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53D008" w14:textId="77777777" w:rsidR="00483849" w:rsidRPr="00DA3C40" w:rsidRDefault="00483849" w:rsidP="00483849">
      <w:pPr>
        <w:pStyle w:val="ac"/>
        <w:jc w:val="center"/>
        <w:rPr>
          <w:b w:val="0"/>
          <w:sz w:val="24"/>
          <w:szCs w:val="24"/>
        </w:rPr>
      </w:pPr>
      <w:r w:rsidRPr="00DA3C40">
        <w:rPr>
          <w:sz w:val="24"/>
          <w:szCs w:val="24"/>
        </w:rPr>
        <w:t xml:space="preserve">АВТОНОМНАЯ НЕКОММЕРЧЕСКАЯ ОРГАНИЗАЦИЯ </w:t>
      </w:r>
    </w:p>
    <w:p w14:paraId="56608DC2" w14:textId="77777777" w:rsidR="00483849" w:rsidRPr="00DA3C40" w:rsidRDefault="00483849" w:rsidP="00483849">
      <w:pPr>
        <w:pStyle w:val="ac"/>
        <w:jc w:val="center"/>
        <w:rPr>
          <w:b w:val="0"/>
          <w:sz w:val="24"/>
          <w:szCs w:val="24"/>
        </w:rPr>
      </w:pPr>
      <w:r w:rsidRPr="00DA3C40">
        <w:rPr>
          <w:sz w:val="24"/>
          <w:szCs w:val="24"/>
        </w:rPr>
        <w:t>ВЫСШЕГО ОБРАЗОВАНИЯ «МЕДСКИЛЛС»</w:t>
      </w:r>
    </w:p>
    <w:p w14:paraId="512B36EC" w14:textId="77777777" w:rsidR="00483849" w:rsidRPr="00DA3C40" w:rsidRDefault="00483849" w:rsidP="00483849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01E6E7B6" w14:textId="77777777" w:rsidR="00483849" w:rsidRPr="00DA3C40" w:rsidRDefault="00483849" w:rsidP="00483849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1253DAC8" w14:textId="77777777" w:rsidR="00483849" w:rsidRDefault="00483849" w:rsidP="00483849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35FCDDD6" w14:textId="77777777" w:rsidR="00483849" w:rsidRPr="00FC64BE" w:rsidRDefault="00483849" w:rsidP="00483849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6EE77A84" w14:textId="37263D21" w:rsidR="00644BD1" w:rsidRPr="00FC64BE" w:rsidRDefault="00644BD1" w:rsidP="00644BD1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41540088" w14:textId="5319D065" w:rsidR="00644BD1" w:rsidRPr="00FC64BE" w:rsidRDefault="00644BD1" w:rsidP="00644BD1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4EA52E82" w14:textId="2E150987" w:rsidR="00644BD1" w:rsidRPr="00FC64BE" w:rsidRDefault="00644BD1" w:rsidP="00644BD1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65E6D15B" w14:textId="2BB1DB10" w:rsidR="007D33FC" w:rsidRDefault="00E539E0" w:rsidP="007D33FC">
      <w:pPr>
        <w:ind w:left="3540" w:firstLine="708"/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26</w:t>
      </w:r>
      <w:r w:rsidRPr="00D04A76">
        <w:rPr>
          <w:rFonts w:cs="Times New Roman"/>
          <w:color w:val="000000"/>
          <w:szCs w:val="28"/>
        </w:rPr>
        <w:t xml:space="preserve"> </w:t>
      </w:r>
      <w:r>
        <w:rPr>
          <w:rFonts w:cs="Times New Roman"/>
          <w:color w:val="000000"/>
          <w:szCs w:val="28"/>
        </w:rPr>
        <w:t>февраля</w:t>
      </w:r>
      <w:r w:rsidRPr="00D04A76">
        <w:rPr>
          <w:rFonts w:cs="Times New Roman"/>
          <w:color w:val="000000"/>
          <w:szCs w:val="28"/>
        </w:rPr>
        <w:t xml:space="preserve"> 202</w:t>
      </w:r>
      <w:r>
        <w:rPr>
          <w:rFonts w:cs="Times New Roman"/>
          <w:color w:val="000000"/>
          <w:szCs w:val="28"/>
        </w:rPr>
        <w:t>5</w:t>
      </w:r>
      <w:r w:rsidRPr="00D04A76">
        <w:rPr>
          <w:rFonts w:cs="Times New Roman"/>
          <w:color w:val="000000"/>
          <w:szCs w:val="28"/>
        </w:rPr>
        <w:t xml:space="preserve"> г. протокол №</w:t>
      </w:r>
      <w:r>
        <w:rPr>
          <w:rFonts w:cs="Times New Roman"/>
          <w:color w:val="000000"/>
          <w:szCs w:val="28"/>
        </w:rPr>
        <w:t>4</w:t>
      </w:r>
    </w:p>
    <w:p w14:paraId="2A08F1E9" w14:textId="34AA43A7" w:rsidR="00E70913" w:rsidRDefault="00E70913" w:rsidP="00E70913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34353C58" w14:textId="431D6A3E" w:rsidR="00E70913" w:rsidRDefault="00E70913" w:rsidP="00E70913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7958DC36" w14:textId="08E6D238" w:rsidR="00E70913" w:rsidRDefault="00E70913" w:rsidP="00E70913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468C42ED" w14:textId="02F21DBC" w:rsidR="00644BD1" w:rsidRPr="00FC64BE" w:rsidRDefault="00644BD1" w:rsidP="00644BD1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0DF0595D" w14:textId="77777777" w:rsidR="00644BD1" w:rsidRPr="00FC64BE" w:rsidRDefault="00644BD1" w:rsidP="00644BD1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4E10CE54" w14:textId="75C85078" w:rsidR="008B4F8A" w:rsidRPr="00CF60E3" w:rsidRDefault="008B4F8A" w:rsidP="008B4F8A">
      <w:pPr>
        <w:rPr>
          <w:rFonts w:cs="Times New Roman"/>
          <w:szCs w:val="28"/>
        </w:rPr>
      </w:pPr>
    </w:p>
    <w:p w14:paraId="694420FA" w14:textId="77777777" w:rsidR="008B4F8A" w:rsidRPr="00CF60E3" w:rsidRDefault="008B4F8A" w:rsidP="008B4F8A">
      <w:pPr>
        <w:jc w:val="center"/>
        <w:rPr>
          <w:rFonts w:cs="Times New Roman"/>
          <w:b/>
          <w:bCs/>
          <w:szCs w:val="28"/>
        </w:rPr>
      </w:pPr>
    </w:p>
    <w:p w14:paraId="485B9EB1" w14:textId="77777777" w:rsidR="008B4F8A" w:rsidRPr="00CF60E3" w:rsidRDefault="008B4F8A" w:rsidP="008B4F8A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CF60E3" w:rsidRDefault="00BA683F" w:rsidP="008B4F8A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77777777" w:rsidR="00974507" w:rsidRPr="00CF60E3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4060ED65" w14:textId="3616FFC8" w:rsidR="00E67499" w:rsidRPr="00CF60E3" w:rsidRDefault="00BA683F" w:rsidP="008B4F8A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>Б.1.О.1.</w:t>
      </w:r>
      <w:r w:rsidR="00E67499" w:rsidRPr="00CF60E3">
        <w:rPr>
          <w:rFonts w:cs="Times New Roman"/>
          <w:b/>
          <w:bCs/>
          <w:szCs w:val="28"/>
        </w:rPr>
        <w:t>1</w:t>
      </w:r>
      <w:r w:rsidRPr="00CF60E3">
        <w:rPr>
          <w:rFonts w:cs="Times New Roman"/>
          <w:b/>
          <w:bCs/>
          <w:szCs w:val="28"/>
        </w:rPr>
        <w:t xml:space="preserve">. </w:t>
      </w:r>
      <w:r w:rsidR="00EB145C">
        <w:rPr>
          <w:rFonts w:cs="Times New Roman"/>
          <w:b/>
          <w:bCs/>
          <w:szCs w:val="28"/>
        </w:rPr>
        <w:t>СТОМАТОЛОГИЯ ОБЩЕЙ ПРАКТИКИ</w:t>
      </w:r>
      <w:r w:rsidR="00E67499" w:rsidRPr="00CF60E3">
        <w:rPr>
          <w:rFonts w:cs="Times New Roman"/>
          <w:b/>
          <w:bCs/>
          <w:szCs w:val="28"/>
        </w:rPr>
        <w:t xml:space="preserve"> </w:t>
      </w:r>
    </w:p>
    <w:p w14:paraId="572524BE" w14:textId="61800D5D" w:rsidR="008B4F8A" w:rsidRPr="00CF60E3" w:rsidRDefault="008B4F8A" w:rsidP="008B4F8A">
      <w:pPr>
        <w:jc w:val="center"/>
        <w:rPr>
          <w:rFonts w:cs="Times New Roman"/>
          <w:b/>
          <w:bCs/>
          <w:szCs w:val="28"/>
        </w:rPr>
      </w:pPr>
    </w:p>
    <w:p w14:paraId="0C7637C8" w14:textId="02A49C7C" w:rsidR="008B4F8A" w:rsidRPr="00CF60E3" w:rsidRDefault="008B4F8A" w:rsidP="008B4F8A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>СПЕЦИАЛЬНОСТ</w:t>
      </w:r>
      <w:r w:rsidR="00BA683F" w:rsidRPr="00CF60E3">
        <w:rPr>
          <w:rFonts w:cs="Times New Roman"/>
          <w:b/>
          <w:bCs/>
          <w:szCs w:val="28"/>
        </w:rPr>
        <w:t>Ь</w:t>
      </w:r>
      <w:r w:rsidRPr="00CF60E3">
        <w:rPr>
          <w:rFonts w:cs="Times New Roman"/>
          <w:b/>
          <w:bCs/>
          <w:szCs w:val="28"/>
        </w:rPr>
        <w:t xml:space="preserve"> </w:t>
      </w:r>
    </w:p>
    <w:p w14:paraId="20C3F146" w14:textId="65E07F75" w:rsidR="008B4F8A" w:rsidRPr="00CF60E3" w:rsidRDefault="00EB145C" w:rsidP="008B4F8A">
      <w:pPr>
        <w:jc w:val="center"/>
        <w:rPr>
          <w:rFonts w:cs="Times New Roman"/>
          <w:b/>
          <w:bCs/>
          <w:szCs w:val="28"/>
        </w:rPr>
      </w:pPr>
      <w:bookmarkStart w:id="0" w:name="_Hlk153791645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  <w:bookmarkEnd w:id="0"/>
    </w:p>
    <w:p w14:paraId="3F09A9B5" w14:textId="70C0535A" w:rsidR="008B4F8A" w:rsidRPr="00CF60E3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CF60E3" w:rsidRDefault="008B4F8A" w:rsidP="00046C1E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Уровень образовательной программы:</w:t>
      </w:r>
      <w:r w:rsidR="00046C1E" w:rsidRPr="00CF60E3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CF60E3" w:rsidRDefault="00046C1E" w:rsidP="00046C1E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CF60E3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CF60E3" w:rsidRDefault="00046C1E" w:rsidP="00046C1E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CF60E3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CF60E3" w:rsidRDefault="00046C1E" w:rsidP="00046C1E">
      <w:pPr>
        <w:jc w:val="center"/>
        <w:rPr>
          <w:rFonts w:cs="Times New Roman"/>
          <w:szCs w:val="28"/>
        </w:rPr>
      </w:pPr>
    </w:p>
    <w:p w14:paraId="4C932475" w14:textId="43EA7884" w:rsidR="00046C1E" w:rsidRPr="00CF60E3" w:rsidRDefault="00046C1E" w:rsidP="00046C1E">
      <w:pPr>
        <w:jc w:val="center"/>
        <w:rPr>
          <w:rFonts w:cs="Times New Roman"/>
          <w:szCs w:val="28"/>
        </w:rPr>
      </w:pPr>
    </w:p>
    <w:p w14:paraId="7A2363E6" w14:textId="77777777" w:rsidR="00EB145C" w:rsidRDefault="00EB145C" w:rsidP="00EB145C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CF60E3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CF60E3" w:rsidRDefault="00046C1E" w:rsidP="008B4F8A">
      <w:pPr>
        <w:rPr>
          <w:rFonts w:cs="Times New Roman"/>
          <w:szCs w:val="28"/>
        </w:rPr>
      </w:pPr>
    </w:p>
    <w:p w14:paraId="41E596AD" w14:textId="1FD23867" w:rsidR="00046C1E" w:rsidRPr="00CF60E3" w:rsidRDefault="00046C1E" w:rsidP="008B4F8A">
      <w:pPr>
        <w:rPr>
          <w:rFonts w:cs="Times New Roman"/>
          <w:szCs w:val="28"/>
        </w:rPr>
      </w:pPr>
    </w:p>
    <w:p w14:paraId="5ECA7AD1" w14:textId="18D694FF" w:rsidR="00046C1E" w:rsidRPr="00CF60E3" w:rsidRDefault="00046C1E" w:rsidP="008B4F8A">
      <w:pPr>
        <w:rPr>
          <w:rFonts w:cs="Times New Roman"/>
          <w:szCs w:val="28"/>
        </w:rPr>
      </w:pPr>
    </w:p>
    <w:p w14:paraId="7B1EB1C8" w14:textId="639739DE" w:rsidR="00046C1E" w:rsidRPr="00CF60E3" w:rsidRDefault="00046C1E" w:rsidP="008B4F8A">
      <w:pPr>
        <w:rPr>
          <w:rFonts w:cs="Times New Roman"/>
          <w:szCs w:val="28"/>
        </w:rPr>
      </w:pPr>
    </w:p>
    <w:p w14:paraId="3B93EF5D" w14:textId="355283F9" w:rsidR="00046C1E" w:rsidRPr="00CF60E3" w:rsidRDefault="00046C1E" w:rsidP="008B4F8A">
      <w:pPr>
        <w:rPr>
          <w:rFonts w:cs="Times New Roman"/>
          <w:szCs w:val="28"/>
        </w:rPr>
      </w:pPr>
    </w:p>
    <w:p w14:paraId="399DC259" w14:textId="74359078" w:rsidR="00046C1E" w:rsidRPr="00CF60E3" w:rsidRDefault="00046C1E" w:rsidP="008B4F8A">
      <w:pPr>
        <w:rPr>
          <w:rFonts w:cs="Times New Roman"/>
          <w:szCs w:val="28"/>
        </w:rPr>
      </w:pPr>
    </w:p>
    <w:p w14:paraId="164864FF" w14:textId="088D822E" w:rsidR="00BA683F" w:rsidRPr="00CF60E3" w:rsidRDefault="00BA683F" w:rsidP="008B4F8A">
      <w:pPr>
        <w:rPr>
          <w:rFonts w:cs="Times New Roman"/>
          <w:szCs w:val="28"/>
        </w:rPr>
      </w:pPr>
    </w:p>
    <w:p w14:paraId="37C7C693" w14:textId="77777777" w:rsidR="00E67499" w:rsidRPr="00CF60E3" w:rsidRDefault="00E67499" w:rsidP="008B4F8A">
      <w:pPr>
        <w:rPr>
          <w:rFonts w:cs="Times New Roman"/>
          <w:szCs w:val="28"/>
        </w:rPr>
      </w:pPr>
    </w:p>
    <w:p w14:paraId="1C15696A" w14:textId="7C79B822" w:rsidR="00BA683F" w:rsidRPr="00CF60E3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CF60E3" w:rsidRDefault="00046C1E" w:rsidP="00046C1E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Ростов-на-Дону</w:t>
      </w:r>
    </w:p>
    <w:p w14:paraId="5534CA00" w14:textId="18A5F674" w:rsidR="00046C1E" w:rsidRPr="00CF60E3" w:rsidRDefault="00046C1E" w:rsidP="00046C1E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202</w:t>
      </w:r>
      <w:r w:rsidR="00E70913">
        <w:rPr>
          <w:rFonts w:cs="Times New Roman"/>
          <w:szCs w:val="28"/>
        </w:rPr>
        <w:t>6</w:t>
      </w:r>
    </w:p>
    <w:p w14:paraId="03ABA26E" w14:textId="0B04D255" w:rsidR="00046C1E" w:rsidRDefault="00046C1E" w:rsidP="00D361FE">
      <w:pPr>
        <w:pageBreakBefore/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id w:val="-1671714063"/>
        <w:docPartObj>
          <w:docPartGallery w:val="Table of Contents"/>
          <w:docPartUnique/>
        </w:docPartObj>
      </w:sdtPr>
      <w:sdtEndPr>
        <w:rPr>
          <w:rFonts w:cs="Times New Roman"/>
          <w:b/>
          <w:bCs/>
        </w:rPr>
      </w:sdtEndPr>
      <w:sdtContent>
        <w:p w14:paraId="4B38B9A4" w14:textId="67351855" w:rsidR="00261920" w:rsidRDefault="00261920"/>
        <w:p w14:paraId="12121026" w14:textId="310D1DD0" w:rsidR="00E16504" w:rsidRPr="00E16504" w:rsidRDefault="00261920" w:rsidP="00E16504">
          <w:pPr>
            <w:pStyle w:val="11"/>
            <w:tabs>
              <w:tab w:val="right" w:leader="dot" w:pos="9345"/>
            </w:tabs>
            <w:ind w:left="0" w:firstLine="0"/>
            <w:jc w:val="left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ru-RU"/>
            </w:rPr>
          </w:pPr>
          <w:r w:rsidRPr="00E16504">
            <w:rPr>
              <w:b w:val="0"/>
            </w:rPr>
            <w:fldChar w:fldCharType="begin"/>
          </w:r>
          <w:r w:rsidRPr="00E16504">
            <w:rPr>
              <w:b w:val="0"/>
            </w:rPr>
            <w:instrText xml:space="preserve"> TOC \o "1-3" \h \z \u </w:instrText>
          </w:r>
          <w:r w:rsidRPr="00E16504">
            <w:rPr>
              <w:b w:val="0"/>
            </w:rPr>
            <w:fldChar w:fldCharType="separate"/>
          </w:r>
          <w:hyperlink w:anchor="_Toc236826845" w:history="1">
            <w:r w:rsidR="00E16504" w:rsidRPr="00E16504">
              <w:rPr>
                <w:rStyle w:val="af5"/>
                <w:b w:val="0"/>
                <w:noProof/>
              </w:rPr>
              <w:t>1. ЦЕЛЬ И ЗАДАЧИ ИЗУЧЕНИЯ ДИСЦИПЛИНЫ (МОДУЛЯ), ТРЕБОВАНИЯ К РЕЗУЛЬТАТАМ ОСВОЕНИЯ ДИСЦИПЛИНЫ (МОДУЛЯ)</w:t>
            </w:r>
            <w:r w:rsidR="00E16504" w:rsidRPr="00E16504">
              <w:rPr>
                <w:b w:val="0"/>
                <w:noProof/>
                <w:webHidden/>
              </w:rPr>
              <w:tab/>
            </w:r>
            <w:r w:rsidR="00E16504" w:rsidRPr="00E16504">
              <w:rPr>
                <w:b w:val="0"/>
                <w:noProof/>
                <w:webHidden/>
              </w:rPr>
              <w:fldChar w:fldCharType="begin"/>
            </w:r>
            <w:r w:rsidR="00E16504" w:rsidRPr="00E16504">
              <w:rPr>
                <w:b w:val="0"/>
                <w:noProof/>
                <w:webHidden/>
              </w:rPr>
              <w:instrText xml:space="preserve"> PAGEREF _Toc236826845 \h </w:instrText>
            </w:r>
            <w:r w:rsidR="00E16504" w:rsidRPr="00E16504">
              <w:rPr>
                <w:b w:val="0"/>
                <w:noProof/>
                <w:webHidden/>
              </w:rPr>
            </w:r>
            <w:r w:rsidR="00E16504" w:rsidRPr="00E16504">
              <w:rPr>
                <w:b w:val="0"/>
                <w:noProof/>
                <w:webHidden/>
              </w:rPr>
              <w:fldChar w:fldCharType="separate"/>
            </w:r>
            <w:r w:rsidR="00F81239">
              <w:rPr>
                <w:b w:val="0"/>
                <w:noProof/>
                <w:webHidden/>
              </w:rPr>
              <w:t>3</w:t>
            </w:r>
            <w:r w:rsidR="00E16504" w:rsidRPr="00E16504">
              <w:rPr>
                <w:b w:val="0"/>
                <w:noProof/>
                <w:webHidden/>
              </w:rPr>
              <w:fldChar w:fldCharType="end"/>
            </w:r>
          </w:hyperlink>
        </w:p>
        <w:p w14:paraId="5A022BD7" w14:textId="642825C1" w:rsidR="00E16504" w:rsidRPr="00E16504" w:rsidRDefault="00BF41BF" w:rsidP="00E16504">
          <w:pPr>
            <w:pStyle w:val="11"/>
            <w:tabs>
              <w:tab w:val="right" w:leader="dot" w:pos="9345"/>
            </w:tabs>
            <w:ind w:left="0" w:firstLine="0"/>
            <w:jc w:val="left"/>
            <w:rPr>
              <w:rFonts w:asciiTheme="minorHAnsi" w:eastAsiaTheme="minorEastAsia" w:hAnsiTheme="minorHAnsi" w:cstheme="minorBidi"/>
              <w:b w:val="0"/>
              <w:noProof/>
              <w:spacing w:val="-2"/>
              <w:sz w:val="22"/>
              <w:szCs w:val="22"/>
              <w:lang w:eastAsia="ru-RU"/>
            </w:rPr>
          </w:pPr>
          <w:hyperlink w:anchor="_Toc236826846" w:history="1">
            <w:r w:rsidR="00E16504" w:rsidRPr="00E16504">
              <w:rPr>
                <w:rStyle w:val="af5"/>
                <w:b w:val="0"/>
                <w:noProof/>
                <w:spacing w:val="-2"/>
              </w:rPr>
              <w:t>2. ОБЪЕМ ДИСЦИПЛИНЫ (МОДУЛЯ) ПО ВИДАМ УЧЕБНОЙ РАБОТЫ</w:t>
            </w:r>
            <w:r w:rsidR="00E16504" w:rsidRPr="00E16504">
              <w:rPr>
                <w:b w:val="0"/>
                <w:noProof/>
                <w:webHidden/>
                <w:spacing w:val="-2"/>
              </w:rPr>
              <w:tab/>
            </w:r>
            <w:r w:rsidR="00E16504" w:rsidRPr="00E16504">
              <w:rPr>
                <w:b w:val="0"/>
                <w:noProof/>
                <w:webHidden/>
                <w:spacing w:val="-2"/>
              </w:rPr>
              <w:fldChar w:fldCharType="begin"/>
            </w:r>
            <w:r w:rsidR="00E16504" w:rsidRPr="00E16504">
              <w:rPr>
                <w:b w:val="0"/>
                <w:noProof/>
                <w:webHidden/>
                <w:spacing w:val="-2"/>
              </w:rPr>
              <w:instrText xml:space="preserve"> PAGEREF _Toc236826846 \h </w:instrText>
            </w:r>
            <w:r w:rsidR="00E16504" w:rsidRPr="00E16504">
              <w:rPr>
                <w:b w:val="0"/>
                <w:noProof/>
                <w:webHidden/>
                <w:spacing w:val="-2"/>
              </w:rPr>
            </w:r>
            <w:r w:rsidR="00E16504" w:rsidRPr="00E16504">
              <w:rPr>
                <w:b w:val="0"/>
                <w:noProof/>
                <w:webHidden/>
                <w:spacing w:val="-2"/>
              </w:rPr>
              <w:fldChar w:fldCharType="separate"/>
            </w:r>
            <w:r w:rsidR="00F81239">
              <w:rPr>
                <w:b w:val="0"/>
                <w:noProof/>
                <w:webHidden/>
                <w:spacing w:val="-2"/>
              </w:rPr>
              <w:t>26</w:t>
            </w:r>
            <w:r w:rsidR="00E16504" w:rsidRPr="00E16504">
              <w:rPr>
                <w:b w:val="0"/>
                <w:noProof/>
                <w:webHidden/>
                <w:spacing w:val="-2"/>
              </w:rPr>
              <w:fldChar w:fldCharType="end"/>
            </w:r>
          </w:hyperlink>
        </w:p>
        <w:p w14:paraId="2058AD20" w14:textId="138DE579" w:rsidR="00E16504" w:rsidRPr="00E16504" w:rsidRDefault="00BF41BF" w:rsidP="00E16504">
          <w:pPr>
            <w:pStyle w:val="11"/>
            <w:tabs>
              <w:tab w:val="right" w:leader="dot" w:pos="9345"/>
            </w:tabs>
            <w:ind w:left="0" w:firstLine="0"/>
            <w:jc w:val="left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ru-RU"/>
            </w:rPr>
          </w:pPr>
          <w:hyperlink w:anchor="_Toc236826847" w:history="1">
            <w:r w:rsidR="00E16504" w:rsidRPr="00E16504">
              <w:rPr>
                <w:rStyle w:val="af5"/>
                <w:b w:val="0"/>
                <w:noProof/>
              </w:rPr>
              <w:t>3. СОДЕРЖАНИЕ ДИСЦИПЛИНЫ (МОДУЛЯ)</w:t>
            </w:r>
            <w:r w:rsidR="00E16504" w:rsidRPr="00E16504">
              <w:rPr>
                <w:b w:val="0"/>
                <w:noProof/>
                <w:webHidden/>
              </w:rPr>
              <w:tab/>
            </w:r>
            <w:r w:rsidR="00E16504" w:rsidRPr="00E16504">
              <w:rPr>
                <w:b w:val="0"/>
                <w:noProof/>
                <w:webHidden/>
              </w:rPr>
              <w:fldChar w:fldCharType="begin"/>
            </w:r>
            <w:r w:rsidR="00E16504" w:rsidRPr="00E16504">
              <w:rPr>
                <w:b w:val="0"/>
                <w:noProof/>
                <w:webHidden/>
              </w:rPr>
              <w:instrText xml:space="preserve"> PAGEREF _Toc236826847 \h </w:instrText>
            </w:r>
            <w:r w:rsidR="00E16504" w:rsidRPr="00E16504">
              <w:rPr>
                <w:b w:val="0"/>
                <w:noProof/>
                <w:webHidden/>
              </w:rPr>
            </w:r>
            <w:r w:rsidR="00E16504" w:rsidRPr="00E16504">
              <w:rPr>
                <w:b w:val="0"/>
                <w:noProof/>
                <w:webHidden/>
              </w:rPr>
              <w:fldChar w:fldCharType="separate"/>
            </w:r>
            <w:r w:rsidR="00F81239">
              <w:rPr>
                <w:b w:val="0"/>
                <w:noProof/>
                <w:webHidden/>
              </w:rPr>
              <w:t>27</w:t>
            </w:r>
            <w:r w:rsidR="00E16504" w:rsidRPr="00E16504">
              <w:rPr>
                <w:b w:val="0"/>
                <w:noProof/>
                <w:webHidden/>
              </w:rPr>
              <w:fldChar w:fldCharType="end"/>
            </w:r>
          </w:hyperlink>
        </w:p>
        <w:p w14:paraId="04F66C2F" w14:textId="010F5A80" w:rsidR="00E16504" w:rsidRPr="00E16504" w:rsidRDefault="00BF41BF" w:rsidP="00E16504">
          <w:pPr>
            <w:pStyle w:val="11"/>
            <w:tabs>
              <w:tab w:val="right" w:leader="dot" w:pos="9345"/>
            </w:tabs>
            <w:ind w:left="0" w:firstLine="0"/>
            <w:jc w:val="left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ru-RU"/>
            </w:rPr>
          </w:pPr>
          <w:hyperlink w:anchor="_Toc236826848" w:history="1">
            <w:r w:rsidR="00E16504" w:rsidRPr="00E16504">
              <w:rPr>
                <w:rStyle w:val="af5"/>
                <w:b w:val="0"/>
                <w:noProof/>
              </w:rPr>
              <w:t>4. УЧЕБНО-ТЕМАТИЧЕСКИЙ ПЛАН ДИСЦИПЛИНЫ (МОДУЛЯ)</w:t>
            </w:r>
            <w:r w:rsidR="00E16504" w:rsidRPr="00E16504">
              <w:rPr>
                <w:b w:val="0"/>
                <w:noProof/>
                <w:webHidden/>
              </w:rPr>
              <w:tab/>
            </w:r>
            <w:r w:rsidR="00E16504" w:rsidRPr="00E16504">
              <w:rPr>
                <w:b w:val="0"/>
                <w:noProof/>
                <w:webHidden/>
              </w:rPr>
              <w:fldChar w:fldCharType="begin"/>
            </w:r>
            <w:r w:rsidR="00E16504" w:rsidRPr="00E16504">
              <w:rPr>
                <w:b w:val="0"/>
                <w:noProof/>
                <w:webHidden/>
              </w:rPr>
              <w:instrText xml:space="preserve"> PAGEREF _Toc236826848 \h </w:instrText>
            </w:r>
            <w:r w:rsidR="00E16504" w:rsidRPr="00E16504">
              <w:rPr>
                <w:b w:val="0"/>
                <w:noProof/>
                <w:webHidden/>
              </w:rPr>
            </w:r>
            <w:r w:rsidR="00E16504" w:rsidRPr="00E16504">
              <w:rPr>
                <w:b w:val="0"/>
                <w:noProof/>
                <w:webHidden/>
              </w:rPr>
              <w:fldChar w:fldCharType="separate"/>
            </w:r>
            <w:r w:rsidR="00F81239">
              <w:rPr>
                <w:b w:val="0"/>
                <w:noProof/>
                <w:webHidden/>
              </w:rPr>
              <w:t>33</w:t>
            </w:r>
            <w:r w:rsidR="00E16504" w:rsidRPr="00E16504">
              <w:rPr>
                <w:b w:val="0"/>
                <w:noProof/>
                <w:webHidden/>
              </w:rPr>
              <w:fldChar w:fldCharType="end"/>
            </w:r>
          </w:hyperlink>
        </w:p>
        <w:p w14:paraId="7CA10C74" w14:textId="00483F89" w:rsidR="00E16504" w:rsidRPr="00E16504" w:rsidRDefault="00BF41BF" w:rsidP="00E16504">
          <w:pPr>
            <w:pStyle w:val="11"/>
            <w:tabs>
              <w:tab w:val="right" w:leader="dot" w:pos="9345"/>
            </w:tabs>
            <w:ind w:left="0" w:firstLine="0"/>
            <w:jc w:val="left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ru-RU"/>
            </w:rPr>
          </w:pPr>
          <w:hyperlink w:anchor="_Toc236826849" w:history="1">
            <w:r w:rsidR="00E16504" w:rsidRPr="00E16504">
              <w:rPr>
                <w:rStyle w:val="af5"/>
                <w:b w:val="0"/>
                <w:noProof/>
              </w:rPr>
              <w:t>5. УЧЕБНО-МЕТОДИЧЕСКОЕ ОБЕСПЕЧЕНИЕ САМОСТОЯТЕЛЬНОЙ РАБОТЫ ОБУЧАЮЩИХСЯ</w:t>
            </w:r>
            <w:r w:rsidR="00E16504" w:rsidRPr="00E16504">
              <w:rPr>
                <w:b w:val="0"/>
                <w:noProof/>
                <w:webHidden/>
              </w:rPr>
              <w:tab/>
            </w:r>
            <w:r w:rsidR="00E16504" w:rsidRPr="00E16504">
              <w:rPr>
                <w:b w:val="0"/>
                <w:noProof/>
                <w:webHidden/>
              </w:rPr>
              <w:fldChar w:fldCharType="begin"/>
            </w:r>
            <w:r w:rsidR="00E16504" w:rsidRPr="00E16504">
              <w:rPr>
                <w:b w:val="0"/>
                <w:noProof/>
                <w:webHidden/>
              </w:rPr>
              <w:instrText xml:space="preserve"> PAGEREF _Toc236826849 \h </w:instrText>
            </w:r>
            <w:r w:rsidR="00E16504" w:rsidRPr="00E16504">
              <w:rPr>
                <w:b w:val="0"/>
                <w:noProof/>
                <w:webHidden/>
              </w:rPr>
            </w:r>
            <w:r w:rsidR="00E16504" w:rsidRPr="00E16504">
              <w:rPr>
                <w:b w:val="0"/>
                <w:noProof/>
                <w:webHidden/>
              </w:rPr>
              <w:fldChar w:fldCharType="separate"/>
            </w:r>
            <w:r w:rsidR="00F81239">
              <w:rPr>
                <w:b w:val="0"/>
                <w:noProof/>
                <w:webHidden/>
              </w:rPr>
              <w:t>37</w:t>
            </w:r>
            <w:r w:rsidR="00E16504" w:rsidRPr="00E16504">
              <w:rPr>
                <w:b w:val="0"/>
                <w:noProof/>
                <w:webHidden/>
              </w:rPr>
              <w:fldChar w:fldCharType="end"/>
            </w:r>
          </w:hyperlink>
        </w:p>
        <w:p w14:paraId="4967C5FC" w14:textId="72E5628D" w:rsidR="00E16504" w:rsidRPr="00E16504" w:rsidRDefault="00BF41BF" w:rsidP="00E16504">
          <w:pPr>
            <w:pStyle w:val="11"/>
            <w:tabs>
              <w:tab w:val="right" w:leader="dot" w:pos="9345"/>
            </w:tabs>
            <w:ind w:left="0" w:firstLine="0"/>
            <w:jc w:val="left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ru-RU"/>
            </w:rPr>
          </w:pPr>
          <w:hyperlink w:anchor="_Toc236826850" w:history="1">
            <w:r w:rsidR="00E16504" w:rsidRPr="00E16504">
              <w:rPr>
                <w:rStyle w:val="af5"/>
                <w:b w:val="0"/>
                <w:noProof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E16504" w:rsidRPr="00E16504">
              <w:rPr>
                <w:b w:val="0"/>
                <w:noProof/>
                <w:webHidden/>
              </w:rPr>
              <w:tab/>
            </w:r>
            <w:r w:rsidR="00E16504" w:rsidRPr="00E16504">
              <w:rPr>
                <w:b w:val="0"/>
                <w:noProof/>
                <w:webHidden/>
              </w:rPr>
              <w:fldChar w:fldCharType="begin"/>
            </w:r>
            <w:r w:rsidR="00E16504" w:rsidRPr="00E16504">
              <w:rPr>
                <w:b w:val="0"/>
                <w:noProof/>
                <w:webHidden/>
              </w:rPr>
              <w:instrText xml:space="preserve"> PAGEREF _Toc236826850 \h </w:instrText>
            </w:r>
            <w:r w:rsidR="00E16504" w:rsidRPr="00E16504">
              <w:rPr>
                <w:b w:val="0"/>
                <w:noProof/>
                <w:webHidden/>
              </w:rPr>
            </w:r>
            <w:r w:rsidR="00E16504" w:rsidRPr="00E16504">
              <w:rPr>
                <w:b w:val="0"/>
                <w:noProof/>
                <w:webHidden/>
              </w:rPr>
              <w:fldChar w:fldCharType="separate"/>
            </w:r>
            <w:r w:rsidR="00F81239">
              <w:rPr>
                <w:b w:val="0"/>
                <w:noProof/>
                <w:webHidden/>
              </w:rPr>
              <w:t>38</w:t>
            </w:r>
            <w:r w:rsidR="00E16504" w:rsidRPr="00E16504">
              <w:rPr>
                <w:b w:val="0"/>
                <w:noProof/>
                <w:webHidden/>
              </w:rPr>
              <w:fldChar w:fldCharType="end"/>
            </w:r>
          </w:hyperlink>
        </w:p>
        <w:p w14:paraId="2D233A87" w14:textId="349DD931" w:rsidR="00E16504" w:rsidRPr="00E16504" w:rsidRDefault="00BF41BF" w:rsidP="00E16504">
          <w:pPr>
            <w:pStyle w:val="11"/>
            <w:tabs>
              <w:tab w:val="right" w:leader="dot" w:pos="9345"/>
            </w:tabs>
            <w:ind w:left="0" w:firstLine="0"/>
            <w:jc w:val="left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ru-RU"/>
            </w:rPr>
          </w:pPr>
          <w:hyperlink w:anchor="_Toc236826851" w:history="1">
            <w:r w:rsidR="00E16504" w:rsidRPr="00E16504">
              <w:rPr>
                <w:rStyle w:val="af5"/>
                <w:b w:val="0"/>
                <w:noProof/>
              </w:rPr>
              <w:t>7. УЧЕБНО-МЕТОДИЧЕСКОЕ И ИНФОРМАЦИОННОЕ ОБЕСПЕЧЕНИЕ ДИСЦИПЛИНЫ (МОДУЛЯ)</w:t>
            </w:r>
            <w:r w:rsidR="00E16504" w:rsidRPr="00E16504">
              <w:rPr>
                <w:b w:val="0"/>
                <w:noProof/>
                <w:webHidden/>
              </w:rPr>
              <w:tab/>
            </w:r>
            <w:r w:rsidR="00E16504" w:rsidRPr="00E16504">
              <w:rPr>
                <w:b w:val="0"/>
                <w:noProof/>
                <w:webHidden/>
              </w:rPr>
              <w:fldChar w:fldCharType="begin"/>
            </w:r>
            <w:r w:rsidR="00E16504" w:rsidRPr="00E16504">
              <w:rPr>
                <w:b w:val="0"/>
                <w:noProof/>
                <w:webHidden/>
              </w:rPr>
              <w:instrText xml:space="preserve"> PAGEREF _Toc236826851 \h </w:instrText>
            </w:r>
            <w:r w:rsidR="00E16504" w:rsidRPr="00E16504">
              <w:rPr>
                <w:b w:val="0"/>
                <w:noProof/>
                <w:webHidden/>
              </w:rPr>
            </w:r>
            <w:r w:rsidR="00E16504" w:rsidRPr="00E16504">
              <w:rPr>
                <w:b w:val="0"/>
                <w:noProof/>
                <w:webHidden/>
              </w:rPr>
              <w:fldChar w:fldCharType="separate"/>
            </w:r>
            <w:r w:rsidR="00F81239">
              <w:rPr>
                <w:b w:val="0"/>
                <w:noProof/>
                <w:webHidden/>
              </w:rPr>
              <w:t>38</w:t>
            </w:r>
            <w:r w:rsidR="00E16504" w:rsidRPr="00E16504">
              <w:rPr>
                <w:b w:val="0"/>
                <w:noProof/>
                <w:webHidden/>
              </w:rPr>
              <w:fldChar w:fldCharType="end"/>
            </w:r>
          </w:hyperlink>
        </w:p>
        <w:p w14:paraId="3B8908B0" w14:textId="2E369229" w:rsidR="00E16504" w:rsidRPr="00E16504" w:rsidRDefault="00BF41BF" w:rsidP="00E16504">
          <w:pPr>
            <w:pStyle w:val="11"/>
            <w:tabs>
              <w:tab w:val="right" w:leader="dot" w:pos="9345"/>
            </w:tabs>
            <w:ind w:left="0" w:firstLine="0"/>
            <w:jc w:val="left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ru-RU"/>
            </w:rPr>
          </w:pPr>
          <w:hyperlink w:anchor="_Toc236826852" w:history="1">
            <w:r w:rsidR="00E16504" w:rsidRPr="00E16504">
              <w:rPr>
                <w:rStyle w:val="af5"/>
                <w:b w:val="0"/>
                <w:noProof/>
              </w:rPr>
              <w:t>8. МАТЕРИАЛЬНО-ТЕХНИЧЕСКОЕ ОБЕСПЕЧЕНИЕ ДИСЦИПЛИНЫ (МОДУЛЯ)</w:t>
            </w:r>
            <w:r w:rsidR="00E16504" w:rsidRPr="00E16504">
              <w:rPr>
                <w:b w:val="0"/>
                <w:noProof/>
                <w:webHidden/>
              </w:rPr>
              <w:tab/>
            </w:r>
            <w:r w:rsidR="00E16504" w:rsidRPr="00E16504">
              <w:rPr>
                <w:b w:val="0"/>
                <w:noProof/>
                <w:webHidden/>
              </w:rPr>
              <w:fldChar w:fldCharType="begin"/>
            </w:r>
            <w:r w:rsidR="00E16504" w:rsidRPr="00E16504">
              <w:rPr>
                <w:b w:val="0"/>
                <w:noProof/>
                <w:webHidden/>
              </w:rPr>
              <w:instrText xml:space="preserve"> PAGEREF _Toc236826852 \h </w:instrText>
            </w:r>
            <w:r w:rsidR="00E16504" w:rsidRPr="00E16504">
              <w:rPr>
                <w:b w:val="0"/>
                <w:noProof/>
                <w:webHidden/>
              </w:rPr>
            </w:r>
            <w:r w:rsidR="00E16504" w:rsidRPr="00E16504">
              <w:rPr>
                <w:b w:val="0"/>
                <w:noProof/>
                <w:webHidden/>
              </w:rPr>
              <w:fldChar w:fldCharType="separate"/>
            </w:r>
            <w:r w:rsidR="00F81239">
              <w:rPr>
                <w:b w:val="0"/>
                <w:noProof/>
                <w:webHidden/>
              </w:rPr>
              <w:t>41</w:t>
            </w:r>
            <w:r w:rsidR="00E16504" w:rsidRPr="00E16504">
              <w:rPr>
                <w:b w:val="0"/>
                <w:noProof/>
                <w:webHidden/>
              </w:rPr>
              <w:fldChar w:fldCharType="end"/>
            </w:r>
          </w:hyperlink>
        </w:p>
        <w:p w14:paraId="131F11E5" w14:textId="41749C58" w:rsidR="00E16504" w:rsidRPr="00E16504" w:rsidRDefault="00BF41BF" w:rsidP="00E16504">
          <w:pPr>
            <w:pStyle w:val="11"/>
            <w:tabs>
              <w:tab w:val="right" w:leader="dot" w:pos="9345"/>
            </w:tabs>
            <w:ind w:left="0" w:firstLine="0"/>
            <w:jc w:val="left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ru-RU"/>
            </w:rPr>
          </w:pPr>
          <w:hyperlink w:anchor="_Toc236826853" w:history="1">
            <w:r w:rsidR="00E16504" w:rsidRPr="00E16504">
              <w:rPr>
                <w:rStyle w:val="af5"/>
                <w:b w:val="0"/>
                <w:noProof/>
              </w:rPr>
              <w:t>9. МЕТОДИЧЕСКИЕ УКАЗАНИЯ ДЛЯ ОБУЧАЮЩИХСЯ ПО ИЗУЧЕНИЮ ДИСЦИПЛИНЫ (МОДУЛЯ)</w:t>
            </w:r>
            <w:r w:rsidR="00E16504" w:rsidRPr="00E16504">
              <w:rPr>
                <w:b w:val="0"/>
                <w:noProof/>
                <w:webHidden/>
              </w:rPr>
              <w:tab/>
            </w:r>
            <w:r w:rsidR="00E16504" w:rsidRPr="00E16504">
              <w:rPr>
                <w:b w:val="0"/>
                <w:noProof/>
                <w:webHidden/>
              </w:rPr>
              <w:fldChar w:fldCharType="begin"/>
            </w:r>
            <w:r w:rsidR="00E16504" w:rsidRPr="00E16504">
              <w:rPr>
                <w:b w:val="0"/>
                <w:noProof/>
                <w:webHidden/>
              </w:rPr>
              <w:instrText xml:space="preserve"> PAGEREF _Toc236826853 \h </w:instrText>
            </w:r>
            <w:r w:rsidR="00E16504" w:rsidRPr="00E16504">
              <w:rPr>
                <w:b w:val="0"/>
                <w:noProof/>
                <w:webHidden/>
              </w:rPr>
            </w:r>
            <w:r w:rsidR="00E16504" w:rsidRPr="00E16504">
              <w:rPr>
                <w:b w:val="0"/>
                <w:noProof/>
                <w:webHidden/>
              </w:rPr>
              <w:fldChar w:fldCharType="separate"/>
            </w:r>
            <w:r w:rsidR="00F81239">
              <w:rPr>
                <w:b w:val="0"/>
                <w:noProof/>
                <w:webHidden/>
              </w:rPr>
              <w:t>44</w:t>
            </w:r>
            <w:r w:rsidR="00E16504" w:rsidRPr="00E16504">
              <w:rPr>
                <w:b w:val="0"/>
                <w:noProof/>
                <w:webHidden/>
              </w:rPr>
              <w:fldChar w:fldCharType="end"/>
            </w:r>
          </w:hyperlink>
        </w:p>
        <w:p w14:paraId="29FE3C62" w14:textId="2E3EF411" w:rsidR="00E16504" w:rsidRPr="00E16504" w:rsidRDefault="00BF41BF" w:rsidP="00E16504">
          <w:pPr>
            <w:pStyle w:val="11"/>
            <w:tabs>
              <w:tab w:val="right" w:leader="dot" w:pos="9345"/>
            </w:tabs>
            <w:ind w:left="0" w:firstLine="0"/>
            <w:jc w:val="left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ru-RU"/>
            </w:rPr>
          </w:pPr>
          <w:hyperlink w:anchor="_Toc236826854" w:history="1">
            <w:r w:rsidR="00E16504" w:rsidRPr="00E16504">
              <w:rPr>
                <w:rStyle w:val="af5"/>
                <w:b w:val="0"/>
                <w:noProof/>
                <w:spacing w:val="2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E16504" w:rsidRPr="00E16504">
              <w:rPr>
                <w:b w:val="0"/>
                <w:noProof/>
                <w:webHidden/>
              </w:rPr>
              <w:tab/>
            </w:r>
            <w:r w:rsidR="00E16504" w:rsidRPr="00E16504">
              <w:rPr>
                <w:b w:val="0"/>
                <w:noProof/>
                <w:webHidden/>
              </w:rPr>
              <w:fldChar w:fldCharType="begin"/>
            </w:r>
            <w:r w:rsidR="00E16504" w:rsidRPr="00E16504">
              <w:rPr>
                <w:b w:val="0"/>
                <w:noProof/>
                <w:webHidden/>
              </w:rPr>
              <w:instrText xml:space="preserve"> PAGEREF _Toc236826854 \h </w:instrText>
            </w:r>
            <w:r w:rsidR="00E16504" w:rsidRPr="00E16504">
              <w:rPr>
                <w:b w:val="0"/>
                <w:noProof/>
                <w:webHidden/>
              </w:rPr>
            </w:r>
            <w:r w:rsidR="00E16504" w:rsidRPr="00E16504">
              <w:rPr>
                <w:b w:val="0"/>
                <w:noProof/>
                <w:webHidden/>
              </w:rPr>
              <w:fldChar w:fldCharType="separate"/>
            </w:r>
            <w:r w:rsidR="00F81239">
              <w:rPr>
                <w:b w:val="0"/>
                <w:noProof/>
                <w:webHidden/>
              </w:rPr>
              <w:t>44</w:t>
            </w:r>
            <w:r w:rsidR="00E16504" w:rsidRPr="00E16504">
              <w:rPr>
                <w:b w:val="0"/>
                <w:noProof/>
                <w:webHidden/>
              </w:rPr>
              <w:fldChar w:fldCharType="end"/>
            </w:r>
          </w:hyperlink>
        </w:p>
        <w:p w14:paraId="195F4C4D" w14:textId="0AF13472" w:rsidR="00E16504" w:rsidRPr="00E16504" w:rsidRDefault="00BF41BF" w:rsidP="00E16504">
          <w:pPr>
            <w:pStyle w:val="11"/>
            <w:tabs>
              <w:tab w:val="right" w:leader="dot" w:pos="9345"/>
            </w:tabs>
            <w:ind w:left="0" w:firstLine="0"/>
            <w:jc w:val="left"/>
            <w:rPr>
              <w:rFonts w:asciiTheme="minorHAnsi" w:eastAsiaTheme="minorEastAsia" w:hAnsiTheme="minorHAnsi" w:cstheme="minorBidi"/>
              <w:b w:val="0"/>
              <w:noProof/>
              <w:sz w:val="22"/>
              <w:szCs w:val="22"/>
              <w:lang w:eastAsia="ru-RU"/>
            </w:rPr>
          </w:pPr>
          <w:hyperlink w:anchor="_Toc236826855" w:history="1">
            <w:r w:rsidR="00E16504" w:rsidRPr="00E16504">
              <w:rPr>
                <w:rStyle w:val="af5"/>
                <w:b w:val="0"/>
                <w:noProof/>
              </w:rPr>
              <w:t>Приложение 1 к рабочей программе по дисциплине (модулю)</w:t>
            </w:r>
            <w:r w:rsidR="00E16504" w:rsidRPr="00E16504">
              <w:rPr>
                <w:b w:val="0"/>
                <w:noProof/>
                <w:webHidden/>
              </w:rPr>
              <w:tab/>
            </w:r>
            <w:r w:rsidR="00E16504" w:rsidRPr="00E16504">
              <w:rPr>
                <w:b w:val="0"/>
                <w:noProof/>
                <w:webHidden/>
              </w:rPr>
              <w:fldChar w:fldCharType="begin"/>
            </w:r>
            <w:r w:rsidR="00E16504" w:rsidRPr="00E16504">
              <w:rPr>
                <w:b w:val="0"/>
                <w:noProof/>
                <w:webHidden/>
              </w:rPr>
              <w:instrText xml:space="preserve"> PAGEREF _Toc236826855 \h </w:instrText>
            </w:r>
            <w:r w:rsidR="00E16504" w:rsidRPr="00E16504">
              <w:rPr>
                <w:b w:val="0"/>
                <w:noProof/>
                <w:webHidden/>
              </w:rPr>
            </w:r>
            <w:r w:rsidR="00E16504" w:rsidRPr="00E16504">
              <w:rPr>
                <w:b w:val="0"/>
                <w:noProof/>
                <w:webHidden/>
              </w:rPr>
              <w:fldChar w:fldCharType="separate"/>
            </w:r>
            <w:r w:rsidR="00F81239">
              <w:rPr>
                <w:b w:val="0"/>
                <w:noProof/>
                <w:webHidden/>
              </w:rPr>
              <w:t>46</w:t>
            </w:r>
            <w:r w:rsidR="00E16504" w:rsidRPr="00E16504">
              <w:rPr>
                <w:b w:val="0"/>
                <w:noProof/>
                <w:webHidden/>
              </w:rPr>
              <w:fldChar w:fldCharType="end"/>
            </w:r>
          </w:hyperlink>
        </w:p>
        <w:p w14:paraId="5A36B765" w14:textId="16A34EC8" w:rsidR="00261920" w:rsidRPr="00D361FE" w:rsidRDefault="00261920" w:rsidP="00E16504">
          <w:pPr>
            <w:jc w:val="left"/>
            <w:rPr>
              <w:rFonts w:cs="Times New Roman"/>
            </w:rPr>
          </w:pPr>
          <w:r w:rsidRPr="00E16504">
            <w:rPr>
              <w:rFonts w:cs="Times New Roman"/>
              <w:bCs/>
            </w:rPr>
            <w:fldChar w:fldCharType="end"/>
          </w:r>
        </w:p>
      </w:sdtContent>
    </w:sdt>
    <w:p w14:paraId="58622AD9" w14:textId="062548C7" w:rsidR="003C3814" w:rsidRPr="00CF60E3" w:rsidRDefault="003C3814" w:rsidP="00261920">
      <w:pPr>
        <w:pStyle w:val="1"/>
        <w:pageBreakBefore/>
        <w:jc w:val="center"/>
      </w:pPr>
      <w:bookmarkStart w:id="2" w:name="_Toc236826845"/>
      <w:r w:rsidRPr="00CF60E3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CF60E3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CF60E3" w:rsidRDefault="003C3814" w:rsidP="003C3814">
      <w:pPr>
        <w:ind w:firstLine="708"/>
        <w:rPr>
          <w:rFonts w:cs="Times New Roman"/>
          <w:b/>
          <w:szCs w:val="28"/>
        </w:rPr>
      </w:pPr>
      <w:r w:rsidRPr="00CF60E3">
        <w:rPr>
          <w:rFonts w:cs="Times New Roman"/>
          <w:b/>
          <w:szCs w:val="28"/>
        </w:rPr>
        <w:t>Цель</w:t>
      </w:r>
      <w:r w:rsidRPr="00CF60E3">
        <w:rPr>
          <w:rFonts w:cs="Times New Roman"/>
          <w:b/>
          <w:spacing w:val="2"/>
          <w:szCs w:val="28"/>
        </w:rPr>
        <w:t xml:space="preserve"> </w:t>
      </w:r>
      <w:r w:rsidRPr="00CF60E3">
        <w:rPr>
          <w:rFonts w:cs="Times New Roman"/>
          <w:b/>
          <w:szCs w:val="28"/>
        </w:rPr>
        <w:t>изучения</w:t>
      </w:r>
      <w:r w:rsidRPr="00CF60E3">
        <w:rPr>
          <w:rFonts w:cs="Times New Roman"/>
          <w:b/>
          <w:spacing w:val="-4"/>
          <w:szCs w:val="28"/>
        </w:rPr>
        <w:t xml:space="preserve"> </w:t>
      </w:r>
      <w:r w:rsidRPr="00CF60E3">
        <w:rPr>
          <w:rFonts w:cs="Times New Roman"/>
          <w:b/>
          <w:szCs w:val="28"/>
        </w:rPr>
        <w:t>дисциплины</w:t>
      </w:r>
      <w:r w:rsidRPr="00CF60E3">
        <w:rPr>
          <w:rFonts w:cs="Times New Roman"/>
          <w:b/>
          <w:spacing w:val="-3"/>
          <w:szCs w:val="28"/>
        </w:rPr>
        <w:t xml:space="preserve"> </w:t>
      </w:r>
      <w:r w:rsidRPr="00CF60E3">
        <w:rPr>
          <w:rFonts w:cs="Times New Roman"/>
          <w:b/>
          <w:szCs w:val="28"/>
        </w:rPr>
        <w:t>(модуля)</w:t>
      </w:r>
    </w:p>
    <w:p w14:paraId="657EFD3B" w14:textId="6A55F330" w:rsidR="002A02EF" w:rsidRPr="00CF60E3" w:rsidRDefault="003C3814" w:rsidP="00E67499">
      <w:pPr>
        <w:ind w:firstLine="708"/>
      </w:pPr>
      <w:r w:rsidRPr="00CF60E3">
        <w:t xml:space="preserve">Целью изучения дисциплины (модуля) является </w:t>
      </w:r>
      <w:r w:rsidR="00033068">
        <w:t>подготовка квалифицированного врача-стоматолога общей практики, обладающего системой универсальных, общепрофессиональных и профессиональных компетенций, способного и готового для самостоятельной профессиональной деятельности</w:t>
      </w:r>
      <w:r w:rsidR="00E67499" w:rsidRPr="00CF60E3">
        <w:t>.</w:t>
      </w:r>
    </w:p>
    <w:p w14:paraId="633A0D5F" w14:textId="77777777" w:rsidR="002A02EF" w:rsidRPr="00CF60E3" w:rsidRDefault="002A02EF" w:rsidP="003C3814">
      <w:pPr>
        <w:ind w:right="413" w:firstLine="708"/>
        <w:rPr>
          <w:rFonts w:cs="Times New Roman"/>
          <w:spacing w:val="1"/>
          <w:szCs w:val="28"/>
        </w:rPr>
      </w:pPr>
    </w:p>
    <w:p w14:paraId="438E08E5" w14:textId="77777777" w:rsidR="003C3814" w:rsidRPr="00CF60E3" w:rsidRDefault="003C3814" w:rsidP="002A02EF">
      <w:pPr>
        <w:ind w:firstLine="708"/>
        <w:rPr>
          <w:b/>
          <w:bCs/>
          <w:szCs w:val="28"/>
        </w:rPr>
      </w:pPr>
      <w:r w:rsidRPr="00CF60E3">
        <w:rPr>
          <w:b/>
          <w:bCs/>
          <w:szCs w:val="28"/>
        </w:rPr>
        <w:t>Задачи</w:t>
      </w:r>
      <w:r w:rsidRPr="00CF60E3">
        <w:rPr>
          <w:b/>
          <w:bCs/>
          <w:spacing w:val="-1"/>
          <w:szCs w:val="28"/>
        </w:rPr>
        <w:t xml:space="preserve"> </w:t>
      </w:r>
      <w:r w:rsidRPr="00CF60E3">
        <w:rPr>
          <w:b/>
          <w:bCs/>
          <w:szCs w:val="28"/>
        </w:rPr>
        <w:t>дисциплины</w:t>
      </w:r>
      <w:r w:rsidRPr="00CF60E3">
        <w:rPr>
          <w:b/>
          <w:bCs/>
          <w:spacing w:val="1"/>
          <w:szCs w:val="28"/>
        </w:rPr>
        <w:t xml:space="preserve"> </w:t>
      </w:r>
      <w:r w:rsidRPr="00CF60E3">
        <w:rPr>
          <w:b/>
          <w:bCs/>
          <w:szCs w:val="28"/>
        </w:rPr>
        <w:t>(модуля)</w:t>
      </w:r>
    </w:p>
    <w:p w14:paraId="6A448997" w14:textId="77777777" w:rsidR="00033068" w:rsidRDefault="00033068" w:rsidP="001B1D70">
      <w:pPr>
        <w:numPr>
          <w:ilvl w:val="0"/>
          <w:numId w:val="4"/>
        </w:numPr>
      </w:pPr>
      <w:r>
        <w:t>Теоретическая подготовка врача по специальности «Стоматология общей практики», а также смежным и фундаментальным дисциплинам в объеме программы.</w:t>
      </w:r>
    </w:p>
    <w:p w14:paraId="6785D79D" w14:textId="6D5C3109" w:rsidR="00735130" w:rsidRDefault="00033068" w:rsidP="001B1D70">
      <w:pPr>
        <w:numPr>
          <w:ilvl w:val="0"/>
          <w:numId w:val="4"/>
        </w:numPr>
      </w:pPr>
      <w:r>
        <w:t>Приобретение практических навыков лечения больных стоматологического профиля</w:t>
      </w:r>
      <w:r w:rsidR="00735130" w:rsidRPr="00CF60E3">
        <w:t>.</w:t>
      </w:r>
    </w:p>
    <w:p w14:paraId="04D204D5" w14:textId="26D75762" w:rsidR="00033068" w:rsidRDefault="00033068" w:rsidP="001B1D70">
      <w:pPr>
        <w:numPr>
          <w:ilvl w:val="0"/>
          <w:numId w:val="4"/>
        </w:numPr>
      </w:pPr>
      <w:r>
        <w:t>Освоение современных, высокотехнологических методик диагностики, лечения неосложненных основных стоматологических заболеваний.</w:t>
      </w:r>
    </w:p>
    <w:p w14:paraId="2E400379" w14:textId="34E9B225" w:rsidR="00033068" w:rsidRDefault="00033068" w:rsidP="001B1D70">
      <w:pPr>
        <w:numPr>
          <w:ilvl w:val="0"/>
          <w:numId w:val="4"/>
        </w:numPr>
      </w:pPr>
      <w:r>
        <w:t>Освоение современных клинических и вспомогательных способов и методов диагностики стоматологических заболеваний в объеме предлагаемой программы.</w:t>
      </w:r>
    </w:p>
    <w:p w14:paraId="795FA267" w14:textId="77777777" w:rsidR="00735130" w:rsidRPr="00CF60E3" w:rsidRDefault="00735130" w:rsidP="001B1D70">
      <w:pPr>
        <w:numPr>
          <w:ilvl w:val="0"/>
          <w:numId w:val="4"/>
        </w:numPr>
      </w:pPr>
      <w:r w:rsidRPr="00CF60E3">
        <w:t>Приобретение</w:t>
      </w:r>
      <w:r w:rsidRPr="00CF60E3">
        <w:rPr>
          <w:spacing w:val="1"/>
        </w:rPr>
        <w:t xml:space="preserve"> </w:t>
      </w:r>
      <w:r w:rsidRPr="00CF60E3">
        <w:t>умений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навыков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освоении</w:t>
      </w:r>
      <w:r w:rsidRPr="00CF60E3">
        <w:rPr>
          <w:spacing w:val="1"/>
        </w:rPr>
        <w:t xml:space="preserve"> </w:t>
      </w:r>
      <w:r w:rsidRPr="00CF60E3">
        <w:t>новейших</w:t>
      </w:r>
      <w:r w:rsidRPr="00CF60E3">
        <w:rPr>
          <w:spacing w:val="1"/>
        </w:rPr>
        <w:t xml:space="preserve"> </w:t>
      </w:r>
      <w:r w:rsidRPr="00CF60E3">
        <w:t>технологий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методик в</w:t>
      </w:r>
      <w:r w:rsidRPr="00CF60E3">
        <w:rPr>
          <w:spacing w:val="-1"/>
        </w:rPr>
        <w:t xml:space="preserve"> </w:t>
      </w:r>
      <w:r w:rsidRPr="00CF60E3">
        <w:t>сфере</w:t>
      </w:r>
      <w:r w:rsidRPr="00CF60E3">
        <w:rPr>
          <w:spacing w:val="-2"/>
        </w:rPr>
        <w:t xml:space="preserve"> </w:t>
      </w:r>
      <w:r w:rsidRPr="00CF60E3">
        <w:t>профессиональных</w:t>
      </w:r>
      <w:r w:rsidRPr="00CF60E3">
        <w:rPr>
          <w:spacing w:val="2"/>
        </w:rPr>
        <w:t xml:space="preserve"> </w:t>
      </w:r>
      <w:r w:rsidRPr="00CF60E3">
        <w:t>интересов.</w:t>
      </w:r>
    </w:p>
    <w:p w14:paraId="64E63E3B" w14:textId="0E723AA6" w:rsidR="00735130" w:rsidRPr="00CF60E3" w:rsidRDefault="00735130" w:rsidP="001B1D70">
      <w:pPr>
        <w:numPr>
          <w:ilvl w:val="0"/>
          <w:numId w:val="4"/>
        </w:numPr>
      </w:pPr>
      <w:r w:rsidRPr="00CF60E3">
        <w:t>Приобретение</w:t>
      </w:r>
      <w:r w:rsidRPr="00CF60E3">
        <w:rPr>
          <w:spacing w:val="1"/>
        </w:rPr>
        <w:t xml:space="preserve"> </w:t>
      </w:r>
      <w:r w:rsidRPr="00CF60E3">
        <w:t>знаний,</w:t>
      </w:r>
      <w:r w:rsidRPr="00CF60E3">
        <w:rPr>
          <w:spacing w:val="1"/>
        </w:rPr>
        <w:t xml:space="preserve"> </w:t>
      </w:r>
      <w:r w:rsidRPr="00CF60E3">
        <w:t>умений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навыков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оформлении</w:t>
      </w:r>
      <w:r w:rsidRPr="00CF60E3">
        <w:rPr>
          <w:spacing w:val="1"/>
        </w:rPr>
        <w:t xml:space="preserve"> </w:t>
      </w:r>
      <w:r w:rsidR="00033068">
        <w:t>медицинской документации</w:t>
      </w:r>
      <w:r w:rsidRPr="00CF60E3">
        <w:t>, в том числе в</w:t>
      </w:r>
      <w:r w:rsidRPr="00CF60E3">
        <w:rPr>
          <w:spacing w:val="1"/>
        </w:rPr>
        <w:t xml:space="preserve"> </w:t>
      </w:r>
      <w:r w:rsidRPr="00CF60E3">
        <w:t>электронном</w:t>
      </w:r>
      <w:r w:rsidRPr="00CF60E3">
        <w:rPr>
          <w:spacing w:val="-2"/>
        </w:rPr>
        <w:t xml:space="preserve"> </w:t>
      </w:r>
      <w:r w:rsidRPr="00CF60E3">
        <w:t>виде.</w:t>
      </w:r>
    </w:p>
    <w:p w14:paraId="2365DC8C" w14:textId="6FEE3E2A" w:rsidR="003C3814" w:rsidRPr="00CF60E3" w:rsidRDefault="00735130" w:rsidP="001B1D70">
      <w:pPr>
        <w:numPr>
          <w:ilvl w:val="0"/>
          <w:numId w:val="4"/>
        </w:numPr>
        <w:rPr>
          <w:szCs w:val="28"/>
        </w:rPr>
      </w:pPr>
      <w:r w:rsidRPr="00CF60E3">
        <w:t>Приобретение</w:t>
      </w:r>
      <w:r w:rsidRPr="00CF60E3">
        <w:rPr>
          <w:spacing w:val="1"/>
        </w:rPr>
        <w:t xml:space="preserve"> </w:t>
      </w:r>
      <w:r w:rsidRPr="00CF60E3">
        <w:t>навыков</w:t>
      </w:r>
      <w:r w:rsidRPr="00CF60E3">
        <w:rPr>
          <w:spacing w:val="1"/>
        </w:rPr>
        <w:t xml:space="preserve"> </w:t>
      </w:r>
      <w:r w:rsidRPr="00CF60E3">
        <w:t>взаимодействия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медицинскими</w:t>
      </w:r>
      <w:r w:rsidRPr="00CF60E3">
        <w:rPr>
          <w:spacing w:val="1"/>
        </w:rPr>
        <w:t xml:space="preserve"> </w:t>
      </w:r>
      <w:r w:rsidRPr="00CF60E3">
        <w:t>работниками</w:t>
      </w:r>
      <w:r w:rsidRPr="00CF60E3">
        <w:rPr>
          <w:spacing w:val="1"/>
        </w:rPr>
        <w:t xml:space="preserve"> </w:t>
      </w:r>
      <w:r w:rsidRPr="00CF60E3">
        <w:t>организации,</w:t>
      </w:r>
      <w:r w:rsidRPr="00CF60E3">
        <w:rPr>
          <w:spacing w:val="1"/>
        </w:rPr>
        <w:t xml:space="preserve"> </w:t>
      </w:r>
      <w:r w:rsidRPr="00CF60E3">
        <w:t>а</w:t>
      </w:r>
      <w:r w:rsidRPr="00CF60E3">
        <w:rPr>
          <w:spacing w:val="1"/>
        </w:rPr>
        <w:t xml:space="preserve"> </w:t>
      </w:r>
      <w:r w:rsidRPr="00CF60E3">
        <w:t>также</w:t>
      </w:r>
      <w:r w:rsidRPr="00CF60E3">
        <w:rPr>
          <w:spacing w:val="1"/>
        </w:rPr>
        <w:t xml:space="preserve"> </w:t>
      </w:r>
      <w:r w:rsidRPr="00CF60E3">
        <w:t>навыками</w:t>
      </w:r>
      <w:r w:rsidRPr="00CF60E3">
        <w:rPr>
          <w:spacing w:val="1"/>
        </w:rPr>
        <w:t xml:space="preserve"> </w:t>
      </w:r>
      <w:r w:rsidRPr="00CF60E3">
        <w:t>контроля</w:t>
      </w:r>
      <w:r w:rsidRPr="00CF60E3">
        <w:rPr>
          <w:spacing w:val="1"/>
        </w:rPr>
        <w:t xml:space="preserve"> </w:t>
      </w:r>
      <w:r w:rsidRPr="00CF60E3">
        <w:t>выполнения</w:t>
      </w:r>
      <w:r w:rsidRPr="00CF60E3">
        <w:rPr>
          <w:spacing w:val="1"/>
        </w:rPr>
        <w:t xml:space="preserve"> </w:t>
      </w:r>
      <w:r w:rsidRPr="00CF60E3">
        <w:t>должностных</w:t>
      </w:r>
      <w:r w:rsidRPr="00CF60E3">
        <w:rPr>
          <w:spacing w:val="1"/>
        </w:rPr>
        <w:t xml:space="preserve"> </w:t>
      </w:r>
      <w:r w:rsidRPr="00CF60E3">
        <w:t>обязанностей</w:t>
      </w:r>
      <w:r w:rsidRPr="00CF60E3">
        <w:rPr>
          <w:spacing w:val="1"/>
        </w:rPr>
        <w:t xml:space="preserve"> </w:t>
      </w:r>
      <w:r w:rsidRPr="00CF60E3">
        <w:t>находящимися</w:t>
      </w:r>
      <w:r w:rsidRPr="00CF60E3">
        <w:rPr>
          <w:spacing w:val="-1"/>
        </w:rPr>
        <w:t xml:space="preserve"> </w:t>
      </w:r>
      <w:r w:rsidRPr="00CF60E3">
        <w:t>в</w:t>
      </w:r>
      <w:r w:rsidRPr="00CF60E3">
        <w:rPr>
          <w:spacing w:val="-1"/>
        </w:rPr>
        <w:t xml:space="preserve"> </w:t>
      </w:r>
      <w:r w:rsidRPr="00CF60E3">
        <w:t>распоряжении медицинскими</w:t>
      </w:r>
      <w:r w:rsidRPr="00CF60E3">
        <w:rPr>
          <w:spacing w:val="-2"/>
        </w:rPr>
        <w:t xml:space="preserve"> </w:t>
      </w:r>
      <w:r w:rsidRPr="00CF60E3">
        <w:t>работниками</w:t>
      </w:r>
    </w:p>
    <w:p w14:paraId="44A23391" w14:textId="77777777" w:rsidR="00735130" w:rsidRPr="00CF60E3" w:rsidRDefault="00735130" w:rsidP="003C3814">
      <w:pPr>
        <w:ind w:firstLine="641"/>
        <w:rPr>
          <w:rFonts w:cs="Times New Roman"/>
          <w:b/>
          <w:szCs w:val="28"/>
        </w:rPr>
      </w:pPr>
    </w:p>
    <w:p w14:paraId="34D1282E" w14:textId="7B609E34" w:rsidR="003C3814" w:rsidRPr="00CF60E3" w:rsidRDefault="003C3814" w:rsidP="003C3814">
      <w:pPr>
        <w:ind w:firstLine="641"/>
        <w:rPr>
          <w:rFonts w:cs="Times New Roman"/>
          <w:b/>
          <w:szCs w:val="28"/>
        </w:rPr>
      </w:pPr>
      <w:r w:rsidRPr="00CF60E3">
        <w:rPr>
          <w:rFonts w:cs="Times New Roman"/>
          <w:b/>
          <w:szCs w:val="28"/>
        </w:rPr>
        <w:t>Требования</w:t>
      </w:r>
      <w:r w:rsidRPr="00CF60E3">
        <w:rPr>
          <w:rFonts w:cs="Times New Roman"/>
          <w:b/>
          <w:spacing w:val="-4"/>
          <w:szCs w:val="28"/>
        </w:rPr>
        <w:t xml:space="preserve"> </w:t>
      </w:r>
      <w:r w:rsidRPr="00CF60E3">
        <w:rPr>
          <w:rFonts w:cs="Times New Roman"/>
          <w:b/>
          <w:szCs w:val="28"/>
        </w:rPr>
        <w:t>к</w:t>
      </w:r>
      <w:r w:rsidRPr="00CF60E3">
        <w:rPr>
          <w:rFonts w:cs="Times New Roman"/>
          <w:b/>
          <w:spacing w:val="-2"/>
          <w:szCs w:val="28"/>
        </w:rPr>
        <w:t xml:space="preserve"> </w:t>
      </w:r>
      <w:r w:rsidRPr="00CF60E3">
        <w:rPr>
          <w:rFonts w:cs="Times New Roman"/>
          <w:b/>
          <w:szCs w:val="28"/>
        </w:rPr>
        <w:t>результатам</w:t>
      </w:r>
      <w:r w:rsidRPr="00CF60E3">
        <w:rPr>
          <w:rFonts w:cs="Times New Roman"/>
          <w:b/>
          <w:spacing w:val="-3"/>
          <w:szCs w:val="28"/>
        </w:rPr>
        <w:t xml:space="preserve"> </w:t>
      </w:r>
      <w:r w:rsidRPr="00CF60E3">
        <w:rPr>
          <w:rFonts w:cs="Times New Roman"/>
          <w:b/>
          <w:szCs w:val="28"/>
        </w:rPr>
        <w:t>освоения</w:t>
      </w:r>
      <w:r w:rsidRPr="00CF60E3">
        <w:rPr>
          <w:rFonts w:cs="Times New Roman"/>
          <w:b/>
          <w:spacing w:val="-3"/>
          <w:szCs w:val="28"/>
        </w:rPr>
        <w:t xml:space="preserve"> </w:t>
      </w:r>
      <w:r w:rsidRPr="00CF60E3">
        <w:rPr>
          <w:rFonts w:cs="Times New Roman"/>
          <w:b/>
          <w:szCs w:val="28"/>
        </w:rPr>
        <w:t>дисциплины</w:t>
      </w:r>
      <w:r w:rsidRPr="00CF60E3">
        <w:rPr>
          <w:rFonts w:cs="Times New Roman"/>
          <w:b/>
          <w:spacing w:val="3"/>
          <w:szCs w:val="28"/>
        </w:rPr>
        <w:t xml:space="preserve"> </w:t>
      </w:r>
      <w:r w:rsidRPr="00CF60E3">
        <w:rPr>
          <w:rFonts w:cs="Times New Roman"/>
          <w:b/>
          <w:szCs w:val="28"/>
        </w:rPr>
        <w:t>(модуля)</w:t>
      </w:r>
    </w:p>
    <w:p w14:paraId="17882693" w14:textId="24F55EBB" w:rsidR="003C3814" w:rsidRDefault="003C3814" w:rsidP="003C3814">
      <w:pPr>
        <w:ind w:firstLine="641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Формирование</w:t>
      </w:r>
      <w:r w:rsidRPr="00CF60E3">
        <w:rPr>
          <w:rFonts w:cs="Times New Roman"/>
          <w:spacing w:val="1"/>
          <w:szCs w:val="28"/>
        </w:rPr>
        <w:t xml:space="preserve"> </w:t>
      </w:r>
      <w:r w:rsidR="00735130" w:rsidRPr="00CF60E3">
        <w:rPr>
          <w:rFonts w:cs="Times New Roman"/>
          <w:spacing w:val="1"/>
          <w:szCs w:val="28"/>
        </w:rPr>
        <w:t xml:space="preserve">универсальных, </w:t>
      </w:r>
      <w:r w:rsidRPr="00CF60E3">
        <w:rPr>
          <w:rFonts w:cs="Times New Roman"/>
          <w:szCs w:val="28"/>
        </w:rPr>
        <w:t>общепрофессиональных</w:t>
      </w:r>
      <w:r w:rsidR="00735130" w:rsidRPr="00CF60E3">
        <w:rPr>
          <w:rFonts w:cs="Times New Roman"/>
          <w:szCs w:val="28"/>
        </w:rPr>
        <w:t xml:space="preserve"> и профессиональных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компетенций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у обучающихся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в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рамках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изучения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дисциплины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(модуля)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предполагает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овладение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системой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теоретических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знаний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по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выбранной</w:t>
      </w:r>
      <w:r w:rsidRPr="00CF60E3">
        <w:rPr>
          <w:rFonts w:cs="Times New Roman"/>
          <w:spacing w:val="61"/>
          <w:szCs w:val="28"/>
        </w:rPr>
        <w:t xml:space="preserve"> </w:t>
      </w:r>
      <w:r w:rsidRPr="00CF60E3">
        <w:rPr>
          <w:rFonts w:cs="Times New Roman"/>
          <w:szCs w:val="28"/>
        </w:rPr>
        <w:t>специальности</w:t>
      </w:r>
      <w:r w:rsidRPr="00CF60E3">
        <w:rPr>
          <w:rFonts w:cs="Times New Roman"/>
          <w:spacing w:val="61"/>
          <w:szCs w:val="28"/>
        </w:rPr>
        <w:t xml:space="preserve"> </w:t>
      </w:r>
      <w:r w:rsidRPr="00CF60E3">
        <w:rPr>
          <w:rFonts w:cs="Times New Roman"/>
          <w:szCs w:val="28"/>
        </w:rPr>
        <w:t>и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формирование соответствующих</w:t>
      </w:r>
      <w:r w:rsidRPr="00CF60E3">
        <w:rPr>
          <w:rFonts w:cs="Times New Roman"/>
          <w:spacing w:val="1"/>
          <w:szCs w:val="28"/>
        </w:rPr>
        <w:t xml:space="preserve"> </w:t>
      </w:r>
      <w:r w:rsidRPr="00CF60E3">
        <w:rPr>
          <w:rFonts w:cs="Times New Roman"/>
          <w:szCs w:val="28"/>
        </w:rPr>
        <w:t>умений</w:t>
      </w:r>
      <w:r w:rsidRPr="00CF60E3">
        <w:rPr>
          <w:rFonts w:cs="Times New Roman"/>
          <w:spacing w:val="3"/>
          <w:szCs w:val="28"/>
        </w:rPr>
        <w:t xml:space="preserve"> </w:t>
      </w:r>
      <w:r w:rsidRPr="00CF60E3">
        <w:rPr>
          <w:rFonts w:cs="Times New Roman"/>
          <w:szCs w:val="28"/>
        </w:rPr>
        <w:t>и</w:t>
      </w:r>
      <w:r w:rsidRPr="00CF60E3">
        <w:rPr>
          <w:rFonts w:cs="Times New Roman"/>
          <w:spacing w:val="5"/>
          <w:szCs w:val="28"/>
        </w:rPr>
        <w:t xml:space="preserve"> </w:t>
      </w:r>
      <w:r w:rsidRPr="00CF60E3">
        <w:rPr>
          <w:rFonts w:cs="Times New Roman"/>
          <w:szCs w:val="28"/>
        </w:rPr>
        <w:t>(или)</w:t>
      </w:r>
      <w:r w:rsidRPr="00CF60E3">
        <w:rPr>
          <w:rFonts w:cs="Times New Roman"/>
          <w:spacing w:val="3"/>
          <w:szCs w:val="28"/>
        </w:rPr>
        <w:t xml:space="preserve"> </w:t>
      </w:r>
      <w:r w:rsidRPr="00CF60E3">
        <w:rPr>
          <w:rFonts w:cs="Times New Roman"/>
          <w:szCs w:val="28"/>
        </w:rPr>
        <w:t>владений</w:t>
      </w:r>
    </w:p>
    <w:p w14:paraId="27D9A841" w14:textId="77777777" w:rsidR="00F36E83" w:rsidRPr="00CF60E3" w:rsidRDefault="00F36E83" w:rsidP="003C3814">
      <w:pPr>
        <w:ind w:firstLine="641"/>
        <w:rPr>
          <w:rFonts w:cs="Times New Roman"/>
          <w:szCs w:val="28"/>
        </w:rPr>
      </w:pPr>
    </w:p>
    <w:p w14:paraId="3E50125C" w14:textId="4F40BC8F" w:rsidR="003C3814" w:rsidRDefault="003C3814" w:rsidP="003C3814">
      <w:pPr>
        <w:jc w:val="right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Таблица</w:t>
      </w:r>
      <w:r w:rsidR="00FE3AFF">
        <w:rPr>
          <w:rFonts w:cs="Times New Roman"/>
          <w:szCs w:val="28"/>
        </w:rPr>
        <w:t xml:space="preserve"> 1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94"/>
        <w:gridCol w:w="1275"/>
        <w:gridCol w:w="5387"/>
      </w:tblGrid>
      <w:tr w:rsidR="00033068" w:rsidRPr="00E52FBE" w14:paraId="70DFF362" w14:textId="77777777" w:rsidTr="00E52FBE">
        <w:trPr>
          <w:trHeight w:val="20"/>
          <w:tblHeader/>
        </w:trPr>
        <w:tc>
          <w:tcPr>
            <w:tcW w:w="2694" w:type="dxa"/>
            <w:vAlign w:val="center"/>
          </w:tcPr>
          <w:p w14:paraId="5BA96EA8" w14:textId="77777777" w:rsidR="00033068" w:rsidRPr="00E52FBE" w:rsidRDefault="00033068" w:rsidP="00E52FBE">
            <w:pPr>
              <w:jc w:val="center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Код и наименование компетенции, индикатора</w:t>
            </w:r>
          </w:p>
          <w:p w14:paraId="0E07087D" w14:textId="77777777" w:rsidR="00033068" w:rsidRPr="00E52FBE" w:rsidRDefault="00033068" w:rsidP="00E52FBE">
            <w:pPr>
              <w:jc w:val="center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достижения 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3EDD54A3" w14:textId="77777777" w:rsidR="00033068" w:rsidRPr="00E52FBE" w:rsidRDefault="00033068" w:rsidP="00D361FE">
            <w:pPr>
              <w:ind w:left="57" w:right="57"/>
              <w:jc w:val="center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Планируемые результаты обучения</w:t>
            </w:r>
          </w:p>
          <w:p w14:paraId="4C04D804" w14:textId="77777777" w:rsidR="00033068" w:rsidRPr="00E52FBE" w:rsidRDefault="00033068" w:rsidP="00D361FE">
            <w:pPr>
              <w:ind w:left="57" w:right="57"/>
              <w:jc w:val="center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 ходе прохождения практики</w:t>
            </w:r>
          </w:p>
        </w:tc>
      </w:tr>
      <w:tr w:rsidR="00033068" w:rsidRPr="00E52FBE" w14:paraId="5004561A" w14:textId="77777777" w:rsidTr="00E52FBE">
        <w:trPr>
          <w:trHeight w:val="20"/>
        </w:trPr>
        <w:tc>
          <w:tcPr>
            <w:tcW w:w="9356" w:type="dxa"/>
            <w:gridSpan w:val="3"/>
          </w:tcPr>
          <w:p w14:paraId="5A88DFF3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033068" w:rsidRPr="00E52FBE" w14:paraId="3D7B5D7D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516801B4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1275" w:type="dxa"/>
          </w:tcPr>
          <w:p w14:paraId="1E164390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572AB7BD" w14:textId="449A896B" w:rsidR="00033068" w:rsidRPr="00E52FBE" w:rsidRDefault="00033068" w:rsidP="001B1D70">
            <w:pPr>
              <w:numPr>
                <w:ilvl w:val="0"/>
                <w:numId w:val="5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 xml:space="preserve">Профессиональные источники информации, в т.ч. </w:t>
            </w:r>
            <w:r w:rsidR="005E385D" w:rsidRPr="00E52FBE">
              <w:rPr>
                <w:spacing w:val="-2"/>
                <w:sz w:val="24"/>
              </w:rPr>
              <w:t>б</w:t>
            </w:r>
            <w:r w:rsidRPr="00E52FBE">
              <w:rPr>
                <w:spacing w:val="-2"/>
                <w:sz w:val="24"/>
              </w:rPr>
              <w:t>азы данных;</w:t>
            </w:r>
          </w:p>
          <w:p w14:paraId="1CD7B1FE" w14:textId="77777777" w:rsidR="00033068" w:rsidRPr="00E52FBE" w:rsidRDefault="00033068" w:rsidP="001B1D70">
            <w:pPr>
              <w:numPr>
                <w:ilvl w:val="0"/>
                <w:numId w:val="5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Современные классификации заболеваний</w:t>
            </w:r>
          </w:p>
          <w:p w14:paraId="19D41912" w14:textId="77777777" w:rsidR="00033068" w:rsidRPr="00E52FBE" w:rsidRDefault="00033068" w:rsidP="001B1D70">
            <w:pPr>
              <w:numPr>
                <w:ilvl w:val="0"/>
                <w:numId w:val="5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Современные методы диагностики заболеваний</w:t>
            </w:r>
          </w:p>
          <w:p w14:paraId="78D27910" w14:textId="77777777" w:rsidR="00033068" w:rsidRPr="00E52FBE" w:rsidRDefault="00033068" w:rsidP="001B1D70">
            <w:pPr>
              <w:numPr>
                <w:ilvl w:val="0"/>
                <w:numId w:val="5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Методики сбора, анализа и интерпретации полученных данных.</w:t>
            </w:r>
          </w:p>
        </w:tc>
      </w:tr>
      <w:tr w:rsidR="00033068" w:rsidRPr="00E52FBE" w14:paraId="3D92F0BC" w14:textId="77777777" w:rsidTr="00E52FBE">
        <w:trPr>
          <w:trHeight w:val="20"/>
        </w:trPr>
        <w:tc>
          <w:tcPr>
            <w:tcW w:w="2694" w:type="dxa"/>
            <w:vMerge/>
          </w:tcPr>
          <w:p w14:paraId="40BE55DC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60F09D68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09D37960" w14:textId="77777777" w:rsidR="00033068" w:rsidRPr="00E52FBE" w:rsidRDefault="00033068" w:rsidP="001B1D70">
            <w:pPr>
              <w:numPr>
                <w:ilvl w:val="0"/>
                <w:numId w:val="6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Пользоваться профессиональными источниками информации;</w:t>
            </w:r>
          </w:p>
          <w:p w14:paraId="10E3FC25" w14:textId="77777777" w:rsidR="00033068" w:rsidRPr="00E52FBE" w:rsidRDefault="00033068" w:rsidP="001B1D70">
            <w:pPr>
              <w:numPr>
                <w:ilvl w:val="0"/>
                <w:numId w:val="6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Приобретать систематические знания в области клиники, диагностики заболеваний органов и систем человека;</w:t>
            </w:r>
          </w:p>
          <w:p w14:paraId="154CC7A0" w14:textId="77777777" w:rsidR="00033068" w:rsidRPr="00E52FBE" w:rsidRDefault="00033068" w:rsidP="001B1D70">
            <w:pPr>
              <w:numPr>
                <w:ilvl w:val="0"/>
                <w:numId w:val="6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Планировать деятельность на основе анализа и интерпретации полученных данных.</w:t>
            </w:r>
          </w:p>
        </w:tc>
      </w:tr>
      <w:tr w:rsidR="00033068" w:rsidRPr="00E52FBE" w14:paraId="72947B50" w14:textId="77777777" w:rsidTr="00E52FBE">
        <w:trPr>
          <w:trHeight w:val="20"/>
        </w:trPr>
        <w:tc>
          <w:tcPr>
            <w:tcW w:w="2694" w:type="dxa"/>
            <w:vMerge/>
          </w:tcPr>
          <w:p w14:paraId="492A2B32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71C80144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20E58152" w14:textId="77777777" w:rsidR="00033068" w:rsidRPr="00E52FBE" w:rsidRDefault="00033068" w:rsidP="001B1D70">
            <w:pPr>
              <w:numPr>
                <w:ilvl w:val="0"/>
                <w:numId w:val="7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Навыком использования профессиональных источников информации;</w:t>
            </w:r>
          </w:p>
          <w:p w14:paraId="1F9EE4C2" w14:textId="77777777" w:rsidR="00033068" w:rsidRPr="00E52FBE" w:rsidRDefault="00033068" w:rsidP="001B1D70">
            <w:pPr>
              <w:numPr>
                <w:ilvl w:val="0"/>
                <w:numId w:val="7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Навыком систематизации знаний в области диагностики состояний и заболеваний органов и систем человека;</w:t>
            </w:r>
          </w:p>
          <w:p w14:paraId="2DBAA245" w14:textId="77777777" w:rsidR="00033068" w:rsidRPr="00E52FBE" w:rsidRDefault="00033068" w:rsidP="001B1D70">
            <w:pPr>
              <w:numPr>
                <w:ilvl w:val="0"/>
                <w:numId w:val="7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Технологией сравнительного анализа, дифференциально- диагностического поиска на основании данных обследования и использования профессиональных источников информации;</w:t>
            </w:r>
          </w:p>
          <w:p w14:paraId="6BF008F4" w14:textId="77777777" w:rsidR="00033068" w:rsidRPr="00E52FBE" w:rsidRDefault="00033068" w:rsidP="001B1D70">
            <w:pPr>
              <w:numPr>
                <w:ilvl w:val="0"/>
                <w:numId w:val="7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Навыком планирования деятельности на основе анализа и интерпретации полученных данных</w:t>
            </w:r>
          </w:p>
        </w:tc>
      </w:tr>
      <w:tr w:rsidR="00033068" w:rsidRPr="00E52FBE" w14:paraId="494828CC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454BA3DF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1275" w:type="dxa"/>
          </w:tcPr>
          <w:p w14:paraId="01DA8CF0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4E7A6A2D" w14:textId="1CF864AE" w:rsidR="00033068" w:rsidRPr="00E52FBE" w:rsidRDefault="00033068" w:rsidP="001B1D70">
            <w:pPr>
              <w:numPr>
                <w:ilvl w:val="0"/>
                <w:numId w:val="7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Методы и средства решения профессиональных задач;</w:t>
            </w:r>
          </w:p>
        </w:tc>
      </w:tr>
      <w:tr w:rsidR="00033068" w:rsidRPr="00E52FBE" w14:paraId="2C0273F3" w14:textId="77777777" w:rsidTr="00E52FBE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7051FBE3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1439353E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77845D76" w14:textId="0009ED21" w:rsidR="00033068" w:rsidRPr="00E52FBE" w:rsidRDefault="00033068" w:rsidP="001B1D70">
            <w:pPr>
              <w:numPr>
                <w:ilvl w:val="0"/>
                <w:numId w:val="7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Выбирать методы и средства для решения профессиональных задач;</w:t>
            </w:r>
          </w:p>
        </w:tc>
      </w:tr>
      <w:tr w:rsidR="00033068" w:rsidRPr="00E52FBE" w14:paraId="653A7A88" w14:textId="77777777" w:rsidTr="00E52FBE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75270352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74B75D04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78A1760B" w14:textId="7D998AFA" w:rsidR="00033068" w:rsidRPr="00E52FBE" w:rsidRDefault="00033068" w:rsidP="001B1D70">
            <w:pPr>
              <w:numPr>
                <w:ilvl w:val="0"/>
                <w:numId w:val="7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выбора методов и средств решения профессиональных задач</w:t>
            </w:r>
          </w:p>
        </w:tc>
      </w:tr>
      <w:tr w:rsidR="008108EC" w:rsidRPr="00E52FBE" w14:paraId="3DE3645B" w14:textId="77777777" w:rsidTr="00E52FBE">
        <w:trPr>
          <w:trHeight w:val="20"/>
        </w:trPr>
        <w:tc>
          <w:tcPr>
            <w:tcW w:w="9356" w:type="dxa"/>
            <w:gridSpan w:val="3"/>
            <w:tcBorders>
              <w:top w:val="nil"/>
            </w:tcBorders>
          </w:tcPr>
          <w:p w14:paraId="1F81493D" w14:textId="01B17F41" w:rsidR="008108EC" w:rsidRPr="00E52FBE" w:rsidRDefault="008108EC" w:rsidP="00E52FBE">
            <w:pPr>
              <w:rPr>
                <w:spacing w:val="-2"/>
                <w:sz w:val="24"/>
              </w:rPr>
            </w:pPr>
            <w:r w:rsidRPr="00E52FBE">
              <w:rPr>
                <w:rFonts w:cs="Times New Roman"/>
                <w:spacing w:val="-2"/>
                <w:sz w:val="24"/>
                <w:szCs w:val="24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8108EC" w:rsidRPr="00E52FBE" w14:paraId="289140D3" w14:textId="77777777" w:rsidTr="00E52FBE">
        <w:trPr>
          <w:trHeight w:val="20"/>
        </w:trPr>
        <w:tc>
          <w:tcPr>
            <w:tcW w:w="2694" w:type="dxa"/>
            <w:tcBorders>
              <w:top w:val="nil"/>
            </w:tcBorders>
          </w:tcPr>
          <w:p w14:paraId="79CF2BDA" w14:textId="48C78816" w:rsidR="008108EC" w:rsidRPr="00E52FBE" w:rsidRDefault="008108EC" w:rsidP="00E52FBE">
            <w:pPr>
              <w:rPr>
                <w:spacing w:val="-2"/>
                <w:sz w:val="24"/>
              </w:rPr>
            </w:pPr>
            <w:r w:rsidRPr="00E52FBE">
              <w:rPr>
                <w:rFonts w:cs="Times New Roman"/>
                <w:spacing w:val="-2"/>
                <w:sz w:val="24"/>
                <w:szCs w:val="24"/>
              </w:rPr>
              <w:t>УК-3.2. Организует и руководит работой команды для достижения поставленной цели</w:t>
            </w:r>
          </w:p>
        </w:tc>
        <w:tc>
          <w:tcPr>
            <w:tcW w:w="1275" w:type="dxa"/>
          </w:tcPr>
          <w:p w14:paraId="1BD23738" w14:textId="6226C7DD" w:rsidR="008108EC" w:rsidRPr="00E52FBE" w:rsidRDefault="008108EC" w:rsidP="008108EC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387" w:type="dxa"/>
          </w:tcPr>
          <w:p w14:paraId="6A9D1DE8" w14:textId="0ECBCD4A" w:rsidR="008108EC" w:rsidRPr="00E52FBE" w:rsidRDefault="008108EC" w:rsidP="008108EC">
            <w:pPr>
              <w:pStyle w:val="a3"/>
              <w:widowControl w:val="0"/>
              <w:numPr>
                <w:ilvl w:val="0"/>
                <w:numId w:val="266"/>
              </w:numPr>
              <w:autoSpaceDE w:val="0"/>
              <w:autoSpaceDN w:val="0"/>
              <w:ind w:left="422"/>
              <w:rPr>
                <w:rFonts w:cs="Times New Roman"/>
                <w:spacing w:val="-2"/>
                <w:sz w:val="24"/>
                <w:szCs w:val="24"/>
              </w:rPr>
            </w:pPr>
            <w:r w:rsidRPr="00E52FBE">
              <w:rPr>
                <w:rFonts w:cs="Times New Roman"/>
                <w:spacing w:val="-2"/>
                <w:sz w:val="24"/>
                <w:szCs w:val="24"/>
              </w:rPr>
              <w:t>Профессиональные и должностные обязанности врача-стоматолога, среднего и младшего медицинского персонала;</w:t>
            </w:r>
          </w:p>
        </w:tc>
      </w:tr>
      <w:tr w:rsidR="00033068" w:rsidRPr="00E52FBE" w14:paraId="2CA3DBFA" w14:textId="77777777" w:rsidTr="00E52FBE">
        <w:trPr>
          <w:trHeight w:val="20"/>
        </w:trPr>
        <w:tc>
          <w:tcPr>
            <w:tcW w:w="9356" w:type="dxa"/>
            <w:gridSpan w:val="3"/>
          </w:tcPr>
          <w:p w14:paraId="06E224A1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УК-5. Способен планировать и решать задачи собственного профессионального и личностного развития, включая задачи изменения карьерной траектории</w:t>
            </w:r>
          </w:p>
        </w:tc>
      </w:tr>
      <w:tr w:rsidR="00033068" w:rsidRPr="00E52FBE" w14:paraId="306B47B8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253AD519" w14:textId="77777777" w:rsidR="00033068" w:rsidRPr="00E52FBE" w:rsidRDefault="00033068" w:rsidP="00E52FBE">
            <w:pPr>
              <w:rPr>
                <w:bCs/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УК-5.1 Определяет</w:t>
            </w:r>
          </w:p>
          <w:p w14:paraId="5D0DDA4D" w14:textId="77777777" w:rsidR="00033068" w:rsidRPr="00E52FBE" w:rsidRDefault="00033068" w:rsidP="00E52FBE">
            <w:pPr>
              <w:rPr>
                <w:bCs/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приоритеты собственной деятельности, личностного развития и профессионального роста</w:t>
            </w:r>
          </w:p>
        </w:tc>
        <w:tc>
          <w:tcPr>
            <w:tcW w:w="1275" w:type="dxa"/>
          </w:tcPr>
          <w:p w14:paraId="777C9AFB" w14:textId="77777777" w:rsidR="00033068" w:rsidRPr="00E52FBE" w:rsidRDefault="00033068" w:rsidP="00D361FE">
            <w:pPr>
              <w:ind w:left="57" w:right="57"/>
              <w:rPr>
                <w:bCs/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02527551" w14:textId="77777777" w:rsidR="00033068" w:rsidRPr="00E52FBE" w:rsidRDefault="00033068" w:rsidP="00A70DF8">
            <w:pPr>
              <w:numPr>
                <w:ilvl w:val="0"/>
                <w:numId w:val="41"/>
              </w:numPr>
              <w:ind w:left="414" w:hanging="357"/>
              <w:rPr>
                <w:bCs/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Методы определения личных и профессиональных интересов, образовательных мотивов и потребностей</w:t>
            </w:r>
          </w:p>
        </w:tc>
      </w:tr>
      <w:tr w:rsidR="00033068" w:rsidRPr="00E52FBE" w14:paraId="17704805" w14:textId="77777777" w:rsidTr="00E52FBE">
        <w:trPr>
          <w:trHeight w:val="20"/>
        </w:trPr>
        <w:tc>
          <w:tcPr>
            <w:tcW w:w="2694" w:type="dxa"/>
            <w:vMerge/>
          </w:tcPr>
          <w:p w14:paraId="1EAB2687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26F1DADE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2766379D" w14:textId="77777777" w:rsidR="00033068" w:rsidRPr="00E52FBE" w:rsidRDefault="00033068" w:rsidP="00A70DF8">
            <w:pPr>
              <w:numPr>
                <w:ilvl w:val="0"/>
                <w:numId w:val="41"/>
              </w:numPr>
              <w:ind w:left="414" w:hanging="357"/>
              <w:rPr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 xml:space="preserve">Структурировать приоритеты и выявлять ограничения личностного и профессионального </w:t>
            </w:r>
            <w:r w:rsidRPr="00E52FBE">
              <w:rPr>
                <w:bCs/>
                <w:spacing w:val="-2"/>
                <w:sz w:val="24"/>
              </w:rPr>
              <w:lastRenderedPageBreak/>
              <w:t>развития с учётом этапа индивидуального пути и меняющихся требований рынка труда</w:t>
            </w:r>
          </w:p>
        </w:tc>
      </w:tr>
      <w:tr w:rsidR="00033068" w:rsidRPr="00E52FBE" w14:paraId="294E3F5E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7441210A" w14:textId="77777777" w:rsidR="00033068" w:rsidRPr="00E52FBE" w:rsidRDefault="00033068" w:rsidP="00E52FBE">
            <w:pPr>
              <w:rPr>
                <w:bCs/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lastRenderedPageBreak/>
              <w:t>УК-5.2 Намечает цели</w:t>
            </w:r>
          </w:p>
          <w:p w14:paraId="019D8216" w14:textId="77777777" w:rsidR="00033068" w:rsidRPr="00E52FBE" w:rsidRDefault="00033068" w:rsidP="00E52FBE">
            <w:pPr>
              <w:rPr>
                <w:bCs/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собственного профессионального и личностного развития</w:t>
            </w:r>
          </w:p>
        </w:tc>
        <w:tc>
          <w:tcPr>
            <w:tcW w:w="1275" w:type="dxa"/>
          </w:tcPr>
          <w:p w14:paraId="12942670" w14:textId="77777777" w:rsidR="00033068" w:rsidRPr="00E52FBE" w:rsidRDefault="00033068" w:rsidP="00D361FE">
            <w:pPr>
              <w:ind w:left="57" w:right="57"/>
              <w:rPr>
                <w:bCs/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5893631D" w14:textId="77777777" w:rsidR="00033068" w:rsidRPr="00E52FBE" w:rsidRDefault="00033068" w:rsidP="00A70DF8">
            <w:pPr>
              <w:numPr>
                <w:ilvl w:val="0"/>
                <w:numId w:val="41"/>
              </w:numPr>
              <w:ind w:left="414" w:hanging="357"/>
              <w:rPr>
                <w:bCs/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Методы и технологии целеполагания и целереализации</w:t>
            </w:r>
          </w:p>
        </w:tc>
      </w:tr>
      <w:tr w:rsidR="00033068" w:rsidRPr="00E52FBE" w14:paraId="02D6C8FA" w14:textId="77777777" w:rsidTr="00E52FBE">
        <w:trPr>
          <w:trHeight w:val="20"/>
        </w:trPr>
        <w:tc>
          <w:tcPr>
            <w:tcW w:w="2694" w:type="dxa"/>
            <w:vMerge/>
          </w:tcPr>
          <w:p w14:paraId="39E1C3A1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251AC019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0E4832F0" w14:textId="77777777" w:rsidR="00033068" w:rsidRPr="00E52FBE" w:rsidRDefault="00033068" w:rsidP="00A70DF8">
            <w:pPr>
              <w:numPr>
                <w:ilvl w:val="0"/>
                <w:numId w:val="41"/>
              </w:numPr>
              <w:ind w:left="414" w:hanging="357"/>
              <w:rPr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Определять и формулировать цели профессионального и  личностного развития.</w:t>
            </w:r>
          </w:p>
        </w:tc>
      </w:tr>
      <w:tr w:rsidR="00033068" w:rsidRPr="00E52FBE" w14:paraId="34F73249" w14:textId="77777777" w:rsidTr="00E52FBE">
        <w:trPr>
          <w:trHeight w:val="20"/>
        </w:trPr>
        <w:tc>
          <w:tcPr>
            <w:tcW w:w="2694" w:type="dxa"/>
            <w:vMerge/>
          </w:tcPr>
          <w:p w14:paraId="04E8E39C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75708168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78216A48" w14:textId="77777777" w:rsidR="00033068" w:rsidRPr="00E52FBE" w:rsidRDefault="00033068" w:rsidP="00A70DF8">
            <w:pPr>
              <w:numPr>
                <w:ilvl w:val="0"/>
                <w:numId w:val="41"/>
              </w:numPr>
              <w:ind w:left="414" w:hanging="357"/>
              <w:rPr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Приёмами целеполагания и планирования траектории собственного профессионального и личностного развития</w:t>
            </w:r>
          </w:p>
        </w:tc>
      </w:tr>
      <w:tr w:rsidR="00033068" w:rsidRPr="00E52FBE" w14:paraId="3A014A63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0A50E42D" w14:textId="77777777" w:rsidR="00033068" w:rsidRPr="00E52FBE" w:rsidRDefault="00033068" w:rsidP="00E52FBE">
            <w:pPr>
              <w:rPr>
                <w:bCs/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УК-5.3 Осознанно</w:t>
            </w:r>
          </w:p>
          <w:p w14:paraId="5C4E5B07" w14:textId="77777777" w:rsidR="00033068" w:rsidRPr="00E52FBE" w:rsidRDefault="00033068" w:rsidP="00E52FBE">
            <w:pPr>
              <w:rPr>
                <w:bCs/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выбирает направление собственного профессионального и личностного развития и минимизирует</w:t>
            </w:r>
          </w:p>
          <w:p w14:paraId="4506FCBA" w14:textId="77777777" w:rsidR="00033068" w:rsidRPr="00E52FBE" w:rsidRDefault="00033068" w:rsidP="00E52FBE">
            <w:pPr>
              <w:rPr>
                <w:bCs/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возможные риски при изменении карьерной траектории</w:t>
            </w:r>
          </w:p>
        </w:tc>
        <w:tc>
          <w:tcPr>
            <w:tcW w:w="1275" w:type="dxa"/>
          </w:tcPr>
          <w:p w14:paraId="381A359A" w14:textId="77777777" w:rsidR="00033068" w:rsidRPr="00E52FBE" w:rsidRDefault="00033068" w:rsidP="00D361FE">
            <w:pPr>
              <w:ind w:left="57" w:right="57"/>
              <w:rPr>
                <w:bCs/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60871A1A" w14:textId="77777777" w:rsidR="00033068" w:rsidRPr="00E52FBE" w:rsidRDefault="00033068" w:rsidP="00A70DF8">
            <w:pPr>
              <w:numPr>
                <w:ilvl w:val="0"/>
                <w:numId w:val="41"/>
              </w:numPr>
              <w:ind w:left="414" w:hanging="357"/>
              <w:rPr>
                <w:bCs/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Перспективные сферы и направления личной и профессиональной самореализации</w:t>
            </w:r>
          </w:p>
        </w:tc>
      </w:tr>
      <w:tr w:rsidR="00033068" w:rsidRPr="00E52FBE" w14:paraId="483BBEE9" w14:textId="77777777" w:rsidTr="00E52FBE">
        <w:trPr>
          <w:trHeight w:val="20"/>
        </w:trPr>
        <w:tc>
          <w:tcPr>
            <w:tcW w:w="2694" w:type="dxa"/>
            <w:vMerge/>
          </w:tcPr>
          <w:p w14:paraId="5E8F83DE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42C2B590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42BC2DF4" w14:textId="77777777" w:rsidR="00033068" w:rsidRPr="00E52FBE" w:rsidRDefault="00033068" w:rsidP="00A70DF8">
            <w:pPr>
              <w:numPr>
                <w:ilvl w:val="0"/>
                <w:numId w:val="41"/>
              </w:numPr>
              <w:ind w:left="414" w:hanging="357"/>
              <w:rPr>
                <w:spacing w:val="-2"/>
                <w:sz w:val="24"/>
              </w:rPr>
            </w:pPr>
            <w:r w:rsidRPr="00E52FBE">
              <w:rPr>
                <w:bCs/>
                <w:spacing w:val="-2"/>
                <w:sz w:val="24"/>
              </w:rPr>
              <w:t>Планировать варианты достижения более высоких уровней профессионального и личностного развития.</w:t>
            </w:r>
          </w:p>
        </w:tc>
      </w:tr>
      <w:tr w:rsidR="00033068" w:rsidRPr="00E52FBE" w14:paraId="3ABCD70C" w14:textId="77777777" w:rsidTr="00E52FBE">
        <w:trPr>
          <w:trHeight w:val="20"/>
        </w:trPr>
        <w:tc>
          <w:tcPr>
            <w:tcW w:w="9356" w:type="dxa"/>
            <w:gridSpan w:val="3"/>
          </w:tcPr>
          <w:p w14:paraId="6EF150FC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ОПК-4. Способен проводить клиническую диагностику, направлять на обследования пациентов с целью выявления стоматологических заболеваний</w:t>
            </w:r>
          </w:p>
        </w:tc>
      </w:tr>
      <w:tr w:rsidR="00033068" w:rsidRPr="00E52FBE" w14:paraId="7FCDF3A9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7992B8CE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ОПК-4.1 Умеет собирать анамнез жизни, семейный анамнез и анамнез заболевания</w:t>
            </w:r>
          </w:p>
        </w:tc>
        <w:tc>
          <w:tcPr>
            <w:tcW w:w="1275" w:type="dxa"/>
          </w:tcPr>
          <w:p w14:paraId="0CC8A1B0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07EF915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0CA682A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6AEE28C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4D9FA01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033068" w:rsidRPr="00E52FBE" w14:paraId="194FA072" w14:textId="77777777" w:rsidTr="00E52FBE">
        <w:trPr>
          <w:trHeight w:val="20"/>
        </w:trPr>
        <w:tc>
          <w:tcPr>
            <w:tcW w:w="2694" w:type="dxa"/>
            <w:vMerge/>
          </w:tcPr>
          <w:p w14:paraId="1B09A204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5B994499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21E996E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Собирать анамнез жизни, семейный анамнез и анамнез заболевания</w:t>
            </w:r>
          </w:p>
        </w:tc>
      </w:tr>
      <w:tr w:rsidR="00033068" w:rsidRPr="00E52FBE" w14:paraId="29335BD4" w14:textId="77777777" w:rsidTr="00E52FBE">
        <w:trPr>
          <w:trHeight w:val="20"/>
        </w:trPr>
        <w:tc>
          <w:tcPr>
            <w:tcW w:w="2694" w:type="dxa"/>
            <w:vMerge/>
          </w:tcPr>
          <w:p w14:paraId="1ECAFE8C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6C93FF1F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04AF464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первичного и повторного осмотра пациентов;</w:t>
            </w:r>
          </w:p>
          <w:p w14:paraId="532872C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получения информации от пациентов (их родственников/ законных представителей);</w:t>
            </w:r>
          </w:p>
          <w:p w14:paraId="51C90E3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Навыками анкетирования пациентов на предмет общего состояния здоровья, выявление сопутствующих заболеваний;</w:t>
            </w:r>
          </w:p>
        </w:tc>
      </w:tr>
      <w:tr w:rsidR="00033068" w:rsidRPr="00E52FBE" w14:paraId="18DF7C6C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3256938E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ОПК-4.2. Умеет оценивать клиническую картину болезней и состояний, требующих оказания медицинской помощи</w:t>
            </w:r>
          </w:p>
        </w:tc>
        <w:tc>
          <w:tcPr>
            <w:tcW w:w="1275" w:type="dxa"/>
          </w:tcPr>
          <w:p w14:paraId="3E6789A0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25178D34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1390C1B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336410F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20EC009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033068" w:rsidRPr="00E52FBE" w14:paraId="50D87181" w14:textId="77777777" w:rsidTr="00E52FBE">
        <w:trPr>
          <w:trHeight w:val="20"/>
        </w:trPr>
        <w:tc>
          <w:tcPr>
            <w:tcW w:w="2694" w:type="dxa"/>
            <w:vMerge/>
          </w:tcPr>
          <w:p w14:paraId="50B4ED5C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4802D01E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2EF6E5BE" w14:textId="77777777" w:rsidR="00033068" w:rsidRPr="00E52FBE" w:rsidRDefault="00033068" w:rsidP="00B50852">
            <w:pPr>
              <w:numPr>
                <w:ilvl w:val="0"/>
                <w:numId w:val="8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Оценивать клиническую картину болезней и состояний, требующих оказания медицинской помощи</w:t>
            </w:r>
          </w:p>
        </w:tc>
      </w:tr>
      <w:tr w:rsidR="00033068" w:rsidRPr="00E52FBE" w14:paraId="0857C3B9" w14:textId="77777777" w:rsidTr="00E52FBE">
        <w:trPr>
          <w:trHeight w:val="20"/>
        </w:trPr>
        <w:tc>
          <w:tcPr>
            <w:tcW w:w="2694" w:type="dxa"/>
            <w:vMerge/>
          </w:tcPr>
          <w:p w14:paraId="1A8746A5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52ADE72E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748AB53C" w14:textId="77777777" w:rsidR="00033068" w:rsidRPr="00E52FBE" w:rsidRDefault="00033068" w:rsidP="00B50852">
            <w:pPr>
              <w:numPr>
                <w:ilvl w:val="0"/>
                <w:numId w:val="8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033068" w:rsidRPr="00E52FBE" w14:paraId="0C18E6E0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29FC4CAD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ОПК-4.3. Владеет методами дифференциальной диагностики и постановки диагноза в соответствии с действующей 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1275" w:type="dxa"/>
          </w:tcPr>
          <w:p w14:paraId="4F1652BA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26708728" w14:textId="77777777" w:rsidR="00033068" w:rsidRPr="00E52FBE" w:rsidRDefault="00033068" w:rsidP="00B50852">
            <w:pPr>
              <w:numPr>
                <w:ilvl w:val="0"/>
                <w:numId w:val="8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45FDDE5A" w14:textId="77777777" w:rsidR="00033068" w:rsidRPr="00E52FBE" w:rsidRDefault="00033068" w:rsidP="00B50852">
            <w:pPr>
              <w:numPr>
                <w:ilvl w:val="0"/>
                <w:numId w:val="8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3747EDD9" w14:textId="77777777" w:rsidR="00033068" w:rsidRPr="00E52FBE" w:rsidRDefault="00033068" w:rsidP="00B50852">
            <w:pPr>
              <w:numPr>
                <w:ilvl w:val="0"/>
                <w:numId w:val="8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5D7C7ECA" w14:textId="77777777" w:rsidR="00033068" w:rsidRPr="00E52FBE" w:rsidRDefault="00033068" w:rsidP="00B50852">
            <w:pPr>
              <w:numPr>
                <w:ilvl w:val="0"/>
                <w:numId w:val="8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033068" w:rsidRPr="00E52FBE" w14:paraId="2AE53E36" w14:textId="77777777" w:rsidTr="00E52FBE">
        <w:trPr>
          <w:trHeight w:val="20"/>
        </w:trPr>
        <w:tc>
          <w:tcPr>
            <w:tcW w:w="2694" w:type="dxa"/>
            <w:vMerge/>
          </w:tcPr>
          <w:p w14:paraId="325DCA89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532FB539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6848222C" w14:textId="77777777" w:rsidR="00033068" w:rsidRPr="00E52FBE" w:rsidRDefault="00033068" w:rsidP="00B50852">
            <w:pPr>
              <w:numPr>
                <w:ilvl w:val="0"/>
                <w:numId w:val="9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Интерпретировать и анализировать полученные результаты обследования;</w:t>
            </w:r>
          </w:p>
          <w:p w14:paraId="3253E35A" w14:textId="77777777" w:rsidR="00033068" w:rsidRPr="00E52FBE" w:rsidRDefault="00033068" w:rsidP="00B50852">
            <w:pPr>
              <w:numPr>
                <w:ilvl w:val="0"/>
                <w:numId w:val="9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5745C6B7" w14:textId="77777777" w:rsidR="00033068" w:rsidRPr="00E52FBE" w:rsidRDefault="00033068" w:rsidP="00B50852">
            <w:pPr>
              <w:numPr>
                <w:ilvl w:val="0"/>
                <w:numId w:val="9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</w:tc>
      </w:tr>
      <w:tr w:rsidR="00033068" w:rsidRPr="00E52FBE" w14:paraId="2BB0105A" w14:textId="77777777" w:rsidTr="00E52FBE">
        <w:trPr>
          <w:trHeight w:val="20"/>
        </w:trPr>
        <w:tc>
          <w:tcPr>
            <w:tcW w:w="2694" w:type="dxa"/>
            <w:vMerge/>
          </w:tcPr>
          <w:p w14:paraId="37906E64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AE7C4D3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6876ABF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</w:tc>
      </w:tr>
      <w:tr w:rsidR="00033068" w:rsidRPr="00E52FBE" w14:paraId="1404D8A5" w14:textId="77777777" w:rsidTr="00E52FBE">
        <w:trPr>
          <w:trHeight w:val="20"/>
        </w:trPr>
        <w:tc>
          <w:tcPr>
            <w:tcW w:w="9356" w:type="dxa"/>
            <w:gridSpan w:val="3"/>
          </w:tcPr>
          <w:p w14:paraId="1C701C92" w14:textId="77777777" w:rsidR="00033068" w:rsidRPr="00E52FBE" w:rsidRDefault="00033068" w:rsidP="00E52FBE">
            <w:pPr>
              <w:rPr>
                <w:b/>
                <w:bCs/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ОПК-5. Способен назначать и проводить лечение и контроль его эффективности и безопасности у пациентов со стоматологическими заболеваниями</w:t>
            </w:r>
          </w:p>
        </w:tc>
      </w:tr>
      <w:tr w:rsidR="00033068" w:rsidRPr="00E52FBE" w14:paraId="60548A85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18F7EFFC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ОПК-5.1. Умеет разрабатывать план лечения болезней и состояний, требующих медицинской помощи, и проводить лечение</w:t>
            </w:r>
          </w:p>
        </w:tc>
        <w:tc>
          <w:tcPr>
            <w:tcW w:w="1275" w:type="dxa"/>
          </w:tcPr>
          <w:p w14:paraId="7ABE594E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7374FF7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Общие и функциональные методы лечения пациентов с челюстно-лицевой патологией;</w:t>
            </w:r>
          </w:p>
          <w:p w14:paraId="6A797B6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принципы лечения пациентов с инфекционными заболеваниями;</w:t>
            </w:r>
          </w:p>
          <w:p w14:paraId="518106E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5DF27A8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3A533FC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26C2414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054F436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4CD9442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4619149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4B37BF1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34A9E3B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7490C21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Методы лечения зубочелюстных, лицевых аномалий у детей и взрослых;</w:t>
            </w:r>
          </w:p>
          <w:p w14:paraId="7072961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Принципы, приемы и методы анестезии в стоматологии;</w:t>
            </w:r>
          </w:p>
          <w:p w14:paraId="76F4D0EF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2900664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0F60523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Порядки оказания медицинской помощи при стоматологических заболеваниях;</w:t>
            </w:r>
          </w:p>
          <w:p w14:paraId="10E5F0D3" w14:textId="1F41CA2A" w:rsidR="00033068" w:rsidRPr="00E52FBE" w:rsidRDefault="00033068" w:rsidP="0016492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Стандарты медицинской помощи при стоматологических заболеваниях;</w:t>
            </w:r>
          </w:p>
        </w:tc>
      </w:tr>
      <w:tr w:rsidR="00033068" w:rsidRPr="00E52FBE" w14:paraId="7E0C68AA" w14:textId="77777777" w:rsidTr="00E52FBE">
        <w:trPr>
          <w:trHeight w:val="20"/>
        </w:trPr>
        <w:tc>
          <w:tcPr>
            <w:tcW w:w="2694" w:type="dxa"/>
            <w:vMerge/>
          </w:tcPr>
          <w:p w14:paraId="2652EF2D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56AE698A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7C13A4F3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18AC0BF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Назначать немедикаментозную терапию в соответствии с медицинскими показаниями;</w:t>
            </w:r>
          </w:p>
          <w:p w14:paraId="1B53EF2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7E0A7EA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Определять способы введения, режим и дозу лекарственных препаратов;</w:t>
            </w:r>
          </w:p>
          <w:p w14:paraId="73A91A63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Разрабатывать план лечения с учетом течения заболевания, подбирать, назначать лекарственную терапию, использовать методы немедикаментозного лечения;</w:t>
            </w:r>
          </w:p>
          <w:p w14:paraId="39664CD0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Назначать лекарственные препараты для лечения стоматологических заболеваний;</w:t>
            </w:r>
          </w:p>
          <w:p w14:paraId="249DA35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4E907AB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17C112E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64FEFFE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25AB646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Определять необходимость направления пациента к соответствующим врачам-специалистам;</w:t>
            </w:r>
          </w:p>
          <w:p w14:paraId="3B36D0EE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40F9FF5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51C4C3D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049A84F3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36EB105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72DE4D3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55461E7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Определять объем и последовательность предполагаемых мероприятий по лечению</w:t>
            </w:r>
          </w:p>
        </w:tc>
      </w:tr>
      <w:tr w:rsidR="00033068" w:rsidRPr="00E52FBE" w14:paraId="60FE6D0D" w14:textId="77777777" w:rsidTr="00E52FBE">
        <w:trPr>
          <w:trHeight w:val="20"/>
        </w:trPr>
        <w:tc>
          <w:tcPr>
            <w:tcW w:w="2694" w:type="dxa"/>
            <w:vMerge/>
          </w:tcPr>
          <w:p w14:paraId="3D1837FF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6528FD63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708DB14E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 xml:space="preserve">Навыками оказания медицинской помощи в экстренной и неотложной формах при острых стоматологических заболеваниях, состояниях, </w:t>
            </w:r>
            <w:r w:rsidRPr="00E52FBE">
              <w:rPr>
                <w:spacing w:val="-2"/>
                <w:sz w:val="24"/>
              </w:rPr>
              <w:lastRenderedPageBreak/>
              <w:t>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06D7DE3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подбора вида местной анестезии/обезболивания;</w:t>
            </w:r>
          </w:p>
          <w:p w14:paraId="2274DEF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выполнения физиотерапевтических процедур;</w:t>
            </w:r>
          </w:p>
          <w:p w14:paraId="789979C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подбора лекарственных препаратов для лечения стоматологических заболеваний;</w:t>
            </w:r>
          </w:p>
          <w:p w14:paraId="32E2746E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формирования плана лечения пациента при стоматологических заболеваниях;</w:t>
            </w:r>
          </w:p>
          <w:p w14:paraId="34997A6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7EF97E1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4467D6F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составления комплексного плана лечения;</w:t>
            </w:r>
          </w:p>
          <w:p w14:paraId="5EAE464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5ECBD4E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ухода за пациентами с повреждениями челюстно-лицевой области, лицами с ограниченными возможностями;</w:t>
            </w:r>
          </w:p>
          <w:p w14:paraId="4CB2C4EE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0139CEB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оказания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21BBACF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 xml:space="preserve"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</w:t>
            </w:r>
            <w:r w:rsidRPr="00E52FBE">
              <w:rPr>
                <w:spacing w:val="-2"/>
                <w:sz w:val="24"/>
              </w:rPr>
              <w:lastRenderedPageBreak/>
              <w:t>зубных имплантантах), частичных и полных съемных пластиночных протезов;</w:t>
            </w:r>
          </w:p>
          <w:p w14:paraId="37E7C7A4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51E2B53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лечения молочных и постоянных зубов;</w:t>
            </w:r>
          </w:p>
          <w:p w14:paraId="014F881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обоснования наиболее целесообразной тактики лечения;</w:t>
            </w:r>
          </w:p>
          <w:p w14:paraId="6324337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7ED75204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устранения очагов инфекции и интоксикации;</w:t>
            </w:r>
          </w:p>
          <w:p w14:paraId="25725D70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2F776070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11BB7ED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033068" w:rsidRPr="00E52FBE" w14:paraId="16606F9B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1BAA6F3B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ОПК-5.2. Владеет методами оценки эффективности и безопасности медикаментозной и немедикаментозной терапии</w:t>
            </w:r>
          </w:p>
        </w:tc>
        <w:tc>
          <w:tcPr>
            <w:tcW w:w="1275" w:type="dxa"/>
          </w:tcPr>
          <w:p w14:paraId="7479E64C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0384F6D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Оценивать эффективность и безопасность медикаментозных методов лечения;</w:t>
            </w:r>
          </w:p>
          <w:p w14:paraId="1EFE21B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Оценивать эффективность и безопасность немедикаментозных методов лечения;</w:t>
            </w:r>
          </w:p>
        </w:tc>
      </w:tr>
      <w:tr w:rsidR="00033068" w:rsidRPr="00E52FBE" w14:paraId="08739648" w14:textId="77777777" w:rsidTr="00E52FBE">
        <w:trPr>
          <w:trHeight w:val="20"/>
        </w:trPr>
        <w:tc>
          <w:tcPr>
            <w:tcW w:w="2694" w:type="dxa"/>
            <w:vMerge/>
          </w:tcPr>
          <w:p w14:paraId="0CA64608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61D967A3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6C69C40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309275B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оценки возможных побочных эффектов от приема лекарственных препаратов;</w:t>
            </w:r>
          </w:p>
          <w:p w14:paraId="7DBAF5C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оценки возможных осложнений, вызванных применением методики лечения;</w:t>
            </w:r>
          </w:p>
        </w:tc>
      </w:tr>
      <w:tr w:rsidR="00033068" w:rsidRPr="00E52FBE" w14:paraId="53F92DA8" w14:textId="77777777" w:rsidTr="00E52FBE">
        <w:trPr>
          <w:trHeight w:val="20"/>
        </w:trPr>
        <w:tc>
          <w:tcPr>
            <w:tcW w:w="9356" w:type="dxa"/>
            <w:gridSpan w:val="3"/>
          </w:tcPr>
          <w:p w14:paraId="55590A9E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ОПК-6. Способен проводить и консультировать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033068" w:rsidRPr="00E52FBE" w14:paraId="3722E864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19597334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ОПК-6.1. Знает принципы организации и проведения санитарно-</w:t>
            </w:r>
            <w:r w:rsidRPr="00E52FBE">
              <w:rPr>
                <w:spacing w:val="-2"/>
                <w:sz w:val="24"/>
              </w:rPr>
              <w:lastRenderedPageBreak/>
              <w:t>противоэпидемических мероприятий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1275" w:type="dxa"/>
          </w:tcPr>
          <w:p w14:paraId="17A55E52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Знать</w:t>
            </w:r>
          </w:p>
        </w:tc>
        <w:tc>
          <w:tcPr>
            <w:tcW w:w="5387" w:type="dxa"/>
          </w:tcPr>
          <w:p w14:paraId="3E202DC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Требования охраны труда, пожарной безопасности, порядок действий при чрезвычайных ситуациях;</w:t>
            </w:r>
          </w:p>
          <w:p w14:paraId="73882744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Санитарно-эпидемиологические нормы и требования;</w:t>
            </w:r>
          </w:p>
          <w:p w14:paraId="495759F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Правила применения средств индивидуальной защиты;</w:t>
            </w:r>
          </w:p>
        </w:tc>
      </w:tr>
      <w:tr w:rsidR="00033068" w:rsidRPr="00E52FBE" w14:paraId="37DA40CB" w14:textId="77777777" w:rsidTr="00E52FBE">
        <w:trPr>
          <w:trHeight w:val="20"/>
        </w:trPr>
        <w:tc>
          <w:tcPr>
            <w:tcW w:w="2694" w:type="dxa"/>
            <w:vMerge/>
          </w:tcPr>
          <w:p w14:paraId="513A1CBE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D6D8BC0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2E971FB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76A8769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Применять средства индивидуальной защиты</w:t>
            </w:r>
          </w:p>
        </w:tc>
      </w:tr>
      <w:tr w:rsidR="00033068" w:rsidRPr="00E52FBE" w14:paraId="2F316AA4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4AF47F97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ОПК-6.2. Умеет проводить мероприятия санитарно-противоэпидемического направления (асептики, антисептики) в условиях стоматологического кабинета или других стоматологических подразделениях</w:t>
            </w:r>
          </w:p>
        </w:tc>
        <w:tc>
          <w:tcPr>
            <w:tcW w:w="1275" w:type="dxa"/>
          </w:tcPr>
          <w:p w14:paraId="20CFA783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595A166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7019F74E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Применять средства индивидуальной защиты</w:t>
            </w:r>
          </w:p>
        </w:tc>
      </w:tr>
      <w:tr w:rsidR="00033068" w:rsidRPr="00E52FBE" w14:paraId="63F3D823" w14:textId="77777777" w:rsidTr="00E52FBE">
        <w:trPr>
          <w:trHeight w:val="20"/>
        </w:trPr>
        <w:tc>
          <w:tcPr>
            <w:tcW w:w="2694" w:type="dxa"/>
            <w:vMerge/>
          </w:tcPr>
          <w:p w14:paraId="15D4E06F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22B2C769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3F98CCC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033068" w:rsidRPr="00E52FBE" w14:paraId="0E8ABD91" w14:textId="77777777" w:rsidTr="00E52FBE">
        <w:trPr>
          <w:trHeight w:val="20"/>
        </w:trPr>
        <w:tc>
          <w:tcPr>
            <w:tcW w:w="2694" w:type="dxa"/>
          </w:tcPr>
          <w:p w14:paraId="1CB79042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ОПК-6.3. Владеет методами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1275" w:type="dxa"/>
          </w:tcPr>
          <w:p w14:paraId="4925E9C6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4E863ACE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</w:tr>
      <w:tr w:rsidR="00033068" w:rsidRPr="00E52FBE" w14:paraId="6E6004D6" w14:textId="77777777" w:rsidTr="00E52FBE">
        <w:trPr>
          <w:trHeight w:val="20"/>
        </w:trPr>
        <w:tc>
          <w:tcPr>
            <w:tcW w:w="9356" w:type="dxa"/>
            <w:gridSpan w:val="3"/>
          </w:tcPr>
          <w:p w14:paraId="7B971726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ОПК-7. Способен проводить мероприятия по формированию здорового образа жизни, санитарно-гигиеническому просвещению населения с целью профилактики стоматологических заболеваний</w:t>
            </w:r>
          </w:p>
        </w:tc>
      </w:tr>
      <w:tr w:rsidR="00033068" w:rsidRPr="00E52FBE" w14:paraId="212B27A1" w14:textId="77777777" w:rsidTr="00E52FBE">
        <w:trPr>
          <w:trHeight w:val="20"/>
        </w:trPr>
        <w:tc>
          <w:tcPr>
            <w:tcW w:w="2694" w:type="dxa"/>
          </w:tcPr>
          <w:p w14:paraId="74A685A4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ОПК-7.1. Знает принципы разработки плана работ по формированию здорового образа жизни для различных контингентов</w:t>
            </w:r>
          </w:p>
        </w:tc>
        <w:tc>
          <w:tcPr>
            <w:tcW w:w="1275" w:type="dxa"/>
          </w:tcPr>
          <w:p w14:paraId="3361E72E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4DEE9A44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критерии здорового образа жизни и методы его формирования;</w:t>
            </w:r>
          </w:p>
          <w:p w14:paraId="55A0F24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1A7B63E3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0AB3C9FE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заболеваний;</w:t>
            </w:r>
          </w:p>
          <w:p w14:paraId="2E58D68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Принципы разработки плана работ по формированию здорового образа жизни</w:t>
            </w:r>
          </w:p>
        </w:tc>
      </w:tr>
      <w:tr w:rsidR="00033068" w:rsidRPr="00E52FBE" w14:paraId="18479F5D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0F9C0782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 xml:space="preserve">ОПК-7.2. Умеет проводить мероприятия по профилактике, формированию здорового образа жизни и санитарно-гигиеническому просвещению населения </w:t>
            </w:r>
          </w:p>
        </w:tc>
        <w:tc>
          <w:tcPr>
            <w:tcW w:w="1275" w:type="dxa"/>
          </w:tcPr>
          <w:p w14:paraId="6FD8CCA8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6B303F5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34FAE59E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033068" w:rsidRPr="00E52FBE" w14:paraId="54E58C8A" w14:textId="77777777" w:rsidTr="00E52FBE">
        <w:trPr>
          <w:trHeight w:val="20"/>
        </w:trPr>
        <w:tc>
          <w:tcPr>
            <w:tcW w:w="2694" w:type="dxa"/>
            <w:vMerge/>
          </w:tcPr>
          <w:p w14:paraId="0EB978C6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7C5AEA11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46D2797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138AF4FF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033068" w:rsidRPr="00E52FBE" w14:paraId="4AD954A0" w14:textId="77777777" w:rsidTr="00E52FBE">
        <w:trPr>
          <w:trHeight w:val="20"/>
        </w:trPr>
        <w:tc>
          <w:tcPr>
            <w:tcW w:w="2694" w:type="dxa"/>
          </w:tcPr>
          <w:p w14:paraId="054D62ED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ОПК-7.3. Владеет методами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  <w:tc>
          <w:tcPr>
            <w:tcW w:w="1275" w:type="dxa"/>
          </w:tcPr>
          <w:p w14:paraId="04D8DAF2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0E5415E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</w:tr>
      <w:tr w:rsidR="00033068" w:rsidRPr="00E52FBE" w14:paraId="5212B5D5" w14:textId="77777777" w:rsidTr="00E52FBE">
        <w:trPr>
          <w:trHeight w:val="20"/>
        </w:trPr>
        <w:tc>
          <w:tcPr>
            <w:tcW w:w="9356" w:type="dxa"/>
            <w:gridSpan w:val="3"/>
          </w:tcPr>
          <w:p w14:paraId="0E9054D2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ОПК-8. Способен вести медицинскую документацию, проводить анализ медико-статистический информации. Организационно-управленческая деятельность</w:t>
            </w:r>
          </w:p>
        </w:tc>
      </w:tr>
      <w:tr w:rsidR="00033068" w:rsidRPr="00E52FBE" w14:paraId="74EFF855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3552A8C0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ОПК-8.2. Владеет навыками ведения медицинской документации, в том числе в форме электронного документа</w:t>
            </w:r>
          </w:p>
        </w:tc>
        <w:tc>
          <w:tcPr>
            <w:tcW w:w="1275" w:type="dxa"/>
          </w:tcPr>
          <w:p w14:paraId="3F20A8CA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62F81B75" w14:textId="77777777" w:rsidR="00033068" w:rsidRPr="00E52FBE" w:rsidRDefault="00033068" w:rsidP="00B50852">
            <w:pPr>
              <w:numPr>
                <w:ilvl w:val="0"/>
                <w:numId w:val="16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Законодательство Российской Федерации в сфере охраны здоровья граждан, включая нормативные правовые акты, определяющие деятельность медицинских организаций и медицинских работников</w:t>
            </w:r>
          </w:p>
          <w:p w14:paraId="63423BAE" w14:textId="3EC3DCEC" w:rsidR="00033068" w:rsidRPr="00E52FBE" w:rsidRDefault="00033068" w:rsidP="00B50852">
            <w:pPr>
              <w:numPr>
                <w:ilvl w:val="0"/>
                <w:numId w:val="16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 xml:space="preserve">Правила работы в информационных системах в сфере здравоохранения и информационно-телекоммуникационной сети </w:t>
            </w:r>
            <w:r w:rsidR="00FC1A7B" w:rsidRPr="00E52FBE">
              <w:rPr>
                <w:spacing w:val="-2"/>
                <w:sz w:val="24"/>
              </w:rPr>
              <w:t>«</w:t>
            </w:r>
            <w:r w:rsidRPr="00E52FBE">
              <w:rPr>
                <w:spacing w:val="-2"/>
                <w:sz w:val="24"/>
              </w:rPr>
              <w:t>Интернет</w:t>
            </w:r>
            <w:r w:rsidR="00FC1A7B" w:rsidRPr="00E52FBE">
              <w:rPr>
                <w:spacing w:val="-2"/>
                <w:sz w:val="24"/>
              </w:rPr>
              <w:t>»</w:t>
            </w:r>
            <w:r w:rsidRPr="00E52FBE">
              <w:rPr>
                <w:spacing w:val="-2"/>
                <w:sz w:val="24"/>
              </w:rPr>
              <w:t>;</w:t>
            </w:r>
          </w:p>
          <w:p w14:paraId="0FB02E61" w14:textId="50424F33" w:rsidR="00033068" w:rsidRPr="00E52FBE" w:rsidRDefault="00033068" w:rsidP="00B50852">
            <w:pPr>
              <w:numPr>
                <w:ilvl w:val="0"/>
                <w:numId w:val="16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Требования пожарной безопасности, охраны труда, основы личной безопасности   и   конфликтологии, правил внутреннего трудового распорядка.</w:t>
            </w:r>
          </w:p>
        </w:tc>
      </w:tr>
      <w:tr w:rsidR="00033068" w:rsidRPr="00E52FBE" w14:paraId="6E037BA1" w14:textId="77777777" w:rsidTr="00E52FBE">
        <w:trPr>
          <w:trHeight w:val="20"/>
        </w:trPr>
        <w:tc>
          <w:tcPr>
            <w:tcW w:w="2694" w:type="dxa"/>
            <w:vMerge/>
          </w:tcPr>
          <w:p w14:paraId="3516BE74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44953F6F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2CAF5041" w14:textId="77777777" w:rsidR="00033068" w:rsidRPr="00E52FBE" w:rsidRDefault="00033068" w:rsidP="00B50852">
            <w:pPr>
              <w:numPr>
                <w:ilvl w:val="0"/>
                <w:numId w:val="17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Оформлять медицинскую документацию</w:t>
            </w:r>
          </w:p>
          <w:p w14:paraId="5CA699AA" w14:textId="77777777" w:rsidR="00033068" w:rsidRPr="00E52FBE" w:rsidRDefault="00033068" w:rsidP="00B50852">
            <w:pPr>
              <w:numPr>
                <w:ilvl w:val="0"/>
                <w:numId w:val="17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Использовать возможности информационных систем в сфере здравоохранения и информационно-телекоммуникационной сети «Интернет»;</w:t>
            </w:r>
          </w:p>
          <w:p w14:paraId="0F3E8F13" w14:textId="7EE059C4" w:rsidR="00033068" w:rsidRPr="00E52FBE" w:rsidRDefault="00033068" w:rsidP="00B50852">
            <w:pPr>
              <w:numPr>
                <w:ilvl w:val="0"/>
                <w:numId w:val="17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Соблюдать правила пожарной безопасности и охраны труда, правила внутреннего трудового распорядка</w:t>
            </w:r>
          </w:p>
        </w:tc>
      </w:tr>
      <w:tr w:rsidR="00033068" w:rsidRPr="00E52FBE" w14:paraId="04F8C936" w14:textId="77777777" w:rsidTr="00E52FBE">
        <w:trPr>
          <w:trHeight w:val="20"/>
        </w:trPr>
        <w:tc>
          <w:tcPr>
            <w:tcW w:w="2694" w:type="dxa"/>
            <w:vMerge/>
          </w:tcPr>
          <w:p w14:paraId="16AAC461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03C7E81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1BCDD65C" w14:textId="77777777" w:rsidR="00033068" w:rsidRPr="00E52FBE" w:rsidRDefault="00033068" w:rsidP="00B50852">
            <w:pPr>
              <w:numPr>
                <w:ilvl w:val="0"/>
                <w:numId w:val="18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работы в информационных системах в сфере здравоохранения и информационно-телекоммуникационной сети «Интернет»;</w:t>
            </w:r>
          </w:p>
          <w:p w14:paraId="3100C0FF" w14:textId="58F4EA62" w:rsidR="00033068" w:rsidRPr="00E52FBE" w:rsidRDefault="00033068" w:rsidP="00B50852">
            <w:pPr>
              <w:numPr>
                <w:ilvl w:val="0"/>
                <w:numId w:val="18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соблюдения требований пожарной безопасности и охраны труда, правил внутреннего трудового распорядка</w:t>
            </w:r>
          </w:p>
        </w:tc>
      </w:tr>
      <w:tr w:rsidR="00033068" w:rsidRPr="00E52FBE" w14:paraId="6284326F" w14:textId="77777777" w:rsidTr="00E52FBE">
        <w:trPr>
          <w:trHeight w:val="20"/>
        </w:trPr>
        <w:tc>
          <w:tcPr>
            <w:tcW w:w="9356" w:type="dxa"/>
            <w:gridSpan w:val="3"/>
          </w:tcPr>
          <w:p w14:paraId="1911FF84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bookmarkStart w:id="3" w:name="_Hlk153782090"/>
            <w:r w:rsidRPr="00E52FBE">
              <w:rPr>
                <w:spacing w:val="-2"/>
                <w:sz w:val="24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033068" w:rsidRPr="00E52FBE" w14:paraId="5286D8C5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048FB11B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ПК-1.1. Умеет проводить осмотр пациента, устанавливать предварительный диагноз</w:t>
            </w:r>
          </w:p>
        </w:tc>
        <w:tc>
          <w:tcPr>
            <w:tcW w:w="1275" w:type="dxa"/>
          </w:tcPr>
          <w:p w14:paraId="178A180D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27C969E4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74F0080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3770B0D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793DCA4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033068" w:rsidRPr="00E52FBE" w14:paraId="1C877D04" w14:textId="77777777" w:rsidTr="00E52FBE">
        <w:trPr>
          <w:trHeight w:val="20"/>
        </w:trPr>
        <w:tc>
          <w:tcPr>
            <w:tcW w:w="2694" w:type="dxa"/>
            <w:vMerge/>
          </w:tcPr>
          <w:p w14:paraId="1A36CD84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43771386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4A34DBF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Проводить физикальные исследования и интерпретировать их результаты;</w:t>
            </w:r>
          </w:p>
          <w:p w14:paraId="68E755D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Выявлять общие и специфические признаки стоматологических заболеваний;</w:t>
            </w:r>
          </w:p>
          <w:p w14:paraId="0DD5F5E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Проводить общее клиническое обследование детей и взрослых;</w:t>
            </w:r>
          </w:p>
          <w:p w14:paraId="644740A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Интерпретировать результаты первичного и повторного осмотра пациентов</w:t>
            </w:r>
          </w:p>
        </w:tc>
      </w:tr>
      <w:tr w:rsidR="00033068" w:rsidRPr="00E52FBE" w14:paraId="1E783B79" w14:textId="77777777" w:rsidTr="00E52FBE">
        <w:trPr>
          <w:trHeight w:val="20"/>
        </w:trPr>
        <w:tc>
          <w:tcPr>
            <w:tcW w:w="2694" w:type="dxa"/>
            <w:vMerge/>
          </w:tcPr>
          <w:p w14:paraId="14D3C717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1B897F85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04EDD3B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первичного и повторного осмотра пациентов;</w:t>
            </w:r>
          </w:p>
          <w:p w14:paraId="32DF77AF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получения информации от пациентов (их родственников/ законных представителей);</w:t>
            </w:r>
          </w:p>
          <w:p w14:paraId="41FF3F8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Навыками анкетирования пациентов на предмет общего состояния здоровья, выявление сопутствующих заболеваний;</w:t>
            </w:r>
          </w:p>
          <w:p w14:paraId="783403E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  <w:p w14:paraId="7E870FD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033068" w:rsidRPr="00E52FBE" w14:paraId="2B285109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058E4EA0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 xml:space="preserve">ПК-1.2. Умеет направлять пациентов на исследования и консультации, ставить окончательный диагноз </w:t>
            </w:r>
          </w:p>
        </w:tc>
        <w:tc>
          <w:tcPr>
            <w:tcW w:w="1275" w:type="dxa"/>
          </w:tcPr>
          <w:p w14:paraId="3F6B1668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0A477C2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Взаимосвязь строения и функционирования зубочелюстной системы с нарушениями со стороны носоглотки, дыхательной и пищеварительной систем, опорно-двигательного аппарата;</w:t>
            </w:r>
          </w:p>
          <w:p w14:paraId="7372E55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вопросы нормальной и патологической физиологии зубочелюстной системы, ее взаимосвязь с функциональным состоянием других систем организма и уровни их регуляции;</w:t>
            </w:r>
          </w:p>
          <w:p w14:paraId="19D5408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Методы диагностики заболеваний височно-нижнечелюстного сустава, слюнных желез у детей и взрослых;</w:t>
            </w:r>
          </w:p>
          <w:p w14:paraId="25185F1F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Комплексная взаимосвязь между стоматологическим здоровьем, питанием, общим здоровьем, заболеваниями, применением лекарственных препаратов;</w:t>
            </w:r>
          </w:p>
          <w:p w14:paraId="3305DBF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Значение специальных и дополнительных методов исследования для дифференциальной диагностики стоматологических заболеваний;</w:t>
            </w:r>
          </w:p>
          <w:p w14:paraId="02D452F3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Медицинские показания и противопоказания к применению рентгенологического и других методов дополнительного обследования;</w:t>
            </w:r>
          </w:p>
          <w:p w14:paraId="267EDAF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Медицинские изделия, применяемые в стоматологии (Принципы устройства и правила эксплуатации);</w:t>
            </w:r>
          </w:p>
          <w:p w14:paraId="6BA21EE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Международная статистическая классификация болезней и проблем, связанных со здоровьем;</w:t>
            </w:r>
          </w:p>
          <w:p w14:paraId="45885C1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Порядок оказания медицинской помощи по профилям;</w:t>
            </w:r>
          </w:p>
          <w:p w14:paraId="1B42701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Стандарты медицинской помощи по заболеваниям;</w:t>
            </w:r>
          </w:p>
          <w:p w14:paraId="5ED22A7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Клинические рекомендации (протоколы лечения) по вопросам оказания медицинской помощи;</w:t>
            </w:r>
          </w:p>
          <w:p w14:paraId="3FB425D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Особенности врачебного обследования пациентов пожилого и старческого возраста;</w:t>
            </w:r>
          </w:p>
          <w:p w14:paraId="7D1BB62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Структура заболеваемости в пожилом и старческом возрасте</w:t>
            </w:r>
          </w:p>
        </w:tc>
      </w:tr>
      <w:tr w:rsidR="00033068" w:rsidRPr="00E52FBE" w14:paraId="3F779D3D" w14:textId="77777777" w:rsidTr="00E52FBE">
        <w:trPr>
          <w:trHeight w:val="20"/>
        </w:trPr>
        <w:tc>
          <w:tcPr>
            <w:tcW w:w="2694" w:type="dxa"/>
            <w:vMerge/>
          </w:tcPr>
          <w:p w14:paraId="44B98FC6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1DCD800A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6FB5C2B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Обосновывать необходимость и объем лабораторных, инструментальных исследований, дополнительных обследований пациентов;</w:t>
            </w:r>
          </w:p>
          <w:p w14:paraId="2AFAEFF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Обосновывать необходимость направления пациентов на консультацию к врачам-специалистам;</w:t>
            </w:r>
          </w:p>
          <w:p w14:paraId="77D3E343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Диагностировать кариес, болезни пульпы и периодонта, заболевания пародонта, слизистой рта;</w:t>
            </w:r>
          </w:p>
          <w:p w14:paraId="16C2851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Диагностировать дефекты зубных рядов, патологии пародонта, полное отсутствие зубов</w:t>
            </w:r>
          </w:p>
        </w:tc>
      </w:tr>
      <w:tr w:rsidR="00033068" w:rsidRPr="00E52FBE" w14:paraId="172EB5A8" w14:textId="77777777" w:rsidTr="00E52FBE">
        <w:trPr>
          <w:trHeight w:val="20"/>
        </w:trPr>
        <w:tc>
          <w:tcPr>
            <w:tcW w:w="2694" w:type="dxa"/>
            <w:vMerge/>
          </w:tcPr>
          <w:p w14:paraId="6AD8129C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7E4EE89F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343F290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направления пациента на лабораторные, инструментальные исследования, на консультацию к врачам-специалистам;</w:t>
            </w:r>
          </w:p>
          <w:p w14:paraId="7614CDF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разработки алгоритма окончательного диагноза и его постановки</w:t>
            </w:r>
          </w:p>
        </w:tc>
      </w:tr>
      <w:tr w:rsidR="00033068" w:rsidRPr="00E52FBE" w14:paraId="61A16191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75FBAC98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1275" w:type="dxa"/>
          </w:tcPr>
          <w:p w14:paraId="531936C2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09568DE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588F10E4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методы диагностики, классификация заболеваний костной ткани челюстей, периферической нервной системы челюстно-лицевой области, височно-челюстного сустава;</w:t>
            </w:r>
          </w:p>
          <w:p w14:paraId="0387CE3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Клинические проявления основных синдромов, требующих хирургического лечения;</w:t>
            </w:r>
          </w:p>
          <w:p w14:paraId="0BFF40E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5A6A338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диагностика;</w:t>
            </w:r>
          </w:p>
          <w:p w14:paraId="3748098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033068" w:rsidRPr="00E52FBE" w14:paraId="6811BFC7" w14:textId="77777777" w:rsidTr="00E52FBE">
        <w:trPr>
          <w:trHeight w:val="20"/>
        </w:trPr>
        <w:tc>
          <w:tcPr>
            <w:tcW w:w="2694" w:type="dxa"/>
            <w:vMerge/>
          </w:tcPr>
          <w:p w14:paraId="0728F15D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48C02FA9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0FF14D0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Интерпретировать и анализировать полученные результаты обследования;</w:t>
            </w:r>
          </w:p>
          <w:p w14:paraId="3725995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157FEF73" w14:textId="487788B5" w:rsidR="00033068" w:rsidRPr="00E52FBE" w:rsidRDefault="00033068" w:rsidP="00255D58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Интерпретировать данные лабораторных, инструментальных исследований, консультаций врачами-специалистами</w:t>
            </w:r>
          </w:p>
        </w:tc>
      </w:tr>
      <w:tr w:rsidR="00033068" w:rsidRPr="00E52FBE" w14:paraId="275A8820" w14:textId="77777777" w:rsidTr="00E52FBE">
        <w:trPr>
          <w:trHeight w:val="20"/>
        </w:trPr>
        <w:tc>
          <w:tcPr>
            <w:tcW w:w="2694" w:type="dxa"/>
            <w:vMerge/>
          </w:tcPr>
          <w:p w14:paraId="0BF72D8E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249B6885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7905782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интерпретации результатов сбора информации от пациентов (их родственников / законных представителей);</w:t>
            </w:r>
          </w:p>
          <w:p w14:paraId="61E0499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интерпретации данных первичного и повторного осмотров пациентов;</w:t>
            </w:r>
          </w:p>
          <w:p w14:paraId="7473E76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интерпретации данных лабораторных и инструментальных исследований;</w:t>
            </w:r>
          </w:p>
          <w:p w14:paraId="1D81CB3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интерпретации данных консультаций пациентов врачами-специалистами;</w:t>
            </w:r>
          </w:p>
          <w:p w14:paraId="175EB53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</w:t>
            </w:r>
          </w:p>
        </w:tc>
      </w:tr>
      <w:tr w:rsidR="00033068" w:rsidRPr="00E52FBE" w14:paraId="1E356D2F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5724ED3E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ПК-1.4. Умеет выявлять аномалии, деформаций и предпосылок их развития</w:t>
            </w:r>
          </w:p>
        </w:tc>
        <w:tc>
          <w:tcPr>
            <w:tcW w:w="1275" w:type="dxa"/>
          </w:tcPr>
          <w:p w14:paraId="3EAE5783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41601D53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Нормальное строение зубов, челюстей и нарушения строения при зубочелюстных, лицевых аномалиях;</w:t>
            </w:r>
          </w:p>
          <w:p w14:paraId="1F51BFB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Нормальное функционирование зубочелюстной системы и нарушение ее функций при аномалиях прикуса</w:t>
            </w:r>
          </w:p>
        </w:tc>
      </w:tr>
      <w:tr w:rsidR="00033068" w:rsidRPr="00E52FBE" w14:paraId="2B09BE34" w14:textId="77777777" w:rsidTr="00E52FBE">
        <w:trPr>
          <w:trHeight w:val="20"/>
        </w:trPr>
        <w:tc>
          <w:tcPr>
            <w:tcW w:w="2694" w:type="dxa"/>
            <w:vMerge/>
          </w:tcPr>
          <w:p w14:paraId="02AA6E68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5F5A4673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254D8C3D" w14:textId="77777777" w:rsidR="00033068" w:rsidRPr="00E52FBE" w:rsidRDefault="00033068" w:rsidP="00A70DF8">
            <w:pPr>
              <w:numPr>
                <w:ilvl w:val="0"/>
                <w:numId w:val="42"/>
              </w:numPr>
              <w:ind w:left="422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Диагностировать зубочелюстные деформации и аномалии зубов и челюстей; выявлять факторы риска онкопатологии (в том числе различные фоновые процессы, предопухолевые состояния)</w:t>
            </w:r>
          </w:p>
        </w:tc>
      </w:tr>
      <w:tr w:rsidR="00033068" w:rsidRPr="00E52FBE" w14:paraId="315FD0B7" w14:textId="77777777" w:rsidTr="00E52FBE">
        <w:trPr>
          <w:trHeight w:val="20"/>
        </w:trPr>
        <w:tc>
          <w:tcPr>
            <w:tcW w:w="2694" w:type="dxa"/>
            <w:vMerge/>
          </w:tcPr>
          <w:p w14:paraId="2FD293A7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C774170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46164260" w14:textId="77777777" w:rsidR="00033068" w:rsidRPr="00E52FBE" w:rsidRDefault="00033068" w:rsidP="00B50852">
            <w:pPr>
              <w:numPr>
                <w:ilvl w:val="0"/>
                <w:numId w:val="19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выявления у пациентов зубочелюстных, лицевых аномалий, деформаций и предпосылок их развития, дефектов коронок зубов и зубных рядов;</w:t>
            </w:r>
          </w:p>
          <w:p w14:paraId="5EFD2ACD" w14:textId="77777777" w:rsidR="00033068" w:rsidRPr="00E52FBE" w:rsidRDefault="00033068" w:rsidP="00B50852">
            <w:pPr>
              <w:numPr>
                <w:ilvl w:val="0"/>
                <w:numId w:val="19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выявления факторов риска онкопатологии (в том числе различных фоновых процессов, предопухолевых состояний)</w:t>
            </w:r>
          </w:p>
        </w:tc>
      </w:tr>
      <w:tr w:rsidR="00033068" w:rsidRPr="00E52FBE" w14:paraId="244D74F0" w14:textId="77777777" w:rsidTr="00E52FBE">
        <w:trPr>
          <w:trHeight w:val="20"/>
        </w:trPr>
        <w:tc>
          <w:tcPr>
            <w:tcW w:w="9356" w:type="dxa"/>
            <w:gridSpan w:val="3"/>
          </w:tcPr>
          <w:p w14:paraId="43D6D8F1" w14:textId="77777777" w:rsidR="00033068" w:rsidRPr="00E52FBE" w:rsidRDefault="00033068" w:rsidP="00E52FBE">
            <w:pPr>
              <w:rPr>
                <w:spacing w:val="-2"/>
                <w:sz w:val="24"/>
                <w:lang w:eastAsia="ru-RU"/>
              </w:rPr>
            </w:pPr>
            <w:r w:rsidRPr="00E52FBE">
              <w:rPr>
                <w:spacing w:val="-2"/>
                <w:sz w:val="24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</w:tr>
      <w:tr w:rsidR="00033068" w:rsidRPr="00E52FBE" w14:paraId="7A17969F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4A8BD76E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ПК-2.1. Проводит немедикаментозное и медикаментозное лечение</w:t>
            </w:r>
          </w:p>
        </w:tc>
        <w:tc>
          <w:tcPr>
            <w:tcW w:w="1275" w:type="dxa"/>
          </w:tcPr>
          <w:p w14:paraId="71D4724C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7E31B78E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Методы использования медицинских изделий, химических средств и лекарственных препаратов для контроля зубного налета;</w:t>
            </w:r>
          </w:p>
          <w:p w14:paraId="545BBCC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Особенности оказания медицинской помощи в экстренной и неотложной формах при стоматологических заболеваниях;</w:t>
            </w:r>
          </w:p>
          <w:p w14:paraId="5E669B7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Группы лекарственных препаратов, их фармакокинетика, фармакодинамика, совместимость лекарственных препаратов;</w:t>
            </w:r>
          </w:p>
          <w:p w14:paraId="2167681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Общие и функциональные методы лечения пациентов с челюстно-лицевой патологией;</w:t>
            </w:r>
          </w:p>
          <w:p w14:paraId="1711333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принципы лечения пациентов с инфекционными заболеваниями;</w:t>
            </w:r>
          </w:p>
          <w:p w14:paraId="09E69E4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6F5390D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73E9648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5BC2346E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44625260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0AFF14B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76CAF3F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62FE471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 xml:space="preserve">Клиническая картина, основные методы лечения (медицинские показания, </w:t>
            </w:r>
            <w:r w:rsidRPr="00E52FBE">
              <w:rPr>
                <w:spacing w:val="-2"/>
                <w:sz w:val="24"/>
              </w:rPr>
              <w:lastRenderedPageBreak/>
              <w:t>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4FFAEB1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6819BD1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Методы лечения зубочелюстных, лицевых аномалий у детей и взрослых;</w:t>
            </w:r>
          </w:p>
          <w:p w14:paraId="3E786FE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Принципы, приемы и методы анестезии в стоматологии;</w:t>
            </w:r>
          </w:p>
          <w:p w14:paraId="2D6ABD00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72E1840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509341B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Порядки оказания медицинской помощи при стоматологических заболеваниях;</w:t>
            </w:r>
          </w:p>
          <w:p w14:paraId="3C4CA11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Стандарты медицинской помощи при стоматологических заболеваниях;</w:t>
            </w:r>
          </w:p>
          <w:p w14:paraId="62CC84C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Особенности фармакокинетики и фармакодинамики лекарственных препаратов у пациентов пожилого, старческого возраста;</w:t>
            </w:r>
          </w:p>
          <w:p w14:paraId="5B0EEAE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Психологические, поведенческие особенности пациентов пожилого, старческого возраста;</w:t>
            </w:r>
          </w:p>
          <w:p w14:paraId="6656C8F4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Особенности общей и специальной гигиены пациентов пожилого, старческого возраста;</w:t>
            </w:r>
          </w:p>
          <w:p w14:paraId="2A683074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Методика выполнения реанимационных мероприятий</w:t>
            </w:r>
          </w:p>
        </w:tc>
      </w:tr>
      <w:tr w:rsidR="00033068" w:rsidRPr="00E52FBE" w14:paraId="3354E847" w14:textId="77777777" w:rsidTr="00E52FBE">
        <w:trPr>
          <w:trHeight w:val="20"/>
        </w:trPr>
        <w:tc>
          <w:tcPr>
            <w:tcW w:w="2694" w:type="dxa"/>
            <w:vMerge/>
          </w:tcPr>
          <w:p w14:paraId="75FA52B6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1F440130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0EEE45A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65F3393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Назначать немедикаментозную терапию в соответствии с медицинскими показаниями;</w:t>
            </w:r>
          </w:p>
          <w:p w14:paraId="3EE6BE2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Составлять рецептурные прописи лекарственных препаратов, выписывать рецепты при заболеваниях, патологических процессах и состояниях;</w:t>
            </w:r>
          </w:p>
          <w:p w14:paraId="3518FF4F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Использовать лекарственные препараты, медицинские изделия (в том числе стоматологические материалы, инструменты);</w:t>
            </w:r>
          </w:p>
          <w:p w14:paraId="1B075530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035BE3F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Определять способы введения, режим и дозу лекарственных препаратов;</w:t>
            </w:r>
          </w:p>
          <w:p w14:paraId="77451FD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Разрабатывать план лечения с учетом течения заболевания, подбирать, назначать лекарственную терапию, использовать методы немедикаментозного лечения;</w:t>
            </w:r>
          </w:p>
          <w:p w14:paraId="31E291C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Назначать лекарственные препараты для лечения стоматологических заболеваний;</w:t>
            </w:r>
          </w:p>
          <w:p w14:paraId="5BFE8AA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4F19237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1271A7E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2D431A7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025A2C8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Определять необходимость направления пациента к соответствующим врачам-специалистам;</w:t>
            </w:r>
          </w:p>
          <w:p w14:paraId="586A2754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7B73B2E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20A2722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1301105E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2ADD985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122A8300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03F0435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Определять объем и последовательность предполагаемых мероприятий по лечению</w:t>
            </w:r>
          </w:p>
        </w:tc>
      </w:tr>
      <w:tr w:rsidR="00033068" w:rsidRPr="00E52FBE" w14:paraId="0EDC6120" w14:textId="77777777" w:rsidTr="00E52FBE">
        <w:trPr>
          <w:trHeight w:val="20"/>
        </w:trPr>
        <w:tc>
          <w:tcPr>
            <w:tcW w:w="2694" w:type="dxa"/>
            <w:vMerge/>
          </w:tcPr>
          <w:p w14:paraId="5B5FCD0C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054A3CB9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0C084640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оказания медицинской помощи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347BABD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подбора вида местной анестезии/обезболивания;</w:t>
            </w:r>
          </w:p>
          <w:p w14:paraId="077C1F7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выполнения физиотерапевтических процедур;</w:t>
            </w:r>
          </w:p>
          <w:p w14:paraId="3FD0C3B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подбора лекарственных препаратов для лечения стоматологических заболеваний;</w:t>
            </w:r>
          </w:p>
          <w:p w14:paraId="46F1445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формирования плана лечения пациента при стоматологических заболеваниях;</w:t>
            </w:r>
          </w:p>
          <w:p w14:paraId="30D8411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73459D4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50B017D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составления комплексного плана лечения;</w:t>
            </w:r>
          </w:p>
          <w:p w14:paraId="0E8F8BF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33F95C0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ухода за пациентами с повреждениями челюстно-лицевой области, лицами с ограниченными возможностями на дому;</w:t>
            </w:r>
          </w:p>
          <w:p w14:paraId="004CFF9F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Навыками консультирования пациента по методам лечения стоматологических заболеваний;</w:t>
            </w:r>
          </w:p>
          <w:p w14:paraId="24F7204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379DE90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оказания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4001CAB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1FC9F2FF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217BDC6F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лечения молочных и постоянных зубов;</w:t>
            </w:r>
          </w:p>
          <w:p w14:paraId="27C43FD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обоснования наиболее целесообразной тактики лечения;</w:t>
            </w:r>
          </w:p>
          <w:p w14:paraId="2ED26A8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594CCEA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устранения очагов инфекции и интоксикации;</w:t>
            </w:r>
          </w:p>
          <w:p w14:paraId="72A18754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39D1A27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3A52A04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033068" w:rsidRPr="00E52FBE" w14:paraId="155A6E13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3786B01D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ПК-2.2. Контролирует эффективность и безопасность медикаментозной и немедикаментозной терапии</w:t>
            </w:r>
          </w:p>
        </w:tc>
        <w:tc>
          <w:tcPr>
            <w:tcW w:w="1275" w:type="dxa"/>
          </w:tcPr>
          <w:p w14:paraId="451F17CF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54E140C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Оценивать эффективность и безопасность медикаментозных методов лечения;</w:t>
            </w:r>
          </w:p>
          <w:p w14:paraId="607F17A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Оценивать эффективность и безопасность немедикаментозных методов лечения;</w:t>
            </w:r>
          </w:p>
          <w:p w14:paraId="06BBBAE4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Анализировать действие лекарственных средств по совокупности их фармакологического воздействия;</w:t>
            </w:r>
          </w:p>
          <w:p w14:paraId="6AFD600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Анализировать действие немедикаментозных методов лечения по совокупности их свойств;</w:t>
            </w:r>
          </w:p>
        </w:tc>
      </w:tr>
      <w:tr w:rsidR="00033068" w:rsidRPr="00E52FBE" w14:paraId="5FA42B81" w14:textId="77777777" w:rsidTr="00E52FBE">
        <w:trPr>
          <w:trHeight w:val="20"/>
        </w:trPr>
        <w:tc>
          <w:tcPr>
            <w:tcW w:w="2694" w:type="dxa"/>
            <w:vMerge/>
          </w:tcPr>
          <w:p w14:paraId="493D8DEB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597A40FE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421C3B3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5017CEB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оценки возможных побочных эффектов от приема лекарственных препаратов;</w:t>
            </w:r>
          </w:p>
          <w:p w14:paraId="3C6255B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оценки возможных осложнений, вызванных применением методики лечения;</w:t>
            </w:r>
          </w:p>
          <w:p w14:paraId="237F246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наблюдения за ходом лечения пациента</w:t>
            </w:r>
          </w:p>
        </w:tc>
      </w:tr>
      <w:tr w:rsidR="00033068" w:rsidRPr="00E52FBE" w14:paraId="1E56D84C" w14:textId="77777777" w:rsidTr="00E52FBE">
        <w:trPr>
          <w:trHeight w:val="20"/>
        </w:trPr>
        <w:tc>
          <w:tcPr>
            <w:tcW w:w="9356" w:type="dxa"/>
            <w:gridSpan w:val="3"/>
          </w:tcPr>
          <w:p w14:paraId="3825D486" w14:textId="77777777" w:rsidR="00033068" w:rsidRPr="00E52FBE" w:rsidRDefault="00033068" w:rsidP="00E52FBE">
            <w:pPr>
              <w:rPr>
                <w:spacing w:val="-2"/>
                <w:sz w:val="24"/>
                <w:lang w:eastAsia="ru-RU"/>
              </w:rPr>
            </w:pPr>
            <w:r w:rsidRPr="00E52FBE">
              <w:rPr>
                <w:spacing w:val="-2"/>
                <w:sz w:val="24"/>
              </w:rPr>
              <w:t>ПК-3. Способен разрабатывать, реализовывать и контролировать эффективность индивидуальных реабилитационных программ</w:t>
            </w:r>
          </w:p>
        </w:tc>
      </w:tr>
      <w:tr w:rsidR="00033068" w:rsidRPr="00E52FBE" w14:paraId="0A411C20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04B49742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ПК-3.1. Разрабатывает и реализует индивидуальные реабилитационные программы</w:t>
            </w:r>
          </w:p>
        </w:tc>
        <w:tc>
          <w:tcPr>
            <w:tcW w:w="1275" w:type="dxa"/>
          </w:tcPr>
          <w:p w14:paraId="1F1B6292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78A1393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Медицинские показания и противопоказания к проведению реабилитационных мероприятий при различных заболеваниях и патологических состояниях;</w:t>
            </w:r>
          </w:p>
          <w:p w14:paraId="5C1D5D2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принципы реабилитации пациентов с инфекционными заболеваниями;</w:t>
            </w:r>
          </w:p>
          <w:p w14:paraId="6D8AACF4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принципы реабилитации пациентов с заболеваниями челюстно-лицевой области;</w:t>
            </w:r>
          </w:p>
          <w:p w14:paraId="7C19F10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Принципы устройства и правила эксплуатации медицинских изделий в категории «Стоматологическое оборудование»</w:t>
            </w:r>
          </w:p>
        </w:tc>
      </w:tr>
      <w:tr w:rsidR="00033068" w:rsidRPr="00E52FBE" w14:paraId="4520FB30" w14:textId="77777777" w:rsidTr="00E52FBE">
        <w:trPr>
          <w:trHeight w:val="20"/>
        </w:trPr>
        <w:tc>
          <w:tcPr>
            <w:tcW w:w="2694" w:type="dxa"/>
            <w:vMerge/>
          </w:tcPr>
          <w:p w14:paraId="7EE0A51A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0B2AE077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06F1FF30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Разрабатывать план реабилитации пациентов с заболеваниями челюстно-лицевой области;</w:t>
            </w:r>
          </w:p>
          <w:p w14:paraId="0CD792A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Проводить реабилитационные мероприятия при заболеваниях челюстно-лицевой области</w:t>
            </w:r>
          </w:p>
        </w:tc>
      </w:tr>
      <w:tr w:rsidR="00033068" w:rsidRPr="00E52FBE" w14:paraId="4751219B" w14:textId="77777777" w:rsidTr="00E52FBE">
        <w:trPr>
          <w:trHeight w:val="20"/>
        </w:trPr>
        <w:tc>
          <w:tcPr>
            <w:tcW w:w="2694" w:type="dxa"/>
            <w:vMerge/>
          </w:tcPr>
          <w:p w14:paraId="1D512BF8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4E10802A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6A11B880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  <w:lang w:eastAsia="ru-RU"/>
              </w:rPr>
            </w:pPr>
            <w:r w:rsidRPr="00E52FBE">
              <w:rPr>
                <w:spacing w:val="-2"/>
                <w:sz w:val="24"/>
                <w:lang w:eastAsia="ru-RU"/>
              </w:rPr>
              <w:t xml:space="preserve">Навыками </w:t>
            </w:r>
            <w:r w:rsidRPr="00E52FBE">
              <w:rPr>
                <w:spacing w:val="-2"/>
                <w:sz w:val="24"/>
              </w:rPr>
              <w:t>составления индивидуального плана реабилитации пациента с заболеваниями челюстно-лицевой области;</w:t>
            </w:r>
          </w:p>
          <w:p w14:paraId="44E0004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  <w:lang w:eastAsia="ru-RU"/>
              </w:rPr>
            </w:pPr>
            <w:r w:rsidRPr="00E52FBE">
              <w:rPr>
                <w:spacing w:val="-2"/>
                <w:sz w:val="24"/>
              </w:rPr>
              <w:t>Навыками подбора лекарственных препаратов для реабилитации;</w:t>
            </w:r>
          </w:p>
          <w:p w14:paraId="6076C42F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  <w:lang w:eastAsia="ru-RU"/>
              </w:rPr>
            </w:pPr>
            <w:r w:rsidRPr="00E52FBE">
              <w:rPr>
                <w:spacing w:val="-2"/>
                <w:sz w:val="24"/>
              </w:rPr>
              <w:t>Применять методы комплексной реабилитации пациентов со стоматологическими заболеваниями с учетом общего состояния организма и наличия сопутствующей патологии</w:t>
            </w:r>
          </w:p>
        </w:tc>
      </w:tr>
      <w:tr w:rsidR="00033068" w:rsidRPr="00E52FBE" w14:paraId="7DB16289" w14:textId="77777777" w:rsidTr="00E52FBE">
        <w:trPr>
          <w:trHeight w:val="20"/>
        </w:trPr>
        <w:tc>
          <w:tcPr>
            <w:tcW w:w="2694" w:type="dxa"/>
          </w:tcPr>
          <w:p w14:paraId="0E830BAE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 xml:space="preserve">ПК-3.2. Контролирует эффективность индивидуальных </w:t>
            </w:r>
            <w:r w:rsidRPr="00E52FBE">
              <w:rPr>
                <w:spacing w:val="-2"/>
                <w:sz w:val="24"/>
              </w:rPr>
              <w:lastRenderedPageBreak/>
              <w:t>реабилитационных программ</w:t>
            </w:r>
          </w:p>
        </w:tc>
        <w:tc>
          <w:tcPr>
            <w:tcW w:w="1275" w:type="dxa"/>
          </w:tcPr>
          <w:p w14:paraId="5463D9EB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Владеть</w:t>
            </w:r>
          </w:p>
        </w:tc>
        <w:tc>
          <w:tcPr>
            <w:tcW w:w="5387" w:type="dxa"/>
          </w:tcPr>
          <w:p w14:paraId="15ABDFB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  <w:lang w:eastAsia="ru-RU"/>
              </w:rPr>
              <w:t xml:space="preserve">Навыками </w:t>
            </w:r>
            <w:r w:rsidRPr="00E52FBE">
              <w:rPr>
                <w:spacing w:val="-2"/>
                <w:sz w:val="24"/>
              </w:rPr>
              <w:t>наблюдения за ходом реабилитации пациента и контроля эффективности индивидуальных реабилитационных программ</w:t>
            </w:r>
          </w:p>
        </w:tc>
      </w:tr>
      <w:tr w:rsidR="00033068" w:rsidRPr="00E52FBE" w14:paraId="35F5A92A" w14:textId="77777777" w:rsidTr="00E52FBE">
        <w:trPr>
          <w:trHeight w:val="20"/>
        </w:trPr>
        <w:tc>
          <w:tcPr>
            <w:tcW w:w="9356" w:type="dxa"/>
            <w:gridSpan w:val="3"/>
          </w:tcPr>
          <w:p w14:paraId="191E2ECA" w14:textId="77777777" w:rsidR="00033068" w:rsidRPr="00E52FBE" w:rsidRDefault="00033068" w:rsidP="00E52FBE">
            <w:pPr>
              <w:rPr>
                <w:spacing w:val="-2"/>
                <w:sz w:val="24"/>
                <w:lang w:eastAsia="ru-RU"/>
              </w:rPr>
            </w:pPr>
            <w:r w:rsidRPr="00E52FBE">
              <w:rPr>
                <w:spacing w:val="-2"/>
                <w:sz w:val="24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033068" w:rsidRPr="00E52FBE" w14:paraId="2D06D024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2C67896D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ПК-4.1. Проводит и контролирует эффективность санитарно-противоэпидемических мероприятий</w:t>
            </w:r>
          </w:p>
        </w:tc>
        <w:tc>
          <w:tcPr>
            <w:tcW w:w="1275" w:type="dxa"/>
          </w:tcPr>
          <w:p w14:paraId="1B0FD3EC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7902A443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Санитарно-эпидемиологические нормы и требования;</w:t>
            </w:r>
          </w:p>
          <w:p w14:paraId="5B2003F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Правила применения средств индивидуальной защиты</w:t>
            </w:r>
            <w:r w:rsidR="00EF2BF0" w:rsidRPr="00E52FBE">
              <w:rPr>
                <w:spacing w:val="-2"/>
                <w:sz w:val="24"/>
              </w:rPr>
              <w:t>;</w:t>
            </w:r>
          </w:p>
          <w:p w14:paraId="756489C9" w14:textId="76458986" w:rsidR="00EF2BF0" w:rsidRPr="00E52FBE" w:rsidRDefault="00EF2BF0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rFonts w:cs="Times New Roman"/>
                <w:spacing w:val="-2"/>
                <w:sz w:val="24"/>
                <w:szCs w:val="24"/>
              </w:rPr>
              <w:t>Специфическую профилактику возникновения инфекционных заболеваний</w:t>
            </w:r>
          </w:p>
        </w:tc>
      </w:tr>
      <w:tr w:rsidR="00033068" w:rsidRPr="00E52FBE" w14:paraId="4C34B9FF" w14:textId="77777777" w:rsidTr="00E52FBE">
        <w:trPr>
          <w:trHeight w:val="20"/>
        </w:trPr>
        <w:tc>
          <w:tcPr>
            <w:tcW w:w="2694" w:type="dxa"/>
            <w:vMerge/>
          </w:tcPr>
          <w:p w14:paraId="796BD31C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88ED7CD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5AF9AC6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3758294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Применять средства индивидуальной защиты</w:t>
            </w:r>
          </w:p>
        </w:tc>
      </w:tr>
      <w:tr w:rsidR="00033068" w:rsidRPr="00E52FBE" w14:paraId="709CF334" w14:textId="77777777" w:rsidTr="00E52FBE">
        <w:trPr>
          <w:trHeight w:val="20"/>
        </w:trPr>
        <w:tc>
          <w:tcPr>
            <w:tcW w:w="2694" w:type="dxa"/>
            <w:vMerge/>
          </w:tcPr>
          <w:p w14:paraId="1DD05BBB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5D5BE495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295D053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033068" w:rsidRPr="00E52FBE" w14:paraId="58996CD6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502AF9E4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ПК-4.2. Проводит и контролирует эффективность профилактических мероприятий по охране здоровья населения</w:t>
            </w:r>
          </w:p>
        </w:tc>
        <w:tc>
          <w:tcPr>
            <w:tcW w:w="1275" w:type="dxa"/>
          </w:tcPr>
          <w:p w14:paraId="1BC17E2A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6911DF0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Принципы диспансерного наблюдения в различных категориях пациентов и среди населения;</w:t>
            </w:r>
          </w:p>
          <w:p w14:paraId="6DA62493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Особенности специфической и неспецифической профилактики инфекционных заболеваний;</w:t>
            </w:r>
          </w:p>
          <w:p w14:paraId="19D6001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Особенности профилактики онкопатологии;</w:t>
            </w:r>
          </w:p>
          <w:p w14:paraId="41CEEA71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Этиология, патогенез, профилактика часто встречающихся заболеваний челюстно-лицевой области;</w:t>
            </w:r>
          </w:p>
          <w:p w14:paraId="3A04DAB3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Методы профилактики зубочелюстных, лицевых аномалий у детей и взрослых;</w:t>
            </w:r>
          </w:p>
          <w:p w14:paraId="6746E33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профилактика;</w:t>
            </w:r>
          </w:p>
          <w:p w14:paraId="258774D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Основы профилактической медицины, направленной на укрепление здоровья населения</w:t>
            </w:r>
          </w:p>
        </w:tc>
      </w:tr>
      <w:tr w:rsidR="00033068" w:rsidRPr="00E52FBE" w14:paraId="77E90A63" w14:textId="77777777" w:rsidTr="00E52FBE">
        <w:trPr>
          <w:trHeight w:val="20"/>
        </w:trPr>
        <w:tc>
          <w:tcPr>
            <w:tcW w:w="2694" w:type="dxa"/>
            <w:vMerge/>
          </w:tcPr>
          <w:p w14:paraId="10F131B3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100C5F58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45B2791A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Проводить профилактические осмотры различных категорий граждан;</w:t>
            </w:r>
          </w:p>
          <w:p w14:paraId="6ADCB4E2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 xml:space="preserve">Проводить профилактику заболеваний зубов, пародонта, слизистой оболочки полости рта, губ, костной ткани челюстей, периферической </w:t>
            </w:r>
            <w:r w:rsidRPr="00E52FBE">
              <w:rPr>
                <w:spacing w:val="-2"/>
                <w:sz w:val="24"/>
              </w:rPr>
              <w:lastRenderedPageBreak/>
              <w:t>нервной системы челюстно-лицевой области, височно-челюстного сустава, слюнных желез;</w:t>
            </w:r>
          </w:p>
          <w:p w14:paraId="3014252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Использовать методы первичной и вторичной профилактики;</w:t>
            </w:r>
          </w:p>
          <w:p w14:paraId="0FE24E7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Применять методы организации первичной профилактики стоматологических заболеваний в любой возрастной группе</w:t>
            </w:r>
          </w:p>
        </w:tc>
      </w:tr>
      <w:tr w:rsidR="00033068" w:rsidRPr="00E52FBE" w14:paraId="21F8A08C" w14:textId="77777777" w:rsidTr="00E52FBE">
        <w:trPr>
          <w:trHeight w:val="20"/>
        </w:trPr>
        <w:tc>
          <w:tcPr>
            <w:tcW w:w="2694" w:type="dxa"/>
            <w:vMerge/>
          </w:tcPr>
          <w:p w14:paraId="42406C07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C7D3052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29B38338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проведения профилактических осмотров населения, профилактического консультирования;</w:t>
            </w:r>
          </w:p>
          <w:p w14:paraId="66BDD57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назначения и проведения профилактических процедур стоматологических заболеваний;</w:t>
            </w:r>
          </w:p>
          <w:p w14:paraId="1BB3BD3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подбора лекарственных препаратов, медицинских изделий в категории «Стоматологические материалы» для профилактики стоматологических заболеваний;</w:t>
            </w:r>
          </w:p>
          <w:p w14:paraId="596F4956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формирования плана профилактической стоматологической помощи пациенту;</w:t>
            </w:r>
          </w:p>
          <w:p w14:paraId="1D5D5E55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профилактики заболеваний слизистой оболочки полости рта и губ, в том числе онкогигиеническая профилактика и вторичная профилактика онкологических новообразований</w:t>
            </w:r>
          </w:p>
        </w:tc>
      </w:tr>
      <w:tr w:rsidR="00033068" w:rsidRPr="00E52FBE" w14:paraId="13510A75" w14:textId="77777777" w:rsidTr="00E52FBE">
        <w:trPr>
          <w:trHeight w:val="20"/>
        </w:trPr>
        <w:tc>
          <w:tcPr>
            <w:tcW w:w="9356" w:type="dxa"/>
            <w:gridSpan w:val="3"/>
          </w:tcPr>
          <w:p w14:paraId="5A33E124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ПК-5. Способен вести санитарно-гигиеническое просвещение среди населения и медицинских работников с целью формирования здорового образа жизни</w:t>
            </w:r>
          </w:p>
        </w:tc>
      </w:tr>
      <w:tr w:rsidR="00033068" w:rsidRPr="00E52FBE" w14:paraId="67B367D7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270ADEF5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ПК-5.1. Формирует у пациентов (их родственников) мотивацию к ведению здорового образа жизни, позитивного поведения</w:t>
            </w:r>
          </w:p>
        </w:tc>
        <w:tc>
          <w:tcPr>
            <w:tcW w:w="1275" w:type="dxa"/>
          </w:tcPr>
          <w:p w14:paraId="6718162C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22178687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критерии здорового образа жизни и методы его формирования;</w:t>
            </w:r>
          </w:p>
          <w:p w14:paraId="7B90BC23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7A8E756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463B302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</w:t>
            </w:r>
          </w:p>
        </w:tc>
      </w:tr>
      <w:tr w:rsidR="00033068" w:rsidRPr="00E52FBE" w14:paraId="328B6A57" w14:textId="77777777" w:rsidTr="00E52FBE">
        <w:trPr>
          <w:trHeight w:val="20"/>
        </w:trPr>
        <w:tc>
          <w:tcPr>
            <w:tcW w:w="2694" w:type="dxa"/>
            <w:vMerge/>
          </w:tcPr>
          <w:p w14:paraId="68A37FDD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636D3C8A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70B8729D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6F11F43B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lastRenderedPageBreak/>
              <w:t>Оценивать физическое развитие и функциональное состояние организма пациента;</w:t>
            </w:r>
          </w:p>
          <w:p w14:paraId="1ED37DB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033068" w:rsidRPr="00E52FBE" w14:paraId="6148D265" w14:textId="77777777" w:rsidTr="00E52FBE">
        <w:trPr>
          <w:trHeight w:val="20"/>
        </w:trPr>
        <w:tc>
          <w:tcPr>
            <w:tcW w:w="2694" w:type="dxa"/>
            <w:vMerge/>
          </w:tcPr>
          <w:p w14:paraId="297B6BAA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7EDE2D59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2C7EB24F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138B47A9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033068" w:rsidRPr="00E52FBE" w14:paraId="6F40DD32" w14:textId="77777777" w:rsidTr="00E52FBE">
        <w:trPr>
          <w:trHeight w:val="20"/>
        </w:trPr>
        <w:tc>
          <w:tcPr>
            <w:tcW w:w="9356" w:type="dxa"/>
            <w:gridSpan w:val="3"/>
          </w:tcPr>
          <w:p w14:paraId="41BC48C7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ПК-6. Способен осуществлять организационно-управленческую деятельность</w:t>
            </w:r>
          </w:p>
        </w:tc>
      </w:tr>
      <w:tr w:rsidR="00033068" w:rsidRPr="00E52FBE" w14:paraId="5F2761FE" w14:textId="77777777" w:rsidTr="00E52FBE">
        <w:trPr>
          <w:trHeight w:val="20"/>
        </w:trPr>
        <w:tc>
          <w:tcPr>
            <w:tcW w:w="2694" w:type="dxa"/>
            <w:vMerge w:val="restart"/>
          </w:tcPr>
          <w:p w14:paraId="2672BE60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1275" w:type="dxa"/>
          </w:tcPr>
          <w:p w14:paraId="1AFE426B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2746B8AC" w14:textId="77777777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Особенности ведения медицинской документации</w:t>
            </w:r>
          </w:p>
        </w:tc>
      </w:tr>
      <w:tr w:rsidR="00033068" w:rsidRPr="00E52FBE" w14:paraId="6A8F5E21" w14:textId="77777777" w:rsidTr="00E52FBE">
        <w:trPr>
          <w:trHeight w:val="20"/>
        </w:trPr>
        <w:tc>
          <w:tcPr>
            <w:tcW w:w="2694" w:type="dxa"/>
            <w:vMerge/>
          </w:tcPr>
          <w:p w14:paraId="04E7405E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69D09A0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69688A52" w14:textId="616B06FE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Заполнять медицинскую документацию и контролировать качество ведения медицинской документации;</w:t>
            </w:r>
          </w:p>
        </w:tc>
      </w:tr>
      <w:tr w:rsidR="00033068" w:rsidRPr="00E52FBE" w14:paraId="6A2F1D9C" w14:textId="77777777" w:rsidTr="00E52FBE">
        <w:trPr>
          <w:trHeight w:val="20"/>
        </w:trPr>
        <w:tc>
          <w:tcPr>
            <w:tcW w:w="2694" w:type="dxa"/>
            <w:vMerge/>
          </w:tcPr>
          <w:p w14:paraId="191AF8E0" w14:textId="77777777" w:rsidR="00033068" w:rsidRPr="00E52FBE" w:rsidRDefault="00033068" w:rsidP="00E52FBE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ACA5788" w14:textId="77777777" w:rsidR="00033068" w:rsidRPr="00E52FBE" w:rsidRDefault="00033068" w:rsidP="00D361FE">
            <w:pPr>
              <w:ind w:left="57" w:right="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586307CD" w14:textId="093D89D3" w:rsidR="00033068" w:rsidRPr="00E52FBE" w:rsidRDefault="00033068" w:rsidP="00B50852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52FBE">
              <w:rPr>
                <w:spacing w:val="-2"/>
                <w:sz w:val="24"/>
              </w:rPr>
              <w:t>Навыками ведения медицинской документации</w:t>
            </w:r>
          </w:p>
        </w:tc>
      </w:tr>
      <w:bookmarkEnd w:id="3"/>
    </w:tbl>
    <w:p w14:paraId="018E9404" w14:textId="0EF6A68E" w:rsidR="00033068" w:rsidRDefault="00033068" w:rsidP="003C3814">
      <w:pPr>
        <w:jc w:val="right"/>
        <w:rPr>
          <w:rFonts w:cs="Times New Roman"/>
          <w:szCs w:val="28"/>
        </w:rPr>
      </w:pPr>
    </w:p>
    <w:p w14:paraId="4912A371" w14:textId="239119DD" w:rsidR="003C3814" w:rsidRPr="00CF60E3" w:rsidRDefault="00903CAF" w:rsidP="00261920">
      <w:pPr>
        <w:pStyle w:val="1"/>
        <w:jc w:val="center"/>
      </w:pPr>
      <w:bookmarkStart w:id="4" w:name="_Toc236826846"/>
      <w:r w:rsidRPr="00CF60E3">
        <w:t>2. ОБЪЕМ ДИСЦИПЛИНЫ (МОДУЛЯ) ПО ВИДАМ УЧЕБНОЙ РАБОТЫ</w:t>
      </w:r>
      <w:bookmarkEnd w:id="4"/>
    </w:p>
    <w:p w14:paraId="18FA4C5C" w14:textId="668ED0CE" w:rsidR="003C3814" w:rsidRPr="00CF60E3" w:rsidRDefault="00903CAF" w:rsidP="00903CAF">
      <w:pPr>
        <w:jc w:val="right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Таблица</w:t>
      </w:r>
      <w:r w:rsidR="00FE3AFF">
        <w:rPr>
          <w:rFonts w:cs="Times New Roman"/>
          <w:szCs w:val="28"/>
        </w:rPr>
        <w:t xml:space="preserve"> 2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1701"/>
        <w:gridCol w:w="992"/>
        <w:gridCol w:w="1134"/>
        <w:gridCol w:w="1134"/>
        <w:gridCol w:w="1134"/>
        <w:gridCol w:w="567"/>
      </w:tblGrid>
      <w:tr w:rsidR="00903CAF" w:rsidRPr="00CF60E3" w14:paraId="3E013478" w14:textId="77777777" w:rsidTr="00594E4E">
        <w:trPr>
          <w:trHeight w:val="253"/>
        </w:trPr>
        <w:tc>
          <w:tcPr>
            <w:tcW w:w="4395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Виды</w:t>
            </w:r>
            <w:r w:rsidRPr="00CF60E3">
              <w:rPr>
                <w:bCs/>
                <w:spacing w:val="-5"/>
                <w:sz w:val="24"/>
              </w:rPr>
              <w:t xml:space="preserve"> </w:t>
            </w:r>
            <w:r w:rsidRPr="00CF60E3">
              <w:rPr>
                <w:bCs/>
                <w:sz w:val="24"/>
              </w:rPr>
              <w:t>учебной</w:t>
            </w:r>
            <w:r w:rsidRPr="00CF60E3">
              <w:rPr>
                <w:bCs/>
                <w:spacing w:val="2"/>
                <w:sz w:val="24"/>
              </w:rPr>
              <w:t xml:space="preserve"> </w:t>
            </w:r>
            <w:r w:rsidRPr="00CF60E3">
              <w:rPr>
                <w:bCs/>
                <w:sz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CF60E3" w:rsidRDefault="00903CAF" w:rsidP="00903CAF">
            <w:pPr>
              <w:ind w:left="57" w:right="57" w:hanging="111"/>
              <w:jc w:val="center"/>
              <w:rPr>
                <w:bCs/>
                <w:spacing w:val="-52"/>
                <w:sz w:val="24"/>
              </w:rPr>
            </w:pPr>
            <w:r w:rsidRPr="00CF60E3">
              <w:rPr>
                <w:bCs/>
                <w:sz w:val="24"/>
              </w:rPr>
              <w:t>Всего,</w:t>
            </w:r>
            <w:r w:rsidRPr="00CF60E3">
              <w:rPr>
                <w:bCs/>
                <w:spacing w:val="-52"/>
                <w:sz w:val="24"/>
              </w:rPr>
              <w:t xml:space="preserve"> </w:t>
            </w:r>
          </w:p>
          <w:p w14:paraId="010BFB16" w14:textId="331E0E3F" w:rsidR="00903CAF" w:rsidRPr="00CF60E3" w:rsidRDefault="00903CAF" w:rsidP="00903CAF">
            <w:pPr>
              <w:ind w:left="57" w:right="57" w:hanging="111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час.</w:t>
            </w:r>
          </w:p>
        </w:tc>
        <w:tc>
          <w:tcPr>
            <w:tcW w:w="3969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Объем</w:t>
            </w:r>
            <w:r w:rsidRPr="00CF60E3">
              <w:rPr>
                <w:bCs/>
                <w:spacing w:val="2"/>
                <w:sz w:val="24"/>
              </w:rPr>
              <w:t xml:space="preserve"> </w:t>
            </w:r>
            <w:r w:rsidRPr="00CF60E3">
              <w:rPr>
                <w:bCs/>
                <w:sz w:val="24"/>
              </w:rPr>
              <w:t>по</w:t>
            </w:r>
            <w:r w:rsidRPr="00CF60E3">
              <w:rPr>
                <w:bCs/>
                <w:spacing w:val="-5"/>
                <w:sz w:val="24"/>
              </w:rPr>
              <w:t xml:space="preserve"> </w:t>
            </w:r>
            <w:r w:rsidRPr="00CF60E3">
              <w:rPr>
                <w:bCs/>
                <w:sz w:val="24"/>
              </w:rPr>
              <w:t>семестрам</w:t>
            </w:r>
          </w:p>
        </w:tc>
      </w:tr>
      <w:tr w:rsidR="00903CAF" w:rsidRPr="00CF60E3" w14:paraId="5B64B26A" w14:textId="77777777" w:rsidTr="007A209C">
        <w:trPr>
          <w:trHeight w:val="360"/>
        </w:trPr>
        <w:tc>
          <w:tcPr>
            <w:tcW w:w="4395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CF60E3" w:rsidRDefault="00903CAF" w:rsidP="00903CAF">
            <w:pPr>
              <w:ind w:left="57" w:right="57"/>
              <w:jc w:val="center"/>
              <w:rPr>
                <w:bCs/>
                <w:sz w:val="24"/>
              </w:rPr>
            </w:pPr>
            <w:r w:rsidRPr="00CF60E3">
              <w:rPr>
                <w:bCs/>
                <w:sz w:val="24"/>
              </w:rPr>
              <w:t>4</w:t>
            </w:r>
          </w:p>
        </w:tc>
      </w:tr>
      <w:tr w:rsidR="00AF7B2A" w:rsidRPr="00CF60E3" w14:paraId="7711B786" w14:textId="77777777" w:rsidTr="007A209C">
        <w:trPr>
          <w:trHeight w:val="762"/>
        </w:trPr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AF7B2A" w:rsidRPr="00CF60E3" w:rsidRDefault="00AF7B2A" w:rsidP="00AF7B2A">
            <w:pPr>
              <w:ind w:left="57" w:right="57"/>
              <w:rPr>
                <w:b/>
                <w:sz w:val="24"/>
              </w:rPr>
            </w:pPr>
            <w:r w:rsidRPr="00CF60E3">
              <w:rPr>
                <w:b/>
                <w:sz w:val="24"/>
              </w:rPr>
              <w:t>Контактная работа обучающегося с</w:t>
            </w:r>
            <w:r w:rsidRPr="00CF60E3">
              <w:rPr>
                <w:b/>
                <w:spacing w:val="1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преподавателем</w:t>
            </w:r>
            <w:r w:rsidRPr="00CF60E3">
              <w:rPr>
                <w:b/>
                <w:spacing w:val="-3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по</w:t>
            </w:r>
            <w:r w:rsidRPr="00CF60E3">
              <w:rPr>
                <w:b/>
                <w:spacing w:val="-1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видам</w:t>
            </w:r>
            <w:r w:rsidRPr="00CF60E3">
              <w:rPr>
                <w:b/>
                <w:spacing w:val="-3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учебных</w:t>
            </w:r>
            <w:r w:rsidRPr="00CF60E3">
              <w:rPr>
                <w:b/>
                <w:spacing w:val="-6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занятий</w:t>
            </w:r>
          </w:p>
          <w:p w14:paraId="1F765B4F" w14:textId="77777777" w:rsidR="00AF7B2A" w:rsidRPr="00CF60E3" w:rsidRDefault="00AF7B2A" w:rsidP="00AF7B2A">
            <w:pPr>
              <w:ind w:left="57" w:right="57"/>
              <w:rPr>
                <w:b/>
                <w:sz w:val="24"/>
              </w:rPr>
            </w:pPr>
            <w:r w:rsidRPr="00CF60E3">
              <w:rPr>
                <w:b/>
                <w:sz w:val="24"/>
              </w:rPr>
              <w:t>(Контакт.</w:t>
            </w:r>
            <w:r w:rsidRPr="00CF60E3">
              <w:rPr>
                <w:b/>
                <w:spacing w:val="-2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0D3CDB93" w:rsidR="00AF7B2A" w:rsidRPr="00CF60E3" w:rsidRDefault="00A209E3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704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0D506DAC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7F3209A1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171F7D56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198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197B44FC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F7B2A" w:rsidRPr="00CF60E3" w14:paraId="057FED4A" w14:textId="77777777" w:rsidTr="007A209C">
        <w:trPr>
          <w:trHeight w:val="253"/>
        </w:trPr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AF7B2A" w:rsidRPr="00CF60E3" w:rsidRDefault="00AF7B2A" w:rsidP="00AF7B2A">
            <w:pPr>
              <w:ind w:left="57" w:right="57"/>
              <w:rPr>
                <w:sz w:val="24"/>
              </w:rPr>
            </w:pPr>
            <w:r w:rsidRPr="00CF60E3">
              <w:rPr>
                <w:sz w:val="24"/>
              </w:rPr>
              <w:t>Лекционное</w:t>
            </w:r>
            <w:r w:rsidRPr="00CF60E3">
              <w:rPr>
                <w:spacing w:val="-5"/>
                <w:sz w:val="24"/>
              </w:rPr>
              <w:t xml:space="preserve"> </w:t>
            </w:r>
            <w:r w:rsidRPr="00CF60E3">
              <w:rPr>
                <w:sz w:val="24"/>
              </w:rPr>
              <w:t>занятие</w:t>
            </w:r>
            <w:r w:rsidRPr="00CF60E3">
              <w:rPr>
                <w:spacing w:val="-5"/>
                <w:sz w:val="24"/>
              </w:rPr>
              <w:t xml:space="preserve"> </w:t>
            </w:r>
            <w:r w:rsidRPr="00CF60E3">
              <w:rPr>
                <w:sz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51AB4C20" w:rsidR="00AF7B2A" w:rsidRPr="00CF60E3" w:rsidRDefault="00A209E3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062DA8B5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37A6A9FD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755521E6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2912360A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F7B2A" w:rsidRPr="00CF60E3" w14:paraId="2D6B2328" w14:textId="77777777" w:rsidTr="007A209C">
        <w:trPr>
          <w:trHeight w:val="249"/>
        </w:trPr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AF7B2A" w:rsidRPr="00CF60E3" w:rsidRDefault="00AF7B2A" w:rsidP="00AF7B2A">
            <w:pPr>
              <w:ind w:left="57" w:right="57"/>
              <w:rPr>
                <w:sz w:val="24"/>
              </w:rPr>
            </w:pPr>
            <w:r w:rsidRPr="00CF60E3">
              <w:rPr>
                <w:sz w:val="24"/>
              </w:rPr>
              <w:t>Семинарское/практическое</w:t>
            </w:r>
            <w:r w:rsidRPr="00CF60E3">
              <w:rPr>
                <w:spacing w:val="-7"/>
                <w:sz w:val="24"/>
              </w:rPr>
              <w:t xml:space="preserve"> </w:t>
            </w:r>
            <w:r w:rsidRPr="00CF60E3">
              <w:rPr>
                <w:sz w:val="24"/>
              </w:rPr>
              <w:t>занятие</w:t>
            </w:r>
            <w:r w:rsidRPr="00CF60E3">
              <w:rPr>
                <w:spacing w:val="-6"/>
                <w:sz w:val="24"/>
              </w:rPr>
              <w:t xml:space="preserve"> </w:t>
            </w:r>
            <w:r w:rsidRPr="00CF60E3">
              <w:rPr>
                <w:sz w:val="24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191E88BC" w:rsidR="00AF7B2A" w:rsidRPr="00CF60E3" w:rsidRDefault="00A209E3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624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7170BBFF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0FD41D10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224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7443B278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176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3AAFE3D7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F7B2A" w:rsidRPr="00CF60E3" w14:paraId="619CE74A" w14:textId="77777777" w:rsidTr="007A209C">
        <w:trPr>
          <w:trHeight w:val="254"/>
        </w:trPr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AF7B2A" w:rsidRPr="00CF60E3" w:rsidRDefault="00AF7B2A" w:rsidP="00AF7B2A">
            <w:pPr>
              <w:ind w:left="57" w:right="57"/>
              <w:rPr>
                <w:sz w:val="24"/>
              </w:rPr>
            </w:pPr>
            <w:r w:rsidRPr="00CF60E3">
              <w:rPr>
                <w:sz w:val="24"/>
              </w:rPr>
              <w:t>Консультации</w:t>
            </w:r>
            <w:r w:rsidRPr="00CF60E3">
              <w:rPr>
                <w:spacing w:val="-2"/>
                <w:sz w:val="24"/>
              </w:rPr>
              <w:t xml:space="preserve"> </w:t>
            </w:r>
            <w:r w:rsidRPr="00CF60E3">
              <w:rPr>
                <w:sz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2E3B7393" w:rsidR="00AF7B2A" w:rsidRPr="00CF60E3" w:rsidRDefault="00A209E3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0CE927F1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1DD877A2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6422A5CB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08C49084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F7B2A" w:rsidRPr="00CF60E3" w14:paraId="51296159" w14:textId="77777777" w:rsidTr="007A209C">
        <w:trPr>
          <w:trHeight w:val="269"/>
        </w:trPr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AF7B2A" w:rsidRPr="00CF60E3" w:rsidRDefault="00AF7B2A" w:rsidP="00AF7B2A">
            <w:pPr>
              <w:ind w:left="57" w:right="57"/>
              <w:rPr>
                <w:sz w:val="24"/>
              </w:rPr>
            </w:pPr>
            <w:r w:rsidRPr="00CF60E3">
              <w:rPr>
                <w:b/>
                <w:bCs/>
                <w:sz w:val="24"/>
              </w:rPr>
              <w:t>Самостоятельная</w:t>
            </w:r>
            <w:r w:rsidRPr="00CF60E3">
              <w:rPr>
                <w:b/>
                <w:bCs/>
                <w:spacing w:val="-3"/>
                <w:sz w:val="24"/>
              </w:rPr>
              <w:t xml:space="preserve"> </w:t>
            </w:r>
            <w:r w:rsidRPr="00CF60E3">
              <w:rPr>
                <w:b/>
                <w:bCs/>
                <w:sz w:val="24"/>
              </w:rPr>
              <w:t>работа обучающегося</w:t>
            </w:r>
            <w:r w:rsidRPr="00CF60E3">
              <w:rPr>
                <w:sz w:val="24"/>
              </w:rPr>
              <w:t xml:space="preserve">, </w:t>
            </w:r>
          </w:p>
          <w:p w14:paraId="5611648A" w14:textId="41332DC9" w:rsidR="00AF7B2A" w:rsidRPr="00CF60E3" w:rsidRDefault="00AF7B2A" w:rsidP="00AF7B2A">
            <w:pPr>
              <w:ind w:left="57" w:right="57"/>
              <w:rPr>
                <w:sz w:val="24"/>
              </w:rPr>
            </w:pPr>
            <w:r w:rsidRPr="00CF60E3">
              <w:rPr>
                <w:sz w:val="24"/>
              </w:rPr>
              <w:t>в</w:t>
            </w:r>
            <w:r w:rsidRPr="00CF60E3">
              <w:rPr>
                <w:spacing w:val="-1"/>
                <w:sz w:val="24"/>
              </w:rPr>
              <w:t xml:space="preserve"> </w:t>
            </w:r>
            <w:r w:rsidRPr="00CF60E3">
              <w:rPr>
                <w:sz w:val="24"/>
              </w:rPr>
              <w:t>том числе</w:t>
            </w:r>
            <w:r w:rsidRPr="00CF60E3">
              <w:rPr>
                <w:spacing w:val="-9"/>
                <w:sz w:val="24"/>
              </w:rPr>
              <w:t xml:space="preserve"> </w:t>
            </w:r>
            <w:r w:rsidRPr="00CF60E3">
              <w:rPr>
                <w:sz w:val="24"/>
              </w:rPr>
              <w:t>подготовка</w:t>
            </w:r>
            <w:r w:rsidRPr="00CF60E3">
              <w:rPr>
                <w:spacing w:val="1"/>
                <w:sz w:val="24"/>
              </w:rPr>
              <w:t xml:space="preserve"> </w:t>
            </w:r>
            <w:r w:rsidRPr="00CF60E3">
              <w:rPr>
                <w:sz w:val="24"/>
              </w:rPr>
              <w:t>к</w:t>
            </w:r>
            <w:r w:rsidRPr="00CF60E3">
              <w:rPr>
                <w:spacing w:val="-4"/>
                <w:sz w:val="24"/>
              </w:rPr>
              <w:t xml:space="preserve"> </w:t>
            </w:r>
            <w:r w:rsidRPr="00CF60E3">
              <w:rPr>
                <w:sz w:val="24"/>
              </w:rPr>
              <w:t>промежуточной</w:t>
            </w:r>
            <w:r w:rsidRPr="00CF60E3">
              <w:rPr>
                <w:spacing w:val="-1"/>
                <w:sz w:val="24"/>
              </w:rPr>
              <w:t xml:space="preserve"> </w:t>
            </w:r>
            <w:r w:rsidRPr="00CF60E3">
              <w:rPr>
                <w:sz w:val="24"/>
              </w:rPr>
              <w:t>аттестации</w:t>
            </w:r>
            <w:r w:rsidRPr="00CF60E3">
              <w:rPr>
                <w:spacing w:val="-52"/>
                <w:sz w:val="24"/>
              </w:rPr>
              <w:t xml:space="preserve"> </w:t>
            </w:r>
            <w:r w:rsidRPr="00CF60E3">
              <w:rPr>
                <w:sz w:val="24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72A52030" w:rsidR="00AF7B2A" w:rsidRPr="00CF60E3" w:rsidRDefault="00A209E3" w:rsidP="00A209E3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304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67094B0B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6FA3CF0A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106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154D5314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90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77E8D085" w:rsidR="00AF7B2A" w:rsidRPr="00CF60E3" w:rsidRDefault="00AF7B2A" w:rsidP="00AF7B2A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841BE" w:rsidRPr="00CF60E3" w14:paraId="50FB382B" w14:textId="77777777" w:rsidTr="007A209C">
        <w:trPr>
          <w:trHeight w:val="185"/>
        </w:trPr>
        <w:tc>
          <w:tcPr>
            <w:tcW w:w="4395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A841BE" w:rsidRPr="00CF60E3" w:rsidRDefault="00A841BE" w:rsidP="00A841BE">
            <w:pPr>
              <w:ind w:left="57" w:right="57"/>
              <w:rPr>
                <w:sz w:val="24"/>
              </w:rPr>
            </w:pPr>
            <w:r w:rsidRPr="00CF60E3">
              <w:rPr>
                <w:b/>
                <w:sz w:val="24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11C8F22F" w:rsidR="00A841BE" w:rsidRPr="00CF60E3" w:rsidRDefault="00A841BE" w:rsidP="00A841BE">
            <w:pPr>
              <w:ind w:left="57" w:right="57"/>
              <w:jc w:val="center"/>
              <w:rPr>
                <w:iCs/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12ACAA51" w:rsidR="00A841BE" w:rsidRPr="00CF60E3" w:rsidRDefault="00AF7B2A" w:rsidP="00A841BE">
            <w:pPr>
              <w:ind w:left="57" w:right="57"/>
              <w:jc w:val="center"/>
              <w:rPr>
                <w:iCs/>
                <w:sz w:val="20"/>
                <w:szCs w:val="20"/>
              </w:rPr>
            </w:pPr>
            <w:r w:rsidRPr="00CF60E3">
              <w:rPr>
                <w:iCs/>
                <w:sz w:val="20"/>
                <w:szCs w:val="20"/>
              </w:rPr>
              <w:t xml:space="preserve">Зачет 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0D350DAA" w:rsidR="00A841BE" w:rsidRPr="00CF60E3" w:rsidRDefault="007A209C" w:rsidP="00A841BE">
            <w:pPr>
              <w:ind w:left="57" w:right="57"/>
              <w:jc w:val="center"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Экзамен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1E28432C" w:rsidR="00A841BE" w:rsidRPr="00CF60E3" w:rsidRDefault="007A209C" w:rsidP="00A841BE">
            <w:pPr>
              <w:ind w:left="57" w:right="57"/>
              <w:jc w:val="center"/>
              <w:rPr>
                <w:iCs/>
                <w:sz w:val="24"/>
              </w:rPr>
            </w:pPr>
            <w:r>
              <w:rPr>
                <w:iCs/>
                <w:sz w:val="20"/>
                <w:szCs w:val="20"/>
              </w:rPr>
              <w:t>Экзамен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399483D7" w:rsidR="00A841BE" w:rsidRPr="00CF60E3" w:rsidRDefault="00A841BE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841BE" w:rsidRPr="00CF60E3" w14:paraId="08275B2B" w14:textId="77777777" w:rsidTr="007A209C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A841BE" w:rsidRPr="00CF60E3" w:rsidRDefault="00A841BE" w:rsidP="00A841BE">
            <w:pPr>
              <w:ind w:left="57" w:right="57"/>
              <w:rPr>
                <w:b/>
                <w:sz w:val="24"/>
              </w:rPr>
            </w:pPr>
            <w:r w:rsidRPr="00CF60E3">
              <w:rPr>
                <w:b/>
                <w:sz w:val="24"/>
              </w:rPr>
              <w:t>Общий</w:t>
            </w:r>
            <w:r w:rsidRPr="00CF60E3">
              <w:rPr>
                <w:b/>
                <w:spacing w:val="-2"/>
                <w:sz w:val="24"/>
              </w:rPr>
              <w:t xml:space="preserve"> </w:t>
            </w:r>
            <w:r w:rsidRPr="00CF60E3">
              <w:rPr>
                <w:b/>
                <w:sz w:val="24"/>
              </w:rPr>
              <w:t>объем дисциплины (модуля)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A841BE" w:rsidRPr="00CF60E3" w:rsidRDefault="00A841BE" w:rsidP="00A841BE">
            <w:pPr>
              <w:ind w:left="57" w:right="57"/>
              <w:rPr>
                <w:b/>
                <w:sz w:val="24"/>
              </w:rPr>
            </w:pPr>
            <w:r w:rsidRPr="00CF60E3">
              <w:rPr>
                <w:iCs/>
                <w:sz w:val="24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550C4923" w:rsidR="00A841BE" w:rsidRPr="00CF60E3" w:rsidRDefault="00A209E3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1008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04DB1163" w:rsidR="00A841BE" w:rsidRPr="00CF60E3" w:rsidRDefault="00A209E3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360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0B05F0D5" w:rsidR="00A841BE" w:rsidRPr="00CF60E3" w:rsidRDefault="00A209E3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360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6FE0617B" w:rsidR="00A841BE" w:rsidRPr="00CF60E3" w:rsidRDefault="00A209E3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28</w:t>
            </w:r>
            <w:r w:rsidR="00AF7B2A" w:rsidRPr="00CF60E3">
              <w:rPr>
                <w:iCs/>
                <w:sz w:val="24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11929CF6" w:rsidR="00A841BE" w:rsidRPr="00CF60E3" w:rsidRDefault="00A841BE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  <w:tr w:rsidR="00A841BE" w:rsidRPr="00CF60E3" w14:paraId="20802801" w14:textId="77777777" w:rsidTr="007A209C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A841BE" w:rsidRPr="00CF60E3" w:rsidRDefault="00A841BE" w:rsidP="00A841BE">
            <w:pPr>
              <w:ind w:left="57" w:right="57"/>
              <w:rPr>
                <w:sz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A841BE" w:rsidRPr="00CF60E3" w:rsidRDefault="00A841BE" w:rsidP="00A841BE">
            <w:pPr>
              <w:ind w:left="57" w:right="57"/>
              <w:rPr>
                <w:b/>
                <w:sz w:val="24"/>
              </w:rPr>
            </w:pPr>
            <w:r w:rsidRPr="00CF60E3">
              <w:rPr>
                <w:iCs/>
                <w:sz w:val="24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43D0B398" w:rsidR="00A841BE" w:rsidRPr="00CF60E3" w:rsidRDefault="00A841BE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2</w:t>
            </w:r>
            <w:r w:rsidR="00A209E3" w:rsidRPr="00CF60E3">
              <w:rPr>
                <w:iCs/>
                <w:sz w:val="24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16FF2A9B" w:rsidR="00A841BE" w:rsidRPr="00CF60E3" w:rsidRDefault="00A209E3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</w:t>
            </w:r>
            <w:r w:rsidR="00AF7B2A" w:rsidRPr="00CF60E3">
              <w:rPr>
                <w:iCs/>
                <w:sz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684091F0" w:rsidR="00A841BE" w:rsidRPr="00CF60E3" w:rsidRDefault="00A209E3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79F120A9" w:rsidR="00A841BE" w:rsidRPr="00CF60E3" w:rsidRDefault="00AF7B2A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409C3247" w:rsidR="00A841BE" w:rsidRPr="00CF60E3" w:rsidRDefault="00A841BE" w:rsidP="00A841BE">
            <w:pPr>
              <w:ind w:left="57" w:right="57"/>
              <w:jc w:val="center"/>
              <w:rPr>
                <w:iCs/>
                <w:sz w:val="24"/>
              </w:rPr>
            </w:pPr>
            <w:r w:rsidRPr="00CF60E3">
              <w:rPr>
                <w:iCs/>
                <w:sz w:val="24"/>
              </w:rPr>
              <w:t>-</w:t>
            </w:r>
          </w:p>
        </w:tc>
      </w:tr>
    </w:tbl>
    <w:p w14:paraId="7E2E11D5" w14:textId="0FED5019" w:rsidR="003C3814" w:rsidRDefault="003C3814" w:rsidP="003C3814">
      <w:pPr>
        <w:rPr>
          <w:rFonts w:cs="Times New Roman"/>
          <w:szCs w:val="28"/>
        </w:rPr>
      </w:pPr>
    </w:p>
    <w:p w14:paraId="6B15135E" w14:textId="15EDF13F" w:rsidR="003C3814" w:rsidRPr="00CF60E3" w:rsidRDefault="00AE5B75" w:rsidP="00261920">
      <w:pPr>
        <w:pStyle w:val="1"/>
        <w:jc w:val="center"/>
      </w:pPr>
      <w:bookmarkStart w:id="5" w:name="_Toc236826847"/>
      <w:r w:rsidRPr="00CF60E3">
        <w:t>3. СОДЕРЖАНИЕ ДИСЦИПЛИНЫ (МОДУЛЯ)</w:t>
      </w:r>
      <w:bookmarkEnd w:id="5"/>
    </w:p>
    <w:p w14:paraId="644CC90A" w14:textId="77777777" w:rsidR="00037FFC" w:rsidRPr="00CF60E3" w:rsidRDefault="00037FFC" w:rsidP="00037FFC">
      <w:pPr>
        <w:rPr>
          <w:rFonts w:cs="Times New Roman"/>
          <w:b/>
          <w:bCs/>
          <w:szCs w:val="28"/>
        </w:rPr>
      </w:pPr>
    </w:p>
    <w:p w14:paraId="1E36B18B" w14:textId="488A718E" w:rsidR="00AE5B75" w:rsidRPr="00CF60E3" w:rsidRDefault="00AE5B75" w:rsidP="00AE5B75">
      <w:pPr>
        <w:rPr>
          <w:rFonts w:cs="Times New Roman"/>
          <w:b/>
          <w:szCs w:val="28"/>
        </w:rPr>
      </w:pPr>
      <w:r w:rsidRPr="00CF60E3">
        <w:rPr>
          <w:rFonts w:cs="Times New Roman"/>
          <w:b/>
          <w:szCs w:val="28"/>
        </w:rPr>
        <w:t>Раздел</w:t>
      </w:r>
      <w:r w:rsidRPr="00CF60E3">
        <w:rPr>
          <w:rFonts w:cs="Times New Roman"/>
          <w:b/>
          <w:spacing w:val="-2"/>
          <w:szCs w:val="28"/>
        </w:rPr>
        <w:t xml:space="preserve"> </w:t>
      </w:r>
      <w:r w:rsidRPr="00CF60E3">
        <w:rPr>
          <w:rFonts w:cs="Times New Roman"/>
          <w:b/>
          <w:szCs w:val="28"/>
        </w:rPr>
        <w:t>1.</w:t>
      </w:r>
      <w:r w:rsidRPr="00CF60E3">
        <w:rPr>
          <w:rFonts w:cs="Times New Roman"/>
          <w:b/>
          <w:spacing w:val="3"/>
          <w:szCs w:val="28"/>
        </w:rPr>
        <w:t xml:space="preserve"> </w:t>
      </w:r>
      <w:r w:rsidR="005A0445">
        <w:rPr>
          <w:rFonts w:cs="Times New Roman"/>
          <w:b/>
          <w:szCs w:val="28"/>
        </w:rPr>
        <w:t>Организация стоматологической помощи</w:t>
      </w:r>
      <w:r w:rsidR="0041397D" w:rsidRPr="00CF60E3">
        <w:rPr>
          <w:rFonts w:cs="Times New Roman"/>
          <w:b/>
          <w:szCs w:val="28"/>
        </w:rPr>
        <w:t>.</w:t>
      </w:r>
    </w:p>
    <w:p w14:paraId="0754C6BC" w14:textId="77777777" w:rsidR="00AC0EC8" w:rsidRDefault="005A0445" w:rsidP="00B50852">
      <w:pPr>
        <w:numPr>
          <w:ilvl w:val="0"/>
          <w:numId w:val="11"/>
        </w:numPr>
        <w:rPr>
          <w:bCs/>
        </w:rPr>
      </w:pPr>
      <w:r>
        <w:rPr>
          <w:b/>
        </w:rPr>
        <w:t>Стоматологическая заболеваемость</w:t>
      </w:r>
      <w:r w:rsidR="0041397D" w:rsidRPr="00CF60E3">
        <w:rPr>
          <w:bCs/>
        </w:rPr>
        <w:t>.</w:t>
      </w:r>
      <w:r>
        <w:rPr>
          <w:bCs/>
        </w:rPr>
        <w:t xml:space="preserve"> Учетно-отчетная документация. Количественные и качественные показатели работы врача-стоматолога. Врачебно-трудовая </w:t>
      </w:r>
      <w:r w:rsidR="00AC0EC8">
        <w:rPr>
          <w:bCs/>
        </w:rPr>
        <w:t>экспертиза стоматологических заболеваний. Принципы медицинской этики, юридическая ответственность.</w:t>
      </w:r>
    </w:p>
    <w:p w14:paraId="329F362B" w14:textId="4175ECE6" w:rsidR="00AC0EC8" w:rsidRPr="00205B4C" w:rsidRDefault="00AC0EC8" w:rsidP="00B50852">
      <w:pPr>
        <w:numPr>
          <w:ilvl w:val="0"/>
          <w:numId w:val="11"/>
        </w:numPr>
        <w:rPr>
          <w:bCs/>
        </w:rPr>
      </w:pPr>
      <w:r w:rsidRPr="00205B4C">
        <w:rPr>
          <w:b/>
        </w:rPr>
        <w:t>Организация хирургической, терапевтической, ортопедической стоматологической помощи населению</w:t>
      </w:r>
      <w:r w:rsidRPr="00205B4C">
        <w:rPr>
          <w:bCs/>
          <w:spacing w:val="1"/>
        </w:rPr>
        <w:t>.</w:t>
      </w:r>
      <w:r w:rsidR="003C38B9">
        <w:rPr>
          <w:bCs/>
          <w:spacing w:val="1"/>
        </w:rPr>
        <w:t xml:space="preserve"> </w:t>
      </w:r>
      <w:r w:rsidRPr="00205B4C">
        <w:rPr>
          <w:b/>
        </w:rPr>
        <w:t>Планирование стоматологической помощи</w:t>
      </w:r>
      <w:r w:rsidRPr="00205B4C">
        <w:rPr>
          <w:bCs/>
          <w:spacing w:val="1"/>
        </w:rPr>
        <w:t>.</w:t>
      </w:r>
    </w:p>
    <w:p w14:paraId="43090DED" w14:textId="77777777" w:rsidR="00AC0EC8" w:rsidRDefault="00AC0EC8" w:rsidP="00AC0EC8">
      <w:pPr>
        <w:rPr>
          <w:rFonts w:cs="Times New Roman"/>
          <w:b/>
          <w:szCs w:val="28"/>
        </w:rPr>
      </w:pPr>
    </w:p>
    <w:p w14:paraId="7226D2BB" w14:textId="54685EC8" w:rsidR="0041397D" w:rsidRPr="00AC0EC8" w:rsidRDefault="0041397D" w:rsidP="00AC0EC8">
      <w:pPr>
        <w:rPr>
          <w:rFonts w:cs="Times New Roman"/>
          <w:b/>
          <w:szCs w:val="28"/>
        </w:rPr>
      </w:pPr>
      <w:r w:rsidRPr="00AC0EC8">
        <w:rPr>
          <w:rFonts w:cs="Times New Roman"/>
          <w:b/>
          <w:szCs w:val="28"/>
        </w:rPr>
        <w:t xml:space="preserve">Раздел 2. </w:t>
      </w:r>
      <w:r w:rsidR="00AC0EC8">
        <w:rPr>
          <w:rFonts w:cs="Times New Roman"/>
          <w:b/>
          <w:szCs w:val="28"/>
        </w:rPr>
        <w:t>Клиническая анатомия челюстно-лицевой области</w:t>
      </w:r>
      <w:r w:rsidRPr="00AC0EC8">
        <w:rPr>
          <w:rFonts w:cs="Times New Roman"/>
          <w:b/>
          <w:szCs w:val="28"/>
        </w:rPr>
        <w:t>.</w:t>
      </w:r>
    </w:p>
    <w:p w14:paraId="6600AF22" w14:textId="2D8EE9AD" w:rsidR="0041397D" w:rsidRPr="00CF60E3" w:rsidRDefault="00AC0EC8" w:rsidP="00B50852">
      <w:pPr>
        <w:numPr>
          <w:ilvl w:val="0"/>
          <w:numId w:val="12"/>
        </w:numPr>
      </w:pPr>
      <w:r>
        <w:rPr>
          <w:b/>
          <w:bCs/>
        </w:rPr>
        <w:t>Клиническая анатомия головы и шеи</w:t>
      </w:r>
      <w:r w:rsidR="0041397D" w:rsidRPr="00CF60E3">
        <w:t>.</w:t>
      </w:r>
    </w:p>
    <w:p w14:paraId="2BC0B852" w14:textId="77777777" w:rsidR="00AC0EC8" w:rsidRDefault="00AC0EC8" w:rsidP="0041397D">
      <w:pPr>
        <w:rPr>
          <w:b/>
          <w:bCs/>
        </w:rPr>
      </w:pPr>
    </w:p>
    <w:p w14:paraId="2C059B7F" w14:textId="5B741700" w:rsidR="0041397D" w:rsidRPr="00CF60E3" w:rsidRDefault="0041397D" w:rsidP="0041397D">
      <w:pPr>
        <w:rPr>
          <w:b/>
          <w:bCs/>
        </w:rPr>
      </w:pPr>
      <w:r w:rsidRPr="00CF60E3">
        <w:rPr>
          <w:b/>
          <w:bCs/>
        </w:rPr>
        <w:t>Раздел</w:t>
      </w:r>
      <w:r w:rsidRPr="00CF60E3">
        <w:rPr>
          <w:b/>
          <w:bCs/>
          <w:spacing w:val="-4"/>
        </w:rPr>
        <w:t xml:space="preserve"> </w:t>
      </w:r>
      <w:r w:rsidRPr="00CF60E3">
        <w:rPr>
          <w:b/>
          <w:bCs/>
        </w:rPr>
        <w:t>3.</w:t>
      </w:r>
      <w:r w:rsidRPr="00CF60E3">
        <w:rPr>
          <w:b/>
          <w:bCs/>
          <w:spacing w:val="-2"/>
        </w:rPr>
        <w:t xml:space="preserve"> </w:t>
      </w:r>
      <w:r w:rsidR="00AC0EC8">
        <w:rPr>
          <w:b/>
          <w:bCs/>
        </w:rPr>
        <w:t>Методы обследования в стоматологии</w:t>
      </w:r>
      <w:r w:rsidRPr="00CF60E3">
        <w:rPr>
          <w:b/>
          <w:bCs/>
        </w:rPr>
        <w:t>.</w:t>
      </w:r>
    </w:p>
    <w:p w14:paraId="6E2B207D" w14:textId="576F96BD" w:rsidR="0041397D" w:rsidRPr="00AC0EC8" w:rsidRDefault="00AC0EC8" w:rsidP="00B50852">
      <w:pPr>
        <w:numPr>
          <w:ilvl w:val="0"/>
          <w:numId w:val="13"/>
        </w:numPr>
        <w:rPr>
          <w:b/>
          <w:bCs/>
        </w:rPr>
      </w:pPr>
      <w:r w:rsidRPr="00AC0EC8">
        <w:rPr>
          <w:b/>
          <w:bCs/>
        </w:rPr>
        <w:t>Деонтологические принципы в стоматологии</w:t>
      </w:r>
      <w:r w:rsidR="0041397D" w:rsidRPr="00AC0EC8">
        <w:rPr>
          <w:b/>
          <w:bCs/>
        </w:rPr>
        <w:t>.</w:t>
      </w:r>
      <w:r>
        <w:rPr>
          <w:b/>
          <w:bCs/>
        </w:rPr>
        <w:t xml:space="preserve"> </w:t>
      </w:r>
      <w:r>
        <w:t>Взаимоотношения врача и больного, медицинского персонала, уровень профессиональной подготовки врача и персонала. Обязанности медсестры и санитарки.</w:t>
      </w:r>
    </w:p>
    <w:p w14:paraId="6EF6B536" w14:textId="124701F7" w:rsidR="00AC0EC8" w:rsidRPr="00AC0EC8" w:rsidRDefault="00AC0EC8" w:rsidP="00B50852">
      <w:pPr>
        <w:numPr>
          <w:ilvl w:val="0"/>
          <w:numId w:val="13"/>
        </w:numPr>
        <w:rPr>
          <w:b/>
          <w:bCs/>
        </w:rPr>
      </w:pPr>
      <w:r>
        <w:rPr>
          <w:b/>
          <w:bCs/>
        </w:rPr>
        <w:t xml:space="preserve"> </w:t>
      </w:r>
      <w:r w:rsidRPr="00AC0EC8">
        <w:rPr>
          <w:b/>
          <w:bCs/>
        </w:rPr>
        <w:t xml:space="preserve">Основные методы обследования стоматологического пациента. </w:t>
      </w:r>
      <w:r>
        <w:t>Жалобы больного, история развития заболевания. Перенесенные и сопутствующие заболевания. Переносимость лекарственных веществ. Условия быта и труда. Внешний осмотр, состояние лимфатических узлов. Осмотр слизистой оболочки преддверья полости рта, собственно полости рта, пальпация. Состояние зубов: зондирование; перкуссия. Зубная формула, обозначение временных и постоянных зубов.</w:t>
      </w:r>
    </w:p>
    <w:p w14:paraId="492314E1" w14:textId="2F25089A" w:rsidR="00AC0EC8" w:rsidRPr="00AC0EC8" w:rsidRDefault="00AC0EC8" w:rsidP="00B50852">
      <w:pPr>
        <w:numPr>
          <w:ilvl w:val="0"/>
          <w:numId w:val="13"/>
        </w:numPr>
        <w:rPr>
          <w:b/>
          <w:bCs/>
        </w:rPr>
      </w:pPr>
      <w:r>
        <w:rPr>
          <w:b/>
          <w:bCs/>
        </w:rPr>
        <w:t xml:space="preserve"> Индексы. </w:t>
      </w:r>
      <w:r>
        <w:t>Индексы: гигиенические: Грина - Вермильона, Федорова – Володкиной; кариесологические: КПУ, КПГ. Температурная диагностика и электроодонтодиагностика.</w:t>
      </w:r>
    </w:p>
    <w:p w14:paraId="3AC7D5A3" w14:textId="3FAAF1D1" w:rsidR="00AC0EC8" w:rsidRPr="00AC0EC8" w:rsidRDefault="00AC0EC8" w:rsidP="00B50852">
      <w:pPr>
        <w:numPr>
          <w:ilvl w:val="0"/>
          <w:numId w:val="13"/>
        </w:numPr>
        <w:rPr>
          <w:b/>
          <w:bCs/>
        </w:rPr>
      </w:pPr>
      <w:r>
        <w:rPr>
          <w:b/>
          <w:bCs/>
        </w:rPr>
        <w:t xml:space="preserve"> </w:t>
      </w:r>
      <w:r w:rsidRPr="00AC0EC8">
        <w:rPr>
          <w:b/>
          <w:bCs/>
        </w:rPr>
        <w:t xml:space="preserve">Прицельная и обзорная рентгенография. </w:t>
      </w:r>
      <w:r>
        <w:t>Назначения на лабораторные исследования: анализ крови общий, биохимический, на геморрагический синдром, на сахар, на ацетон; анализ мочи; слюны; желудочного сока; бактериологическое; гистологическое; цитологическое и аллергологическое. Анализ результатов исследования.</w:t>
      </w:r>
    </w:p>
    <w:p w14:paraId="1C0BC368" w14:textId="5A4F8F56" w:rsidR="00AC0EC8" w:rsidRPr="00AC0EC8" w:rsidRDefault="00AC0EC8" w:rsidP="00B50852">
      <w:pPr>
        <w:numPr>
          <w:ilvl w:val="0"/>
          <w:numId w:val="13"/>
        </w:numPr>
        <w:rPr>
          <w:b/>
          <w:bCs/>
        </w:rPr>
      </w:pPr>
      <w:r>
        <w:rPr>
          <w:b/>
          <w:bCs/>
        </w:rPr>
        <w:t xml:space="preserve"> </w:t>
      </w:r>
      <w:r w:rsidRPr="00AC0EC8">
        <w:rPr>
          <w:b/>
          <w:bCs/>
        </w:rPr>
        <w:t xml:space="preserve">Диагноз. </w:t>
      </w:r>
      <w:r>
        <w:t>Диагноз: предварительный, дифференциальный и окончательный. Планирование лечения. Планирование лечения отдельного зуба, болезней пародонта или слизистой оболочки полости рта. Планирование консультации других специалистов как стоматологического, так и не стоматологического профиля.</w:t>
      </w:r>
    </w:p>
    <w:p w14:paraId="393AC30A" w14:textId="6546898E" w:rsidR="00AC0EC8" w:rsidRPr="00AC0EC8" w:rsidRDefault="00AC0EC8" w:rsidP="00B50852">
      <w:pPr>
        <w:numPr>
          <w:ilvl w:val="0"/>
          <w:numId w:val="13"/>
        </w:numPr>
        <w:rPr>
          <w:b/>
          <w:bCs/>
        </w:rPr>
      </w:pPr>
      <w:r>
        <w:rPr>
          <w:b/>
          <w:bCs/>
        </w:rPr>
        <w:t xml:space="preserve"> </w:t>
      </w:r>
      <w:r w:rsidRPr="00AC0EC8">
        <w:rPr>
          <w:b/>
          <w:bCs/>
        </w:rPr>
        <w:t>Медицинская карта</w:t>
      </w:r>
      <w:r>
        <w:t>. Медицинская карта стоматологического больного, правила заполнения. Медицинская карта как медицинский и юридический документ, материал для научных исследований</w:t>
      </w:r>
    </w:p>
    <w:p w14:paraId="6A3CB038" w14:textId="5071EF12" w:rsidR="003C3814" w:rsidRDefault="003C3814" w:rsidP="00654B07">
      <w:pPr>
        <w:rPr>
          <w:rFonts w:cs="Times New Roman"/>
          <w:szCs w:val="28"/>
        </w:rPr>
      </w:pPr>
    </w:p>
    <w:p w14:paraId="3DED5736" w14:textId="77777777" w:rsidR="00E16504" w:rsidRDefault="00E16504" w:rsidP="00654B07">
      <w:pPr>
        <w:rPr>
          <w:rFonts w:cs="Times New Roman"/>
          <w:szCs w:val="28"/>
        </w:rPr>
      </w:pPr>
    </w:p>
    <w:p w14:paraId="0E8CF3B7" w14:textId="0159EFE1" w:rsidR="00654B07" w:rsidRDefault="00654B07" w:rsidP="00654B07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lastRenderedPageBreak/>
        <w:t>Раздел 4. Обезболивание в стоматологии.</w:t>
      </w:r>
    </w:p>
    <w:p w14:paraId="4615F19C" w14:textId="77777777" w:rsidR="00654B07" w:rsidRPr="00654B07" w:rsidRDefault="00654B07" w:rsidP="00A70DF8">
      <w:pPr>
        <w:numPr>
          <w:ilvl w:val="0"/>
          <w:numId w:val="43"/>
        </w:numPr>
        <w:ind w:left="851"/>
        <w:rPr>
          <w:rFonts w:cs="Times New Roman"/>
          <w:b/>
          <w:bCs/>
          <w:szCs w:val="28"/>
        </w:rPr>
      </w:pPr>
      <w:r>
        <w:rPr>
          <w:b/>
          <w:bCs/>
        </w:rPr>
        <w:t xml:space="preserve">Анестезия в стоматологии. </w:t>
      </w:r>
      <w:r>
        <w:t>Местные анестетики, применяющиеся в стоматологической практике. Их сравнительная фармакокинетика.</w:t>
      </w:r>
    </w:p>
    <w:p w14:paraId="62996C6A" w14:textId="77777777" w:rsidR="00654B07" w:rsidRPr="00654B07" w:rsidRDefault="00654B07" w:rsidP="00A70DF8">
      <w:pPr>
        <w:numPr>
          <w:ilvl w:val="0"/>
          <w:numId w:val="43"/>
        </w:numPr>
        <w:ind w:left="851"/>
        <w:rPr>
          <w:rFonts w:cs="Times New Roman"/>
          <w:b/>
          <w:bCs/>
          <w:szCs w:val="28"/>
        </w:rPr>
      </w:pPr>
      <w:r w:rsidRPr="00654B07">
        <w:rPr>
          <w:b/>
          <w:bCs/>
        </w:rPr>
        <w:t>Инфильтрационная и интралигаментарная анестезии.</w:t>
      </w:r>
      <w:r>
        <w:t xml:space="preserve"> Современные карпульные технологии. Схемы премедикации при проведении амбулаторных стоматологических вмешательствах. </w:t>
      </w:r>
    </w:p>
    <w:p w14:paraId="7663CE02" w14:textId="6A546939" w:rsidR="00654B07" w:rsidRPr="00654B07" w:rsidRDefault="00654B07" w:rsidP="00A70DF8">
      <w:pPr>
        <w:numPr>
          <w:ilvl w:val="0"/>
          <w:numId w:val="43"/>
        </w:numPr>
        <w:ind w:left="851"/>
        <w:rPr>
          <w:rFonts w:cs="Times New Roman"/>
          <w:b/>
          <w:bCs/>
          <w:szCs w:val="28"/>
        </w:rPr>
      </w:pPr>
      <w:r>
        <w:t xml:space="preserve"> </w:t>
      </w:r>
      <w:r w:rsidRPr="00654B07">
        <w:rPr>
          <w:b/>
          <w:bCs/>
        </w:rPr>
        <w:t>Проводниковые анестезии</w:t>
      </w:r>
      <w:r>
        <w:t>, применяемые для выключения чувствительности ветвей верхнечелюстного нерва. Проводниковые анестезии, применяемые для выключения ветвей.</w:t>
      </w:r>
    </w:p>
    <w:p w14:paraId="4355996E" w14:textId="31DA57AA" w:rsidR="00654B07" w:rsidRDefault="00654B07" w:rsidP="00654B07">
      <w:pPr>
        <w:rPr>
          <w:rFonts w:cs="Times New Roman"/>
          <w:b/>
          <w:bCs/>
          <w:szCs w:val="28"/>
        </w:rPr>
      </w:pPr>
    </w:p>
    <w:p w14:paraId="38E713DD" w14:textId="7C36ADF2" w:rsidR="00654B07" w:rsidRDefault="00654B07" w:rsidP="00654B07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t xml:space="preserve">Раздел </w:t>
      </w:r>
      <w:r>
        <w:rPr>
          <w:rFonts w:cs="Times New Roman"/>
          <w:b/>
          <w:bCs/>
          <w:szCs w:val="28"/>
        </w:rPr>
        <w:t>5</w:t>
      </w:r>
      <w:r w:rsidRPr="00654B07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Патология твердых тканей зуба некариозного происхождения</w:t>
      </w:r>
      <w:r w:rsidRPr="00654B07">
        <w:rPr>
          <w:rFonts w:cs="Times New Roman"/>
          <w:b/>
          <w:bCs/>
          <w:szCs w:val="28"/>
        </w:rPr>
        <w:t>.</w:t>
      </w:r>
    </w:p>
    <w:p w14:paraId="13F1DA1B" w14:textId="0F460B84" w:rsidR="00654B07" w:rsidRPr="00654B07" w:rsidRDefault="00654B07" w:rsidP="00A70DF8">
      <w:pPr>
        <w:numPr>
          <w:ilvl w:val="0"/>
          <w:numId w:val="44"/>
        </w:numPr>
        <w:ind w:left="851"/>
        <w:rPr>
          <w:rFonts w:cs="Times New Roman"/>
          <w:b/>
          <w:bCs/>
          <w:szCs w:val="28"/>
        </w:rPr>
      </w:pPr>
      <w:r>
        <w:rPr>
          <w:b/>
          <w:bCs/>
        </w:rPr>
        <w:t xml:space="preserve">Классификация некариозных поражений. </w:t>
      </w:r>
      <w:r>
        <w:t>Патология, возникающая в период формирования тканей зуба: гипоплазия, гиперплазия, флюороз, тетрациклиновое окрашивание зубов, наследственные пороки развития зубов.</w:t>
      </w:r>
    </w:p>
    <w:p w14:paraId="2061DD98" w14:textId="1EF4E3CE" w:rsidR="00654B07" w:rsidRPr="00654B07" w:rsidRDefault="00654B07" w:rsidP="00A70DF8">
      <w:pPr>
        <w:numPr>
          <w:ilvl w:val="0"/>
          <w:numId w:val="44"/>
        </w:numPr>
        <w:ind w:left="851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 xml:space="preserve"> </w:t>
      </w:r>
      <w:r w:rsidRPr="00654B07">
        <w:rPr>
          <w:b/>
          <w:bCs/>
        </w:rPr>
        <w:t>Этиология, патоморфологические изменения, классификация, клиника, диагностика.</w:t>
      </w:r>
      <w:r>
        <w:t xml:space="preserve"> Дифференциальная диагностика, лечение.</w:t>
      </w:r>
    </w:p>
    <w:p w14:paraId="7425BAE4" w14:textId="33D41706" w:rsidR="00654B07" w:rsidRPr="00654B07" w:rsidRDefault="00654B07" w:rsidP="00A70DF8">
      <w:pPr>
        <w:numPr>
          <w:ilvl w:val="0"/>
          <w:numId w:val="44"/>
        </w:numPr>
        <w:ind w:left="851"/>
        <w:rPr>
          <w:rFonts w:cs="Times New Roman"/>
          <w:b/>
          <w:bCs/>
          <w:szCs w:val="28"/>
        </w:rPr>
      </w:pPr>
      <w:r>
        <w:t xml:space="preserve"> </w:t>
      </w:r>
      <w:r w:rsidRPr="00654B07">
        <w:rPr>
          <w:b/>
          <w:bCs/>
        </w:rPr>
        <w:t>Патология</w:t>
      </w:r>
      <w:r>
        <w:t>, возникающая после прорезывания зубов: патологическое стирание, клиновидный дефект, эрозия, некроз твердых тканей, медикаментозные и токсические поражения зубов, гиперестезия. Этиология, патоморфологические изменения, клиника, диагностика, дифференциальная диагностика, лечение.</w:t>
      </w:r>
    </w:p>
    <w:p w14:paraId="6A841C11" w14:textId="41FBE88C" w:rsidR="00654B07" w:rsidRPr="00654B07" w:rsidRDefault="00654B07" w:rsidP="00A70DF8">
      <w:pPr>
        <w:numPr>
          <w:ilvl w:val="0"/>
          <w:numId w:val="44"/>
        </w:numPr>
        <w:ind w:left="851"/>
        <w:rPr>
          <w:rFonts w:cs="Times New Roman"/>
          <w:b/>
          <w:bCs/>
          <w:szCs w:val="28"/>
        </w:rPr>
      </w:pPr>
      <w:r>
        <w:t xml:space="preserve"> </w:t>
      </w:r>
      <w:r w:rsidRPr="00654B07">
        <w:rPr>
          <w:b/>
          <w:bCs/>
        </w:rPr>
        <w:t>Травма зубов.</w:t>
      </w:r>
      <w:r>
        <w:t xml:space="preserve"> Классификация, клиника, диагностика, дифференциальная диагностика, лечение.</w:t>
      </w:r>
    </w:p>
    <w:p w14:paraId="78151F78" w14:textId="6AD3E2CF" w:rsidR="00654B07" w:rsidRDefault="00654B07" w:rsidP="00654B07">
      <w:pPr>
        <w:rPr>
          <w:rFonts w:cs="Times New Roman"/>
          <w:b/>
          <w:bCs/>
          <w:szCs w:val="28"/>
        </w:rPr>
      </w:pPr>
    </w:p>
    <w:p w14:paraId="1E8852DC" w14:textId="2786F6B5" w:rsidR="00654B07" w:rsidRDefault="00654B07" w:rsidP="00654B07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t xml:space="preserve">Раздел </w:t>
      </w:r>
      <w:r>
        <w:rPr>
          <w:rFonts w:cs="Times New Roman"/>
          <w:b/>
          <w:bCs/>
          <w:szCs w:val="28"/>
        </w:rPr>
        <w:t>6</w:t>
      </w:r>
      <w:r w:rsidRPr="00654B07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Кариес зубов</w:t>
      </w:r>
      <w:r w:rsidRPr="00654B07">
        <w:rPr>
          <w:rFonts w:cs="Times New Roman"/>
          <w:b/>
          <w:bCs/>
          <w:szCs w:val="28"/>
        </w:rPr>
        <w:t>.</w:t>
      </w:r>
    </w:p>
    <w:p w14:paraId="2E97672B" w14:textId="1DEFAA21" w:rsidR="00752A04" w:rsidRPr="00654B07" w:rsidRDefault="00654B07" w:rsidP="00A70DF8">
      <w:pPr>
        <w:numPr>
          <w:ilvl w:val="0"/>
          <w:numId w:val="45"/>
        </w:numPr>
        <w:ind w:left="851"/>
        <w:rPr>
          <w:rFonts w:cs="Times New Roman"/>
          <w:szCs w:val="28"/>
        </w:rPr>
      </w:pPr>
      <w:r w:rsidRPr="00654B07">
        <w:rPr>
          <w:b/>
          <w:bCs/>
        </w:rPr>
        <w:t>Определение.</w:t>
      </w:r>
      <w:r>
        <w:t xml:space="preserve"> Распространенность у различных групп населения. Учет заболеваемости кариесом (показатель распространенности в %, показатель интенсивности - прирост интенсивности, индекс КПУ и КП).</w:t>
      </w:r>
    </w:p>
    <w:p w14:paraId="0E5E6BD0" w14:textId="1E6CA47E" w:rsidR="00654B07" w:rsidRPr="00654B07" w:rsidRDefault="00654B07" w:rsidP="00A70DF8">
      <w:pPr>
        <w:numPr>
          <w:ilvl w:val="0"/>
          <w:numId w:val="45"/>
        </w:numPr>
        <w:ind w:left="851"/>
        <w:rPr>
          <w:rFonts w:cs="Times New Roman"/>
          <w:szCs w:val="28"/>
        </w:rPr>
      </w:pPr>
      <w:r>
        <w:rPr>
          <w:b/>
          <w:bCs/>
        </w:rPr>
        <w:t xml:space="preserve"> </w:t>
      </w:r>
      <w:r w:rsidRPr="00E851D6">
        <w:rPr>
          <w:b/>
          <w:bCs/>
        </w:rPr>
        <w:t>Частота поражения отдельных групп зубов и локализация кариозных полостей.</w:t>
      </w:r>
      <w:r>
        <w:t xml:space="preserve"> Использование вычислительной техники для учета заболеваемости и оценки профилактических мероприятий.</w:t>
      </w:r>
    </w:p>
    <w:p w14:paraId="6F42DC58" w14:textId="381B539A" w:rsidR="00654B07" w:rsidRPr="00654B07" w:rsidRDefault="00654B07" w:rsidP="00A70DF8">
      <w:pPr>
        <w:numPr>
          <w:ilvl w:val="0"/>
          <w:numId w:val="45"/>
        </w:numPr>
        <w:ind w:left="851"/>
        <w:rPr>
          <w:rFonts w:cs="Times New Roman"/>
          <w:szCs w:val="28"/>
        </w:rPr>
      </w:pPr>
      <w:r>
        <w:t xml:space="preserve"> </w:t>
      </w:r>
      <w:r w:rsidRPr="00E851D6">
        <w:rPr>
          <w:b/>
          <w:bCs/>
        </w:rPr>
        <w:t>Современное представление о причинах возникновения и механизме развития кариеса.</w:t>
      </w:r>
      <w:r>
        <w:t xml:space="preserve"> Роль общих и местных факторов. Вклад отечественных ученых в разработку проблемы кариеса зубов (И.А. Бегельман, И.Г. Лукомский, Е.В. Боровский, Т.Ф. Виноградова и др.).</w:t>
      </w:r>
    </w:p>
    <w:p w14:paraId="0B62FF6F" w14:textId="3E2E8BF9" w:rsidR="00654B07" w:rsidRPr="00654B07" w:rsidRDefault="00654B07" w:rsidP="00A70DF8">
      <w:pPr>
        <w:numPr>
          <w:ilvl w:val="0"/>
          <w:numId w:val="45"/>
        </w:numPr>
        <w:ind w:left="851"/>
        <w:rPr>
          <w:rFonts w:cs="Times New Roman"/>
          <w:szCs w:val="28"/>
        </w:rPr>
      </w:pPr>
      <w:r w:rsidRPr="00E851D6">
        <w:rPr>
          <w:b/>
          <w:bCs/>
        </w:rPr>
        <w:t xml:space="preserve"> Морфологические изменения тканей зуба</w:t>
      </w:r>
      <w:r>
        <w:t xml:space="preserve"> на различных стадиях развития кариозного процесса (стадия пятна, поверхностный, средний, глубокий) по данным световой, электронной, поляризационной микроскопии. Классификации кариеса. Клиника, диагностика, дифференциальная диагностика.</w:t>
      </w:r>
    </w:p>
    <w:p w14:paraId="43FBDD3A" w14:textId="60F6D6AF" w:rsidR="00654B07" w:rsidRPr="00E16504" w:rsidRDefault="00654B07" w:rsidP="00A70DF8">
      <w:pPr>
        <w:numPr>
          <w:ilvl w:val="0"/>
          <w:numId w:val="45"/>
        </w:numPr>
        <w:ind w:left="851"/>
        <w:rPr>
          <w:rFonts w:cs="Times New Roman"/>
          <w:szCs w:val="28"/>
        </w:rPr>
      </w:pPr>
      <w:r>
        <w:t xml:space="preserve"> </w:t>
      </w:r>
      <w:r w:rsidRPr="00E851D6">
        <w:rPr>
          <w:b/>
          <w:bCs/>
        </w:rPr>
        <w:t>Лечение кариеса зубов</w:t>
      </w:r>
      <w:r>
        <w:t>:</w:t>
      </w:r>
      <w:r w:rsidR="00E851D6">
        <w:t xml:space="preserve"> Общее - показание к назначению внутрь лекарственных средств, способствующих повышению резистентности твердых тканей зуба. Местное лечение (без пломбирования и с </w:t>
      </w:r>
      <w:r w:rsidR="00E851D6">
        <w:lastRenderedPageBreak/>
        <w:t>пломбированием). Препараты для реминерализации эмали при кариесе в стадии белого пятна. Методика проведения. Премедикация и местное обезболивание при препарировании кариозных полостей. Показания к выбору пломбировочных материалов. Этапы и техника реставрации зубов.</w:t>
      </w:r>
    </w:p>
    <w:p w14:paraId="7896DE99" w14:textId="77777777" w:rsidR="00E16504" w:rsidRPr="00E851D6" w:rsidRDefault="00E16504" w:rsidP="00E16504">
      <w:pPr>
        <w:rPr>
          <w:rFonts w:cs="Times New Roman"/>
          <w:szCs w:val="28"/>
        </w:rPr>
      </w:pPr>
    </w:p>
    <w:p w14:paraId="040373AA" w14:textId="131DE444" w:rsidR="00E851D6" w:rsidRDefault="00E851D6" w:rsidP="00E851D6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t xml:space="preserve">Раздел </w:t>
      </w:r>
      <w:r>
        <w:rPr>
          <w:rFonts w:cs="Times New Roman"/>
          <w:b/>
          <w:bCs/>
          <w:szCs w:val="28"/>
        </w:rPr>
        <w:t>7</w:t>
      </w:r>
      <w:r w:rsidRPr="00654B07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Заболевания пульпы.</w:t>
      </w:r>
    </w:p>
    <w:p w14:paraId="2719BCD9" w14:textId="72C6F160" w:rsidR="00E851D6" w:rsidRPr="00E851D6" w:rsidRDefault="00E851D6" w:rsidP="00A70DF8">
      <w:pPr>
        <w:numPr>
          <w:ilvl w:val="0"/>
          <w:numId w:val="46"/>
        </w:numPr>
        <w:ind w:left="851"/>
        <w:rPr>
          <w:rFonts w:cs="Times New Roman"/>
          <w:szCs w:val="28"/>
        </w:rPr>
      </w:pPr>
      <w:r w:rsidRPr="00E851D6">
        <w:rPr>
          <w:b/>
          <w:bCs/>
        </w:rPr>
        <w:t xml:space="preserve">Строение, функции пульпы. Возрастные особенности строения пульпы. </w:t>
      </w:r>
      <w:r>
        <w:t xml:space="preserve">Пульпа зуба. Строение, кровообращение, иннервация. Инволютивные и дегенеративные изменения в пульпе. </w:t>
      </w:r>
    </w:p>
    <w:p w14:paraId="3530813B" w14:textId="596CE41D" w:rsidR="00E851D6" w:rsidRPr="00E851D6" w:rsidRDefault="00E851D6" w:rsidP="00A70DF8">
      <w:pPr>
        <w:numPr>
          <w:ilvl w:val="0"/>
          <w:numId w:val="46"/>
        </w:numPr>
        <w:ind w:left="851"/>
        <w:rPr>
          <w:rFonts w:cs="Times New Roman"/>
          <w:b/>
          <w:bCs/>
          <w:szCs w:val="28"/>
        </w:rPr>
      </w:pPr>
      <w:r w:rsidRPr="00E851D6">
        <w:rPr>
          <w:b/>
          <w:bCs/>
        </w:rPr>
        <w:t xml:space="preserve">Пульпиты. Этиология, классификация, клиника, дифференциальная диагностика пульпитов. Методы лечения, новые аспекты в лечении пульпитов. </w:t>
      </w:r>
    </w:p>
    <w:p w14:paraId="41780B2B" w14:textId="77777777" w:rsidR="00E851D6" w:rsidRDefault="00E851D6" w:rsidP="00A70DF8">
      <w:pPr>
        <w:numPr>
          <w:ilvl w:val="0"/>
          <w:numId w:val="47"/>
        </w:numPr>
        <w:ind w:left="1276"/>
      </w:pPr>
      <w:r>
        <w:t xml:space="preserve">Этиология и патогенез пульпита. Классификация пульпита (ММСИ, ЦИУ и др.). </w:t>
      </w:r>
    </w:p>
    <w:p w14:paraId="35515A45" w14:textId="77777777" w:rsidR="00E851D6" w:rsidRPr="00E851D6" w:rsidRDefault="00E851D6" w:rsidP="00A70DF8">
      <w:pPr>
        <w:numPr>
          <w:ilvl w:val="0"/>
          <w:numId w:val="47"/>
        </w:numPr>
        <w:ind w:left="1276"/>
        <w:rPr>
          <w:rFonts w:cs="Times New Roman"/>
          <w:szCs w:val="28"/>
        </w:rPr>
      </w:pPr>
      <w:r>
        <w:t xml:space="preserve">Патологическая гистология различных форм пульпита. Клиника, диагностика, дифференциальная диагностика. Методы лечения пульпита. Обезболивание. Оказание неотложной помощи при травме и боли. </w:t>
      </w:r>
    </w:p>
    <w:p w14:paraId="0D00E741" w14:textId="77777777" w:rsidR="00E851D6" w:rsidRPr="00E851D6" w:rsidRDefault="00E851D6" w:rsidP="00A70DF8">
      <w:pPr>
        <w:numPr>
          <w:ilvl w:val="0"/>
          <w:numId w:val="47"/>
        </w:numPr>
        <w:ind w:left="1276"/>
        <w:rPr>
          <w:rFonts w:cs="Times New Roman"/>
          <w:szCs w:val="28"/>
        </w:rPr>
      </w:pPr>
      <w:r>
        <w:t xml:space="preserve">Метод полного сохранения пульпы: показания, противопоказания, лекарственные препараты, методика, диспансерное наблюдение. </w:t>
      </w:r>
    </w:p>
    <w:p w14:paraId="76B46873" w14:textId="77777777" w:rsidR="00E851D6" w:rsidRPr="00E851D6" w:rsidRDefault="00E851D6" w:rsidP="00A70DF8">
      <w:pPr>
        <w:numPr>
          <w:ilvl w:val="0"/>
          <w:numId w:val="47"/>
        </w:numPr>
        <w:ind w:left="1276"/>
        <w:rPr>
          <w:rFonts w:cs="Times New Roman"/>
          <w:szCs w:val="28"/>
        </w:rPr>
      </w:pPr>
      <w:r>
        <w:t xml:space="preserve">Метод витальной экстирпации - показания, противопоказания, методика, лекарственные препараты. Возможные осложнения при лечении пульпита витальными методами, их предупреждение и устранение. </w:t>
      </w:r>
    </w:p>
    <w:p w14:paraId="0217FAB1" w14:textId="77777777" w:rsidR="00E851D6" w:rsidRDefault="00E851D6" w:rsidP="00A70DF8">
      <w:pPr>
        <w:numPr>
          <w:ilvl w:val="0"/>
          <w:numId w:val="47"/>
        </w:numPr>
        <w:ind w:left="1276"/>
      </w:pPr>
      <w:r>
        <w:t>Методы инструментальной обработки корневых каналов, медикаментозная обработка, методы пломбирования каналов.</w:t>
      </w:r>
    </w:p>
    <w:p w14:paraId="6CF915F7" w14:textId="77777777" w:rsidR="00E851D6" w:rsidRDefault="00E851D6" w:rsidP="00A70DF8">
      <w:pPr>
        <w:numPr>
          <w:ilvl w:val="0"/>
          <w:numId w:val="47"/>
        </w:numPr>
        <w:ind w:left="1276"/>
      </w:pPr>
      <w:r>
        <w:t>Экстирпационный метод (полное удаление пульпы) - показание, методика применения. Метод витальной и девитальной экстирпации.</w:t>
      </w:r>
    </w:p>
    <w:p w14:paraId="2ACC9161" w14:textId="77777777" w:rsidR="00E851D6" w:rsidRDefault="00E851D6" w:rsidP="00A70DF8">
      <w:pPr>
        <w:numPr>
          <w:ilvl w:val="0"/>
          <w:numId w:val="47"/>
        </w:numPr>
        <w:ind w:left="1276"/>
      </w:pPr>
      <w:r>
        <w:t>Метод девитальной ампутации пульпы. Удаление коронковой мумифицированной пульпы. Показания, методика выполнения.</w:t>
      </w:r>
    </w:p>
    <w:p w14:paraId="04F20F55" w14:textId="77777777" w:rsidR="00E851D6" w:rsidRDefault="00E851D6" w:rsidP="00A70DF8">
      <w:pPr>
        <w:numPr>
          <w:ilvl w:val="0"/>
          <w:numId w:val="47"/>
        </w:numPr>
        <w:ind w:left="1276"/>
      </w:pPr>
      <w:r>
        <w:t>Комбинированный метод лечения - удаление коронковой и корневой пульпы их проходимых каналов, мумификация корневой пульпы в плохопроходимых каналах многокорневых зубов.</w:t>
      </w:r>
    </w:p>
    <w:p w14:paraId="5542E23B" w14:textId="77777777" w:rsidR="00E851D6" w:rsidRPr="00E851D6" w:rsidRDefault="00E851D6" w:rsidP="00A70DF8">
      <w:pPr>
        <w:numPr>
          <w:ilvl w:val="0"/>
          <w:numId w:val="47"/>
        </w:numPr>
        <w:ind w:left="1276"/>
        <w:rPr>
          <w:rFonts w:cs="Times New Roman"/>
          <w:szCs w:val="28"/>
        </w:rPr>
      </w:pPr>
      <w:r>
        <w:t>Сравнительная оценка этих методов. Ошибки и осложнения, возникающие при лечении пульпита с применением мышьяковистой пасты. Их предупреждение и устранение.</w:t>
      </w:r>
    </w:p>
    <w:p w14:paraId="655ED345" w14:textId="03F2667D" w:rsidR="00E851D6" w:rsidRDefault="00E851D6" w:rsidP="00E851D6">
      <w:pPr>
        <w:rPr>
          <w:rFonts w:cs="Times New Roman"/>
          <w:szCs w:val="28"/>
        </w:rPr>
      </w:pPr>
    </w:p>
    <w:p w14:paraId="3F4C46EA" w14:textId="69C2579B" w:rsidR="00E851D6" w:rsidRDefault="00E851D6" w:rsidP="00E851D6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t xml:space="preserve">Раздел </w:t>
      </w:r>
      <w:r>
        <w:rPr>
          <w:rFonts w:cs="Times New Roman"/>
          <w:b/>
          <w:bCs/>
          <w:szCs w:val="28"/>
        </w:rPr>
        <w:t>8</w:t>
      </w:r>
      <w:r w:rsidRPr="00654B07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Заболевания периодонта.</w:t>
      </w:r>
    </w:p>
    <w:p w14:paraId="77FF29E8" w14:textId="065F9C8E" w:rsidR="00E851D6" w:rsidRPr="00364A99" w:rsidRDefault="00E851D6" w:rsidP="00A70DF8">
      <w:pPr>
        <w:numPr>
          <w:ilvl w:val="0"/>
          <w:numId w:val="48"/>
        </w:numPr>
        <w:ind w:left="851"/>
        <w:rPr>
          <w:rFonts w:cs="Times New Roman"/>
          <w:b/>
          <w:bCs/>
          <w:szCs w:val="28"/>
        </w:rPr>
      </w:pPr>
      <w:r w:rsidRPr="00364A99">
        <w:rPr>
          <w:b/>
          <w:bCs/>
        </w:rPr>
        <w:t>Понятие периодонта. Строение, функции периодонта, возрастные особенности.</w:t>
      </w:r>
      <w:r w:rsidR="00364A99">
        <w:rPr>
          <w:b/>
          <w:bCs/>
        </w:rPr>
        <w:t xml:space="preserve"> </w:t>
      </w:r>
      <w:r w:rsidR="00364A99">
        <w:t xml:space="preserve">Периодонт. Строение, кровообращение, функции. </w:t>
      </w:r>
    </w:p>
    <w:p w14:paraId="151FB07E" w14:textId="77777777" w:rsidR="00364A99" w:rsidRPr="00364A99" w:rsidRDefault="00E851D6" w:rsidP="00A70DF8">
      <w:pPr>
        <w:numPr>
          <w:ilvl w:val="0"/>
          <w:numId w:val="48"/>
        </w:numPr>
        <w:ind w:left="851"/>
        <w:rPr>
          <w:rFonts w:cs="Times New Roman"/>
          <w:b/>
          <w:bCs/>
          <w:szCs w:val="28"/>
        </w:rPr>
      </w:pPr>
      <w:r>
        <w:t xml:space="preserve"> </w:t>
      </w:r>
      <w:r w:rsidRPr="00364A99">
        <w:rPr>
          <w:b/>
          <w:bCs/>
        </w:rPr>
        <w:t>Периодонтиты.</w:t>
      </w:r>
      <w:r w:rsidR="00364A99" w:rsidRPr="00364A99">
        <w:rPr>
          <w:b/>
          <w:bCs/>
        </w:rPr>
        <w:t xml:space="preserve"> </w:t>
      </w:r>
      <w:r w:rsidRPr="00364A99">
        <w:rPr>
          <w:b/>
          <w:bCs/>
        </w:rPr>
        <w:t>Методы лечения, новые аспекты в лечении периодонтитов.</w:t>
      </w:r>
      <w:r w:rsidR="00364A99">
        <w:rPr>
          <w:b/>
          <w:bCs/>
        </w:rPr>
        <w:t xml:space="preserve"> </w:t>
      </w:r>
    </w:p>
    <w:p w14:paraId="7389B6DF" w14:textId="77777777" w:rsidR="00364A99" w:rsidRDefault="00364A99" w:rsidP="00A70DF8">
      <w:pPr>
        <w:numPr>
          <w:ilvl w:val="0"/>
          <w:numId w:val="49"/>
        </w:numPr>
        <w:ind w:left="1276"/>
      </w:pPr>
      <w:r>
        <w:lastRenderedPageBreak/>
        <w:t xml:space="preserve">Этиология и патогенез периодонтита (микроорганизмы, травма, медикаментозные средства). </w:t>
      </w:r>
    </w:p>
    <w:p w14:paraId="0A9F9CC0" w14:textId="77777777" w:rsidR="00364A99" w:rsidRDefault="00364A99" w:rsidP="00A70DF8">
      <w:pPr>
        <w:numPr>
          <w:ilvl w:val="0"/>
          <w:numId w:val="49"/>
        </w:numPr>
        <w:ind w:left="1276"/>
      </w:pPr>
      <w:r>
        <w:t xml:space="preserve">Классификация периодонтита. Патологическая гистология различных форм периодонтита. </w:t>
      </w:r>
    </w:p>
    <w:p w14:paraId="27FD06C7" w14:textId="5AA12C06" w:rsidR="00E851D6" w:rsidRDefault="00364A99" w:rsidP="00A70DF8">
      <w:pPr>
        <w:numPr>
          <w:ilvl w:val="0"/>
          <w:numId w:val="49"/>
        </w:numPr>
        <w:ind w:left="1276"/>
      </w:pPr>
      <w:r>
        <w:t>Клиника острого, хронического и обострения хронического периодонтита. Общее состояние больного с периодонтитом.</w:t>
      </w:r>
    </w:p>
    <w:p w14:paraId="7422B858" w14:textId="0B007177" w:rsidR="002E1A08" w:rsidRDefault="002E1A08" w:rsidP="00A70DF8">
      <w:pPr>
        <w:numPr>
          <w:ilvl w:val="0"/>
          <w:numId w:val="49"/>
        </w:numPr>
        <w:ind w:left="1276"/>
      </w:pPr>
      <w:r>
        <w:t>Рентгенологическое обследование и электродонтометрия.</w:t>
      </w:r>
    </w:p>
    <w:p w14:paraId="2B0D9DBA" w14:textId="4D99E73A" w:rsidR="002E1A08" w:rsidRDefault="002E1A08" w:rsidP="00A70DF8">
      <w:pPr>
        <w:numPr>
          <w:ilvl w:val="0"/>
          <w:numId w:val="49"/>
        </w:numPr>
        <w:ind w:left="1276"/>
      </w:pPr>
      <w:r>
        <w:t>Диагностика и дифференциальная диагностика.</w:t>
      </w:r>
    </w:p>
    <w:p w14:paraId="319FDEFF" w14:textId="254DDCBC" w:rsidR="00364A99" w:rsidRDefault="002E1A08" w:rsidP="00A70DF8">
      <w:pPr>
        <w:numPr>
          <w:ilvl w:val="0"/>
          <w:numId w:val="49"/>
        </w:numPr>
        <w:ind w:left="1276"/>
      </w:pPr>
      <w:r>
        <w:t>Лечение различных форм периодонтита.</w:t>
      </w:r>
    </w:p>
    <w:p w14:paraId="3719E121" w14:textId="454AC775" w:rsidR="002E1A08" w:rsidRDefault="002E1A08" w:rsidP="00A70DF8">
      <w:pPr>
        <w:numPr>
          <w:ilvl w:val="0"/>
          <w:numId w:val="49"/>
        </w:numPr>
        <w:ind w:left="1276"/>
      </w:pPr>
      <w:r>
        <w:t>Медикаментозные и физические методы лечения (электрофорез йодидом калия, трипсин-электрофорез, анодгальванизация, токи УВЧ и др.).</w:t>
      </w:r>
    </w:p>
    <w:p w14:paraId="60D2AC4B" w14:textId="1509D853" w:rsidR="002E1A08" w:rsidRDefault="002E1A08" w:rsidP="00A70DF8">
      <w:pPr>
        <w:numPr>
          <w:ilvl w:val="0"/>
          <w:numId w:val="49"/>
        </w:numPr>
        <w:ind w:left="1276"/>
      </w:pPr>
      <w:r>
        <w:t>Осложнения при лечении периодонтита и способы их устранения.</w:t>
      </w:r>
    </w:p>
    <w:p w14:paraId="40C946D7" w14:textId="7991A725" w:rsidR="00364A99" w:rsidRDefault="00364A99" w:rsidP="00622FD0"/>
    <w:p w14:paraId="4365298F" w14:textId="7F2BB0E7" w:rsidR="00622FD0" w:rsidRDefault="00622FD0" w:rsidP="00622FD0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t xml:space="preserve">Раздел </w:t>
      </w:r>
      <w:r>
        <w:rPr>
          <w:rFonts w:cs="Times New Roman"/>
          <w:b/>
          <w:bCs/>
          <w:szCs w:val="28"/>
        </w:rPr>
        <w:t>9</w:t>
      </w:r>
      <w:r w:rsidRPr="00654B07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Болезни пародонта.</w:t>
      </w:r>
    </w:p>
    <w:p w14:paraId="03D1E9A9" w14:textId="6925F9D3" w:rsidR="00622FD0" w:rsidRDefault="00622FD0" w:rsidP="00A70DF8">
      <w:pPr>
        <w:numPr>
          <w:ilvl w:val="0"/>
          <w:numId w:val="50"/>
        </w:numPr>
        <w:ind w:left="851"/>
      </w:pPr>
      <w:r w:rsidRPr="00622FD0">
        <w:rPr>
          <w:b/>
          <w:bCs/>
        </w:rPr>
        <w:t xml:space="preserve">Болезни пародонта. Классификация, этиология, патогенез, методы обследования и диагностики. </w:t>
      </w:r>
      <w:r>
        <w:t>Анатомо-физиологические особенности пародонта. Зубодесневое соединение, десневая жидкость. Функции пародонта.</w:t>
      </w:r>
    </w:p>
    <w:p w14:paraId="7F4EA0B2" w14:textId="1BEEB502" w:rsidR="00622FD0" w:rsidRPr="00622FD0" w:rsidRDefault="00622FD0" w:rsidP="00622FD0">
      <w:pPr>
        <w:ind w:left="851"/>
        <w:rPr>
          <w:rFonts w:cs="Times New Roman"/>
          <w:b/>
          <w:bCs/>
          <w:szCs w:val="28"/>
        </w:rPr>
      </w:pPr>
      <w:r>
        <w:t>Распространенность болезней пародонта у различных групп населения.</w:t>
      </w:r>
    </w:p>
    <w:p w14:paraId="1AF81A6F" w14:textId="5DCC6324" w:rsidR="00622FD0" w:rsidRPr="00622FD0" w:rsidRDefault="00622FD0" w:rsidP="00A70DF8">
      <w:pPr>
        <w:numPr>
          <w:ilvl w:val="0"/>
          <w:numId w:val="50"/>
        </w:numPr>
        <w:ind w:left="851"/>
        <w:rPr>
          <w:rFonts w:cs="Times New Roman"/>
          <w:b/>
          <w:bCs/>
          <w:szCs w:val="28"/>
        </w:rPr>
      </w:pPr>
      <w:r>
        <w:t xml:space="preserve"> </w:t>
      </w:r>
      <w:r w:rsidRPr="00622FD0">
        <w:rPr>
          <w:b/>
          <w:bCs/>
        </w:rPr>
        <w:t>Клиника, дифференциальная диагностика, лечение, профилактика гингивитов, пародонтитов, пародонтозов.</w:t>
      </w:r>
    </w:p>
    <w:p w14:paraId="5B6D5CDA" w14:textId="60DBC98D" w:rsidR="00364A99" w:rsidRDefault="00622FD0" w:rsidP="00A70DF8">
      <w:pPr>
        <w:numPr>
          <w:ilvl w:val="0"/>
          <w:numId w:val="51"/>
        </w:numPr>
        <w:ind w:left="1276"/>
      </w:pPr>
      <w:r>
        <w:t>Обследование больного с патологией пародонта. Критерии оценки состояния пародонта.</w:t>
      </w:r>
    </w:p>
    <w:p w14:paraId="6AD0200E" w14:textId="1084DCD3" w:rsidR="00622FD0" w:rsidRDefault="00622FD0" w:rsidP="00A70DF8">
      <w:pPr>
        <w:numPr>
          <w:ilvl w:val="0"/>
          <w:numId w:val="51"/>
        </w:numPr>
        <w:ind w:left="1276"/>
      </w:pPr>
      <w:r>
        <w:t>Индексы гингивита: ИГ, РМА. Пародонтологические индексы: ПИ, CPITN. Оценка CPITN индекса, принятого ВОЗ, (потребности в лечении болезней пародонта).</w:t>
      </w:r>
    </w:p>
    <w:p w14:paraId="5418349C" w14:textId="65ACF197" w:rsidR="00622FD0" w:rsidRDefault="00622FD0" w:rsidP="00A70DF8">
      <w:pPr>
        <w:numPr>
          <w:ilvl w:val="0"/>
          <w:numId w:val="51"/>
        </w:numPr>
        <w:ind w:left="1276"/>
      </w:pPr>
      <w:r>
        <w:t>Виды окклюзии.</w:t>
      </w:r>
    </w:p>
    <w:p w14:paraId="36BD19FA" w14:textId="6B1A3E57" w:rsidR="00622FD0" w:rsidRDefault="00622FD0" w:rsidP="00A70DF8">
      <w:pPr>
        <w:numPr>
          <w:ilvl w:val="0"/>
          <w:numId w:val="51"/>
        </w:numPr>
        <w:ind w:left="1276"/>
      </w:pPr>
      <w:r>
        <w:t>Преждевременные контакты отдельных групп зубов.</w:t>
      </w:r>
    </w:p>
    <w:p w14:paraId="68D6877D" w14:textId="6A6B036D" w:rsidR="00622FD0" w:rsidRDefault="00622FD0" w:rsidP="00A70DF8">
      <w:pPr>
        <w:numPr>
          <w:ilvl w:val="0"/>
          <w:numId w:val="51"/>
        </w:numPr>
        <w:ind w:left="1276"/>
      </w:pPr>
      <w:r>
        <w:t>Патологическая подвижность и смещение зубов.</w:t>
      </w:r>
    </w:p>
    <w:p w14:paraId="266F49F6" w14:textId="65DD5BE0" w:rsidR="00622FD0" w:rsidRDefault="00622FD0" w:rsidP="00A70DF8">
      <w:pPr>
        <w:numPr>
          <w:ilvl w:val="0"/>
          <w:numId w:val="51"/>
        </w:numPr>
        <w:ind w:left="1276"/>
      </w:pPr>
      <w:r>
        <w:t>Исследование состояния сосудов десен, стоматоскопия, капилляроскопия, определение стойкости капилляров методом дозированного вакуума по В.И. Кулаженко.</w:t>
      </w:r>
    </w:p>
    <w:p w14:paraId="781A7FE8" w14:textId="7721D874" w:rsidR="00622FD0" w:rsidRDefault="00622FD0" w:rsidP="00A70DF8">
      <w:pPr>
        <w:numPr>
          <w:ilvl w:val="0"/>
          <w:numId w:val="51"/>
        </w:numPr>
        <w:ind w:left="1276"/>
      </w:pPr>
      <w:r>
        <w:t>Дополнительные методы: внутриротовая рентгенография, панорамная рентгенография, ортопантомография, лабораторные исследования - цитология содержимого пародонтального кармана, исследование количественного и качественного состава десневой жидкости, миграция лейкоцитов по М.А. Ясиновскому, микробиологическое и гистологическое исследования.</w:t>
      </w:r>
    </w:p>
    <w:p w14:paraId="6879DF70" w14:textId="013FA932" w:rsidR="00622FD0" w:rsidRDefault="00622FD0" w:rsidP="00A70DF8">
      <w:pPr>
        <w:numPr>
          <w:ilvl w:val="0"/>
          <w:numId w:val="51"/>
        </w:numPr>
        <w:ind w:left="1276"/>
      </w:pPr>
      <w:r>
        <w:t>Сущность комплексного обследования больного терапевтом, ортопедом, хирургом-стоматологом, а также врачами других специальностей.</w:t>
      </w:r>
    </w:p>
    <w:p w14:paraId="024A9F8F" w14:textId="38283EE7" w:rsidR="00622FD0" w:rsidRDefault="00622FD0" w:rsidP="00A70DF8">
      <w:pPr>
        <w:numPr>
          <w:ilvl w:val="0"/>
          <w:numId w:val="51"/>
        </w:numPr>
        <w:ind w:left="1276"/>
      </w:pPr>
      <w:r>
        <w:t>Классификация заболеваний пародонта.</w:t>
      </w:r>
    </w:p>
    <w:p w14:paraId="7B01EFF8" w14:textId="18B9C456" w:rsidR="00622FD0" w:rsidRDefault="00622FD0" w:rsidP="00A70DF8">
      <w:pPr>
        <w:numPr>
          <w:ilvl w:val="0"/>
          <w:numId w:val="51"/>
        </w:numPr>
        <w:ind w:left="1276"/>
      </w:pPr>
      <w:r>
        <w:lastRenderedPageBreak/>
        <w:t>Гингивит: катаральный, гипертрофический, язвенный. Этиология, патогенез. Роль местных и общих факторов в этиологии гингивита. Распространенность, клиника, диагностика, дифференциальная диагностика отдельных клинических форм гингивита.</w:t>
      </w:r>
    </w:p>
    <w:p w14:paraId="29ADCC25" w14:textId="375B10F9" w:rsidR="00622FD0" w:rsidRDefault="00622FD0" w:rsidP="00A70DF8">
      <w:pPr>
        <w:numPr>
          <w:ilvl w:val="0"/>
          <w:numId w:val="51"/>
        </w:numPr>
        <w:ind w:left="1276"/>
      </w:pPr>
      <w:r>
        <w:t>Пародонтит: острый, хронический, обострение хронического, стадия ремиссии, локализованный, генерализованный. Этиология, патогенез, патоморфология. Клиника, диагностика, дифференциальная диагностика. Пародонтоз. Этиология, патогенез, патоморфология. Клиника, диагностика, дифференциальная диагностика пародонтоза.</w:t>
      </w:r>
    </w:p>
    <w:p w14:paraId="3BA6F906" w14:textId="141C8A10" w:rsidR="00622FD0" w:rsidRDefault="00622FD0" w:rsidP="00A70DF8">
      <w:pPr>
        <w:numPr>
          <w:ilvl w:val="0"/>
          <w:numId w:val="51"/>
        </w:numPr>
        <w:ind w:left="1276"/>
      </w:pPr>
      <w:r>
        <w:t>Идиопатические заболевания пародонта с прогрессирующим лизисом пародонта. Особенности клинических проявлений. Взаимодействие с другими специалистами.</w:t>
      </w:r>
    </w:p>
    <w:p w14:paraId="644FC6AB" w14:textId="20D282A7" w:rsidR="00622FD0" w:rsidRDefault="00622FD0" w:rsidP="00A70DF8">
      <w:pPr>
        <w:numPr>
          <w:ilvl w:val="0"/>
          <w:numId w:val="51"/>
        </w:numPr>
        <w:ind w:left="1276"/>
      </w:pPr>
      <w:r>
        <w:t>Пародонтомы. Клиника, дифференциальная диагностика.</w:t>
      </w:r>
    </w:p>
    <w:p w14:paraId="46EAF544" w14:textId="17BFE7DB" w:rsidR="00622FD0" w:rsidRDefault="00622FD0" w:rsidP="00A70DF8">
      <w:pPr>
        <w:numPr>
          <w:ilvl w:val="0"/>
          <w:numId w:val="51"/>
        </w:numPr>
        <w:ind w:left="1276"/>
      </w:pPr>
      <w:r>
        <w:t>Комплексный подход к лечению заболеваний пародонта. Лечение гингивита: местное и общее. Показания к выбору методов и средств местного и общего лечения в зависимости от тяжести и стадии пародонтита. Лечение пародонтоза, идиопатических заболеваний пародонта. Физические методы в комплексном лечении.</w:t>
      </w:r>
    </w:p>
    <w:p w14:paraId="1BE00F5E" w14:textId="21E95794" w:rsidR="00622FD0" w:rsidRDefault="00622FD0" w:rsidP="00A70DF8">
      <w:pPr>
        <w:numPr>
          <w:ilvl w:val="0"/>
          <w:numId w:val="51"/>
        </w:numPr>
        <w:ind w:left="1276"/>
      </w:pPr>
      <w:r>
        <w:t>Организация лечебно-профилактической помощи больным с патологией пародонта. Диспансеризация.</w:t>
      </w:r>
    </w:p>
    <w:p w14:paraId="0FD19DBD" w14:textId="68D5711E" w:rsidR="00622FD0" w:rsidRDefault="00622FD0" w:rsidP="00A70DF8">
      <w:pPr>
        <w:numPr>
          <w:ilvl w:val="0"/>
          <w:numId w:val="51"/>
        </w:numPr>
        <w:ind w:left="1276"/>
      </w:pPr>
      <w:r>
        <w:t>Профилактика болезней пародонта. Методы и средства. Значение поддержания гигиены полости рта в профилактике и лечении заболеваний пародонта.</w:t>
      </w:r>
    </w:p>
    <w:p w14:paraId="692F74A2" w14:textId="1773641E" w:rsidR="00364A99" w:rsidRDefault="00364A99" w:rsidP="00622FD0">
      <w:pPr>
        <w:rPr>
          <w:rFonts w:cs="Times New Roman"/>
          <w:b/>
          <w:bCs/>
          <w:szCs w:val="28"/>
        </w:rPr>
      </w:pPr>
    </w:p>
    <w:p w14:paraId="156073B8" w14:textId="1AD98176" w:rsidR="00622FD0" w:rsidRDefault="00622FD0" w:rsidP="00622FD0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t xml:space="preserve">Раздел </w:t>
      </w:r>
      <w:r>
        <w:rPr>
          <w:rFonts w:cs="Times New Roman"/>
          <w:b/>
          <w:bCs/>
          <w:szCs w:val="28"/>
        </w:rPr>
        <w:t>10</w:t>
      </w:r>
      <w:r w:rsidRPr="00654B07">
        <w:rPr>
          <w:rFonts w:cs="Times New Roman"/>
          <w:b/>
          <w:bCs/>
          <w:szCs w:val="28"/>
        </w:rPr>
        <w:t xml:space="preserve">. </w:t>
      </w:r>
      <w:r w:rsidRPr="00622FD0">
        <w:rPr>
          <w:b/>
          <w:bCs/>
        </w:rPr>
        <w:t>Заболевания слизистой оболочки полости рта</w:t>
      </w:r>
      <w:r w:rsidRPr="00622FD0">
        <w:rPr>
          <w:rFonts w:cs="Times New Roman"/>
          <w:b/>
          <w:bCs/>
          <w:szCs w:val="28"/>
        </w:rPr>
        <w:t>.</w:t>
      </w:r>
    </w:p>
    <w:p w14:paraId="03887A0B" w14:textId="77777777" w:rsidR="00622FD0" w:rsidRPr="00622FD0" w:rsidRDefault="00622FD0" w:rsidP="00A70DF8">
      <w:pPr>
        <w:numPr>
          <w:ilvl w:val="0"/>
          <w:numId w:val="52"/>
        </w:numPr>
        <w:rPr>
          <w:rFonts w:cs="Times New Roman"/>
          <w:b/>
          <w:bCs/>
          <w:szCs w:val="28"/>
        </w:rPr>
      </w:pPr>
      <w:r w:rsidRPr="00622FD0">
        <w:rPr>
          <w:b/>
          <w:bCs/>
        </w:rPr>
        <w:t xml:space="preserve">Заболевания слизистой оболочки полости рта. </w:t>
      </w:r>
    </w:p>
    <w:p w14:paraId="40D49715" w14:textId="21B41048" w:rsidR="00622FD0" w:rsidRDefault="00622FD0" w:rsidP="00A70DF8">
      <w:pPr>
        <w:numPr>
          <w:ilvl w:val="0"/>
          <w:numId w:val="53"/>
        </w:numPr>
        <w:ind w:left="1276"/>
      </w:pPr>
      <w:r>
        <w:t>Анатомо-физиологические особенности отдельных участков слизистой оболочки полости рта. Клиническое значение и функции слизистой оболочки полости рта.</w:t>
      </w:r>
    </w:p>
    <w:p w14:paraId="13E16E01" w14:textId="6D95FACE" w:rsidR="00622FD0" w:rsidRDefault="00622FD0" w:rsidP="00A70DF8">
      <w:pPr>
        <w:numPr>
          <w:ilvl w:val="0"/>
          <w:numId w:val="53"/>
        </w:numPr>
        <w:ind w:left="1276"/>
      </w:pPr>
      <w:r>
        <w:t>Морфологические элементы поражения, патологические процессы, происходящие в слизистой оболочке полости рта. Этиология и патогенез процесса. Значение общих и местных факторов, способствующих развитию патологического процесса. Распространенность основных нозологических форм заболеваний слизистой оболочки полости рта.</w:t>
      </w:r>
    </w:p>
    <w:p w14:paraId="2DC394B7" w14:textId="68EDC617" w:rsidR="00622FD0" w:rsidRDefault="00622FD0" w:rsidP="00A70DF8">
      <w:pPr>
        <w:numPr>
          <w:ilvl w:val="0"/>
          <w:numId w:val="53"/>
        </w:numPr>
        <w:ind w:left="1276"/>
      </w:pPr>
      <w:r>
        <w:t>Особенности обследования пациентов с заболеваниями слизистой оболочки полости рта.</w:t>
      </w:r>
    </w:p>
    <w:p w14:paraId="04D54EE1" w14:textId="3AF95CB4" w:rsidR="00622FD0" w:rsidRDefault="00622FD0" w:rsidP="00A70DF8">
      <w:pPr>
        <w:numPr>
          <w:ilvl w:val="0"/>
          <w:numId w:val="53"/>
        </w:numPr>
        <w:ind w:left="1276"/>
      </w:pPr>
      <w:r>
        <w:t>Классификация заболеваний слизистой оболочки полости рта.</w:t>
      </w:r>
    </w:p>
    <w:p w14:paraId="0B662828" w14:textId="25D92525" w:rsidR="00622FD0" w:rsidRDefault="00622FD0" w:rsidP="00A70DF8">
      <w:pPr>
        <w:numPr>
          <w:ilvl w:val="0"/>
          <w:numId w:val="53"/>
        </w:numPr>
        <w:ind w:left="1276"/>
      </w:pPr>
      <w:r>
        <w:t>Травматические поражения слизистой оболочки полости рта: травма вследствие механических, химических, физических воздействий. Клиника, диагностика, дифференциальная диагностика, лечение.</w:t>
      </w:r>
    </w:p>
    <w:p w14:paraId="1672D22A" w14:textId="4821D0EC" w:rsidR="00622FD0" w:rsidRDefault="00622FD0" w:rsidP="00A70DF8">
      <w:pPr>
        <w:numPr>
          <w:ilvl w:val="0"/>
          <w:numId w:val="53"/>
        </w:numPr>
        <w:ind w:left="1276"/>
      </w:pPr>
      <w:r>
        <w:lastRenderedPageBreak/>
        <w:t>Лейкоплакия. Классификация, клинические проявления диагностика, дифференциальная диагностика, лечение.</w:t>
      </w:r>
    </w:p>
    <w:p w14:paraId="5458BB82" w14:textId="15C11F09" w:rsidR="00622FD0" w:rsidRDefault="00622FD0" w:rsidP="00A70DF8">
      <w:pPr>
        <w:numPr>
          <w:ilvl w:val="0"/>
          <w:numId w:val="53"/>
        </w:numPr>
        <w:ind w:left="1276"/>
      </w:pPr>
      <w:r>
        <w:t>Поражения слизистой оболочки полости рта при острых инфекционных заболеваниях (корь, скарлатина, ветряная оспа). Поражения СОПР при хронических инфекционных заболеваниях: сифилис, туберкулез.</w:t>
      </w:r>
    </w:p>
    <w:p w14:paraId="2CD050B9" w14:textId="5DD28094" w:rsidR="00622FD0" w:rsidRDefault="00622FD0" w:rsidP="00A70DF8">
      <w:pPr>
        <w:numPr>
          <w:ilvl w:val="0"/>
          <w:numId w:val="53"/>
        </w:numPr>
        <w:ind w:left="1276"/>
      </w:pPr>
      <w:r>
        <w:t>Вирусные заболевания слизистой оболочки полости рта. Клиника, диагностика, дифференциальная диагностика, лечение.</w:t>
      </w:r>
    </w:p>
    <w:p w14:paraId="6F9B9145" w14:textId="60FD8418" w:rsidR="00622FD0" w:rsidRDefault="00622FD0" w:rsidP="00A70DF8">
      <w:pPr>
        <w:numPr>
          <w:ilvl w:val="0"/>
          <w:numId w:val="53"/>
        </w:numPr>
        <w:ind w:left="1276"/>
      </w:pPr>
      <w:r>
        <w:t>Инфекционные и паразитарные заболевания слизистой оболочки полости рта, язвенно-некротический стоматит Венсана. Грибковые поражения слизистой оболочки полости рта.</w:t>
      </w:r>
    </w:p>
    <w:p w14:paraId="78C16BBA" w14:textId="63DCC9DB" w:rsidR="00622FD0" w:rsidRDefault="00622FD0" w:rsidP="00A70DF8">
      <w:pPr>
        <w:numPr>
          <w:ilvl w:val="0"/>
          <w:numId w:val="53"/>
        </w:numPr>
        <w:ind w:left="1276"/>
      </w:pPr>
      <w:r>
        <w:t>Аллергические и токсико-аллергические заболевания СОПР: отек Квинке, контактный аллергический стоматит, фиксированные и распространенные токсико-аллергические поражения.</w:t>
      </w:r>
    </w:p>
    <w:p w14:paraId="42C3A43B" w14:textId="34C92617" w:rsidR="00622FD0" w:rsidRDefault="00622FD0" w:rsidP="00A70DF8">
      <w:pPr>
        <w:numPr>
          <w:ilvl w:val="0"/>
          <w:numId w:val="53"/>
        </w:numPr>
        <w:ind w:left="1276"/>
      </w:pPr>
      <w:r>
        <w:t>Дерматозы с поражением слизистой оболочки полости рта токсико-аллергического генеза: многоформная экссудативная эритема, синдром Стивенса – Джонсона, синдром Лайелла.</w:t>
      </w:r>
    </w:p>
    <w:p w14:paraId="270DD128" w14:textId="28A67D71" w:rsidR="00622FD0" w:rsidRDefault="00622FD0" w:rsidP="00A70DF8">
      <w:pPr>
        <w:numPr>
          <w:ilvl w:val="0"/>
          <w:numId w:val="53"/>
        </w:numPr>
        <w:ind w:left="1276"/>
      </w:pPr>
      <w:r>
        <w:t>Заболевания с аутоиммунным компонентом патогенеза: рецидивирующий афтозный стоматит, рубцующиеся афты, синдром Бехчета, большой афтоз Турена, синдром Шегрена.</w:t>
      </w:r>
    </w:p>
    <w:p w14:paraId="1627186B" w14:textId="735A9B61" w:rsidR="00622FD0" w:rsidRDefault="00622FD0" w:rsidP="00A70DF8">
      <w:pPr>
        <w:numPr>
          <w:ilvl w:val="0"/>
          <w:numId w:val="53"/>
        </w:numPr>
        <w:ind w:left="1276"/>
      </w:pPr>
      <w:r>
        <w:t>Дерматозы с поражением СОПР: пузырчатка, пемфигоид, болезнь Дюринга, красная волчанка, склеродермия.</w:t>
      </w:r>
    </w:p>
    <w:p w14:paraId="7607BF43" w14:textId="5656E9B9" w:rsidR="00622FD0" w:rsidRDefault="00014B39" w:rsidP="00A70DF8">
      <w:pPr>
        <w:numPr>
          <w:ilvl w:val="0"/>
          <w:numId w:val="53"/>
        </w:numPr>
        <w:ind w:left="1276"/>
      </w:pPr>
      <w:r>
        <w:t>Красный плоский лишай, классификация, клинические формы, диагностика, дифференциальная диагностика, лечение.</w:t>
      </w:r>
    </w:p>
    <w:p w14:paraId="5F513E90" w14:textId="0CD0C3E5" w:rsidR="00014B39" w:rsidRDefault="00014B39" w:rsidP="00A70DF8">
      <w:pPr>
        <w:numPr>
          <w:ilvl w:val="0"/>
          <w:numId w:val="53"/>
        </w:numPr>
        <w:ind w:left="1276"/>
      </w:pPr>
      <w:r>
        <w:t>Изменения слизистой оболочки полости рта при экзогенных интоксикациях (ртутная, висмутовая, свинцовая и т. д.). Клиника, диагностика, профилактика.</w:t>
      </w:r>
    </w:p>
    <w:p w14:paraId="3FF7D72C" w14:textId="1BE9D0C7" w:rsidR="00014B39" w:rsidRDefault="00014B39" w:rsidP="00A70DF8">
      <w:pPr>
        <w:numPr>
          <w:ilvl w:val="0"/>
          <w:numId w:val="53"/>
        </w:numPr>
        <w:ind w:left="1276"/>
      </w:pPr>
      <w:r>
        <w:t>Изменения слизистой оболочки полости рта и красной каймы губ при патологии различных органов и систем организма и нарушениях обмена веществ: при заболеваниях ЖКТ, ССС, при эндокринной патологии, гипо- и авитаминозах, при болезнях крови и кроветворных органов, при патологии нервной системы.</w:t>
      </w:r>
    </w:p>
    <w:p w14:paraId="4D772BA2" w14:textId="7B9B84DD" w:rsidR="00014B39" w:rsidRDefault="00014B39" w:rsidP="00A70DF8">
      <w:pPr>
        <w:numPr>
          <w:ilvl w:val="0"/>
          <w:numId w:val="53"/>
        </w:numPr>
        <w:ind w:left="1276"/>
      </w:pPr>
      <w:r>
        <w:t>Аномалии и самостоятельные заболевания языка: складчатый язык, ромбовидный глоссит, десквамативный глоссит, «волосатый» язык.</w:t>
      </w:r>
    </w:p>
    <w:p w14:paraId="1845054E" w14:textId="6DEBF9DF" w:rsidR="00014B39" w:rsidRDefault="00014B39" w:rsidP="00A70DF8">
      <w:pPr>
        <w:numPr>
          <w:ilvl w:val="0"/>
          <w:numId w:val="53"/>
        </w:numPr>
        <w:ind w:left="1276"/>
      </w:pPr>
      <w:r>
        <w:t>Хейлиты: эксфолиативный, гландулярный, атопический, метеорологический, актинический, экзематозный, хроническая трещина губы, синдром Мелькерсона – Розенталя.</w:t>
      </w:r>
    </w:p>
    <w:p w14:paraId="10DDC17F" w14:textId="45C37D3A" w:rsidR="00014B39" w:rsidRDefault="00014B39" w:rsidP="00A70DF8">
      <w:pPr>
        <w:numPr>
          <w:ilvl w:val="0"/>
          <w:numId w:val="53"/>
        </w:numPr>
        <w:ind w:left="1276"/>
      </w:pPr>
      <w:r>
        <w:t>Предраковые заболевания слизистой оболочки полости рта и губ, классификация, облигатный предрак, факультативный предрак, профилактика, диспансерное наблюдение.</w:t>
      </w:r>
    </w:p>
    <w:p w14:paraId="77A7EE70" w14:textId="35AA84BA" w:rsidR="00014B39" w:rsidRDefault="00014B39" w:rsidP="00A70DF8">
      <w:pPr>
        <w:numPr>
          <w:ilvl w:val="0"/>
          <w:numId w:val="53"/>
        </w:numPr>
        <w:ind w:left="1276"/>
      </w:pPr>
      <w:r>
        <w:t>Доброкачественные новообразования СОПР и красной каймы губ. Злокачественные новообразования СОПР и красной каймы губ.</w:t>
      </w:r>
    </w:p>
    <w:p w14:paraId="69B2A757" w14:textId="6EA8F71E" w:rsidR="00014B39" w:rsidRPr="00622FD0" w:rsidRDefault="00014B39" w:rsidP="00A70DF8">
      <w:pPr>
        <w:numPr>
          <w:ilvl w:val="0"/>
          <w:numId w:val="53"/>
        </w:numPr>
        <w:ind w:left="1276"/>
      </w:pPr>
      <w:r>
        <w:t>Проявления СПИДа в полости рта</w:t>
      </w:r>
    </w:p>
    <w:p w14:paraId="6C9202F7" w14:textId="77777777" w:rsidR="00622FD0" w:rsidRPr="00622FD0" w:rsidRDefault="00622FD0" w:rsidP="00622FD0">
      <w:pPr>
        <w:rPr>
          <w:rFonts w:cs="Times New Roman"/>
          <w:szCs w:val="28"/>
        </w:rPr>
      </w:pPr>
    </w:p>
    <w:p w14:paraId="71BEEB87" w14:textId="302D4324" w:rsidR="00210D5E" w:rsidRDefault="00210D5E" w:rsidP="00210D5E">
      <w:pPr>
        <w:rPr>
          <w:rFonts w:cs="Times New Roman"/>
          <w:b/>
          <w:bCs/>
          <w:szCs w:val="28"/>
        </w:rPr>
      </w:pPr>
      <w:r w:rsidRPr="00654B07">
        <w:rPr>
          <w:rFonts w:cs="Times New Roman"/>
          <w:b/>
          <w:bCs/>
          <w:szCs w:val="28"/>
        </w:rPr>
        <w:lastRenderedPageBreak/>
        <w:t xml:space="preserve">Раздел </w:t>
      </w:r>
      <w:r>
        <w:rPr>
          <w:rFonts w:cs="Times New Roman"/>
          <w:b/>
          <w:bCs/>
          <w:szCs w:val="28"/>
        </w:rPr>
        <w:t>11</w:t>
      </w:r>
      <w:r w:rsidRPr="00654B07">
        <w:rPr>
          <w:rFonts w:cs="Times New Roman"/>
          <w:b/>
          <w:bCs/>
          <w:szCs w:val="28"/>
        </w:rPr>
        <w:t xml:space="preserve">. </w:t>
      </w:r>
      <w:r>
        <w:rPr>
          <w:b/>
          <w:bCs/>
        </w:rPr>
        <w:t>Ортопедическая стоматология</w:t>
      </w:r>
      <w:r w:rsidRPr="00622FD0">
        <w:rPr>
          <w:rFonts w:cs="Times New Roman"/>
          <w:b/>
          <w:bCs/>
          <w:szCs w:val="28"/>
        </w:rPr>
        <w:t>.</w:t>
      </w:r>
    </w:p>
    <w:p w14:paraId="35F73CDA" w14:textId="68E6395B" w:rsidR="00210D5E" w:rsidRPr="00210D5E" w:rsidRDefault="00210D5E" w:rsidP="00A70DF8">
      <w:pPr>
        <w:numPr>
          <w:ilvl w:val="0"/>
          <w:numId w:val="54"/>
        </w:numPr>
        <w:rPr>
          <w:rFonts w:cs="Times New Roman"/>
          <w:b/>
          <w:bCs/>
          <w:szCs w:val="28"/>
        </w:rPr>
      </w:pPr>
      <w:r w:rsidRPr="00742B49">
        <w:rPr>
          <w:b/>
          <w:bCs/>
        </w:rPr>
        <w:t>Частичное отсутствие зубов</w:t>
      </w:r>
      <w:r>
        <w:t>. Классификации. Способы замещения дефектов зубного ряда. Съемные и несъемные протезы.</w:t>
      </w:r>
    </w:p>
    <w:p w14:paraId="445E9DC4" w14:textId="717B354A" w:rsidR="00210D5E" w:rsidRPr="00622FD0" w:rsidRDefault="00210D5E" w:rsidP="00A70DF8">
      <w:pPr>
        <w:numPr>
          <w:ilvl w:val="0"/>
          <w:numId w:val="54"/>
        </w:numPr>
        <w:rPr>
          <w:rFonts w:cs="Times New Roman"/>
          <w:b/>
          <w:bCs/>
          <w:szCs w:val="28"/>
        </w:rPr>
      </w:pPr>
      <w:r w:rsidRPr="00742B49">
        <w:rPr>
          <w:b/>
          <w:bCs/>
        </w:rPr>
        <w:t>Полное отсутствие зубов</w:t>
      </w:r>
      <w:r>
        <w:t>.</w:t>
      </w:r>
      <w:r w:rsidRPr="00210D5E">
        <w:t xml:space="preserve"> </w:t>
      </w:r>
      <w:r>
        <w:t>Классификации. Особенности протезирования больных при полной потере зубов.</w:t>
      </w:r>
      <w:r w:rsidRPr="00622FD0">
        <w:rPr>
          <w:b/>
          <w:bCs/>
        </w:rPr>
        <w:t xml:space="preserve"> </w:t>
      </w:r>
    </w:p>
    <w:p w14:paraId="52023E5C" w14:textId="6990EDAA" w:rsidR="00622FD0" w:rsidRDefault="00622FD0" w:rsidP="00622FD0">
      <w:pPr>
        <w:rPr>
          <w:rFonts w:cs="Times New Roman"/>
          <w:b/>
          <w:bCs/>
          <w:szCs w:val="28"/>
        </w:rPr>
      </w:pPr>
    </w:p>
    <w:p w14:paraId="2294FDE1" w14:textId="62D14DBA" w:rsidR="003C3814" w:rsidRPr="00CF60E3" w:rsidRDefault="00AE5B75" w:rsidP="00E16504">
      <w:pPr>
        <w:pStyle w:val="1"/>
        <w:jc w:val="center"/>
      </w:pPr>
      <w:bookmarkStart w:id="6" w:name="_Toc236826848"/>
      <w:r w:rsidRPr="00CF60E3">
        <w:t>4. УЧЕБНО-ТЕМАТИЧЕСКИЙ ПЛАН ДИСЦИПЛИНЫ (МОДУЛЯ)</w:t>
      </w:r>
      <w:bookmarkEnd w:id="6"/>
    </w:p>
    <w:p w14:paraId="3E7A941F" w14:textId="4FB0D30D" w:rsidR="003C3814" w:rsidRPr="00CF60E3" w:rsidRDefault="009B38D6" w:rsidP="009B38D6">
      <w:pPr>
        <w:jc w:val="right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Таблица</w:t>
      </w:r>
      <w:r w:rsidR="00FE3AFF">
        <w:rPr>
          <w:rFonts w:cs="Times New Roman"/>
          <w:szCs w:val="28"/>
        </w:rPr>
        <w:t xml:space="preserve"> 3</w:t>
      </w:r>
    </w:p>
    <w:tbl>
      <w:tblPr>
        <w:tblW w:w="935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3260"/>
        <w:gridCol w:w="992"/>
        <w:gridCol w:w="993"/>
        <w:gridCol w:w="633"/>
        <w:gridCol w:w="784"/>
        <w:gridCol w:w="709"/>
        <w:gridCol w:w="709"/>
      </w:tblGrid>
      <w:tr w:rsidR="00C67595" w:rsidRPr="001D25DC" w14:paraId="29EC5E52" w14:textId="77777777" w:rsidTr="007A209C">
        <w:trPr>
          <w:trHeight w:val="283"/>
          <w:tblHeader/>
        </w:trPr>
        <w:tc>
          <w:tcPr>
            <w:tcW w:w="1276" w:type="dxa"/>
            <w:vMerge w:val="restart"/>
            <w:vAlign w:val="center"/>
          </w:tcPr>
          <w:p w14:paraId="08F70B0E" w14:textId="77777777" w:rsidR="00C67595" w:rsidRPr="001D25DC" w:rsidRDefault="00C67595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Номер</w:t>
            </w:r>
            <w:r w:rsidRPr="001D25DC">
              <w:rPr>
                <w:b/>
                <w:spacing w:val="1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раздела,</w:t>
            </w:r>
            <w:r w:rsidRPr="001D25DC">
              <w:rPr>
                <w:b/>
                <w:spacing w:val="-47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темы</w:t>
            </w:r>
          </w:p>
        </w:tc>
        <w:tc>
          <w:tcPr>
            <w:tcW w:w="3260" w:type="dxa"/>
            <w:vMerge w:val="restart"/>
            <w:vAlign w:val="center"/>
          </w:tcPr>
          <w:p w14:paraId="5EEBE42E" w14:textId="77777777" w:rsidR="00C67595" w:rsidRPr="001D25DC" w:rsidRDefault="00C67595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Наименование</w:t>
            </w:r>
            <w:r w:rsidRPr="001D25DC">
              <w:rPr>
                <w:b/>
                <w:spacing w:val="-4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разделов,</w:t>
            </w:r>
            <w:r w:rsidRPr="001D25DC">
              <w:rPr>
                <w:b/>
                <w:spacing w:val="-2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тем</w:t>
            </w:r>
          </w:p>
        </w:tc>
        <w:tc>
          <w:tcPr>
            <w:tcW w:w="4820" w:type="dxa"/>
            <w:gridSpan w:val="6"/>
            <w:vAlign w:val="center"/>
          </w:tcPr>
          <w:p w14:paraId="1A9D91BA" w14:textId="77777777" w:rsidR="00C67595" w:rsidRPr="001D25DC" w:rsidRDefault="00C67595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Количество</w:t>
            </w:r>
            <w:r w:rsidRPr="001D25DC">
              <w:rPr>
                <w:b/>
                <w:spacing w:val="-5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часов</w:t>
            </w:r>
          </w:p>
        </w:tc>
      </w:tr>
      <w:tr w:rsidR="00C67595" w:rsidRPr="001D25DC" w14:paraId="33D51AA8" w14:textId="77777777" w:rsidTr="007A209C">
        <w:trPr>
          <w:trHeight w:val="283"/>
          <w:tblHeader/>
        </w:trPr>
        <w:tc>
          <w:tcPr>
            <w:tcW w:w="1276" w:type="dxa"/>
            <w:vMerge/>
            <w:vAlign w:val="center"/>
          </w:tcPr>
          <w:p w14:paraId="6BEB29C8" w14:textId="77777777" w:rsidR="00C67595" w:rsidRPr="001D25DC" w:rsidRDefault="00C67595" w:rsidP="00E16504">
            <w:pPr>
              <w:jc w:val="center"/>
              <w:rPr>
                <w:sz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37AECE20" w14:textId="77777777" w:rsidR="00C67595" w:rsidRPr="001D25DC" w:rsidRDefault="00C67595" w:rsidP="00E1650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vAlign w:val="center"/>
          </w:tcPr>
          <w:p w14:paraId="05502D72" w14:textId="77777777" w:rsidR="00C67595" w:rsidRPr="001D25DC" w:rsidRDefault="00C67595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Всего</w:t>
            </w:r>
          </w:p>
        </w:tc>
        <w:tc>
          <w:tcPr>
            <w:tcW w:w="993" w:type="dxa"/>
            <w:vAlign w:val="center"/>
          </w:tcPr>
          <w:p w14:paraId="2FE06420" w14:textId="77777777" w:rsidR="00C67595" w:rsidRPr="001D25DC" w:rsidRDefault="00C67595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Кон</w:t>
            </w:r>
            <w:r w:rsidRPr="001D25DC">
              <w:rPr>
                <w:spacing w:val="-47"/>
                <w:sz w:val="24"/>
              </w:rPr>
              <w:t>т</w:t>
            </w:r>
            <w:r w:rsidRPr="001D25DC">
              <w:rPr>
                <w:sz w:val="24"/>
              </w:rPr>
              <w:t>.</w:t>
            </w:r>
          </w:p>
          <w:p w14:paraId="6FEC1034" w14:textId="4E6DD9C5" w:rsidR="00C67595" w:rsidRPr="001D25DC" w:rsidRDefault="00C67595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раб.</w:t>
            </w:r>
          </w:p>
        </w:tc>
        <w:tc>
          <w:tcPr>
            <w:tcW w:w="633" w:type="dxa"/>
            <w:vAlign w:val="center"/>
          </w:tcPr>
          <w:p w14:paraId="1F72DED8" w14:textId="77777777" w:rsidR="00C67595" w:rsidRPr="001D25DC" w:rsidRDefault="00C67595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Л</w:t>
            </w:r>
          </w:p>
        </w:tc>
        <w:tc>
          <w:tcPr>
            <w:tcW w:w="784" w:type="dxa"/>
            <w:vAlign w:val="center"/>
          </w:tcPr>
          <w:p w14:paraId="5084FE89" w14:textId="595A598D" w:rsidR="00C67595" w:rsidRPr="001D25DC" w:rsidRDefault="00C67595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С/ПЗ</w:t>
            </w:r>
          </w:p>
        </w:tc>
        <w:tc>
          <w:tcPr>
            <w:tcW w:w="709" w:type="dxa"/>
            <w:vAlign w:val="center"/>
          </w:tcPr>
          <w:p w14:paraId="570021CC" w14:textId="77777777" w:rsidR="00C67595" w:rsidRPr="001D25DC" w:rsidRDefault="00C67595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К</w:t>
            </w:r>
          </w:p>
        </w:tc>
        <w:tc>
          <w:tcPr>
            <w:tcW w:w="709" w:type="dxa"/>
            <w:vAlign w:val="center"/>
          </w:tcPr>
          <w:p w14:paraId="72EE1CD5" w14:textId="77777777" w:rsidR="00C67595" w:rsidRPr="001D25DC" w:rsidRDefault="00C67595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СР</w:t>
            </w:r>
          </w:p>
        </w:tc>
      </w:tr>
      <w:tr w:rsidR="00C67595" w:rsidRPr="001D25DC" w14:paraId="2DB99D76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35BE7E92" w14:textId="7920CD99" w:rsidR="00C67595" w:rsidRPr="001D25DC" w:rsidRDefault="00C67595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Раздел</w:t>
            </w:r>
            <w:r w:rsidR="003D0819" w:rsidRPr="001D25DC">
              <w:rPr>
                <w:b/>
                <w:sz w:val="24"/>
              </w:rPr>
              <w:t xml:space="preserve"> </w:t>
            </w:r>
            <w:r w:rsidRPr="001D25DC">
              <w:rPr>
                <w:b/>
                <w:spacing w:val="-47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1.</w:t>
            </w:r>
          </w:p>
        </w:tc>
        <w:tc>
          <w:tcPr>
            <w:tcW w:w="3260" w:type="dxa"/>
          </w:tcPr>
          <w:p w14:paraId="680A83CC" w14:textId="6B44ED40" w:rsidR="00C67595" w:rsidRPr="001D25DC" w:rsidRDefault="00210D5E" w:rsidP="00E16504">
            <w:pPr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Организация стоматологической помощи</w:t>
            </w:r>
          </w:p>
        </w:tc>
        <w:tc>
          <w:tcPr>
            <w:tcW w:w="992" w:type="dxa"/>
            <w:vAlign w:val="center"/>
          </w:tcPr>
          <w:p w14:paraId="20D2FC46" w14:textId="7FB814BB" w:rsidR="00C67595" w:rsidRPr="001D25DC" w:rsidRDefault="00205B4C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71E2DCC7" w14:textId="243BED0D" w:rsidR="00C67595" w:rsidRPr="001D25DC" w:rsidRDefault="00A47598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10</w:t>
            </w:r>
          </w:p>
        </w:tc>
        <w:tc>
          <w:tcPr>
            <w:tcW w:w="633" w:type="dxa"/>
            <w:vAlign w:val="center"/>
          </w:tcPr>
          <w:p w14:paraId="5E9EB451" w14:textId="6CA30A9D" w:rsidR="00C67595" w:rsidRPr="001D25DC" w:rsidRDefault="000C1CE0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2</w:t>
            </w:r>
          </w:p>
        </w:tc>
        <w:tc>
          <w:tcPr>
            <w:tcW w:w="784" w:type="dxa"/>
            <w:vAlign w:val="center"/>
          </w:tcPr>
          <w:p w14:paraId="6B0A15EF" w14:textId="42DF37D3" w:rsidR="00C67595" w:rsidRPr="001D25DC" w:rsidRDefault="00A47598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5D5320E1" w14:textId="541623D2" w:rsidR="00C67595" w:rsidRPr="001D25DC" w:rsidRDefault="000C1CE0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6B2CB8C7" w14:textId="7E7C1551" w:rsidR="00C67595" w:rsidRPr="001D25DC" w:rsidRDefault="000C1CE0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1</w:t>
            </w:r>
            <w:r w:rsidR="00A47598" w:rsidRPr="001D25DC">
              <w:rPr>
                <w:b/>
                <w:sz w:val="24"/>
              </w:rPr>
              <w:t>0</w:t>
            </w:r>
          </w:p>
        </w:tc>
      </w:tr>
      <w:tr w:rsidR="00C67595" w:rsidRPr="001D25DC" w14:paraId="5B7D6A48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4DA7263" w14:textId="77777777" w:rsidR="00C67595" w:rsidRPr="001D25DC" w:rsidRDefault="00C67595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1.1.</w:t>
            </w:r>
          </w:p>
        </w:tc>
        <w:tc>
          <w:tcPr>
            <w:tcW w:w="3260" w:type="dxa"/>
          </w:tcPr>
          <w:p w14:paraId="0B63147D" w14:textId="1F63F69B" w:rsidR="00C67595" w:rsidRPr="001D25DC" w:rsidRDefault="00210D5E" w:rsidP="00E16504">
            <w:pPr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Стоматологическая заболеваемость</w:t>
            </w:r>
          </w:p>
        </w:tc>
        <w:tc>
          <w:tcPr>
            <w:tcW w:w="992" w:type="dxa"/>
            <w:vAlign w:val="center"/>
          </w:tcPr>
          <w:p w14:paraId="7315AEB0" w14:textId="3075308D" w:rsidR="00C67595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993" w:type="dxa"/>
            <w:vAlign w:val="center"/>
          </w:tcPr>
          <w:p w14:paraId="21DB8762" w14:textId="0D7436DE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633" w:type="dxa"/>
            <w:vAlign w:val="center"/>
          </w:tcPr>
          <w:p w14:paraId="7DE56E60" w14:textId="0142CE74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65C8466B" w14:textId="35A170E1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</w:t>
            </w:r>
          </w:p>
        </w:tc>
        <w:tc>
          <w:tcPr>
            <w:tcW w:w="709" w:type="dxa"/>
            <w:vAlign w:val="center"/>
          </w:tcPr>
          <w:p w14:paraId="4F42664A" w14:textId="3CF270D1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15B028B" w14:textId="67A0DB45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</w:tr>
      <w:tr w:rsidR="00C67595" w:rsidRPr="001D25DC" w14:paraId="3C309C60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3D297C6C" w14:textId="77777777" w:rsidR="00C67595" w:rsidRPr="001D25DC" w:rsidRDefault="00C67595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1.2.</w:t>
            </w:r>
          </w:p>
        </w:tc>
        <w:tc>
          <w:tcPr>
            <w:tcW w:w="3260" w:type="dxa"/>
          </w:tcPr>
          <w:p w14:paraId="7B970A95" w14:textId="03F6E36C" w:rsidR="00C67595" w:rsidRPr="001D25DC" w:rsidRDefault="00205B4C" w:rsidP="00E16504">
            <w:pPr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Организация хирургической, терапевтической, ортопедической стоматологической помощи населению</w:t>
            </w:r>
            <w:r w:rsidRPr="001D25DC">
              <w:rPr>
                <w:bCs/>
                <w:spacing w:val="1"/>
                <w:sz w:val="24"/>
              </w:rPr>
              <w:t xml:space="preserve">. </w:t>
            </w:r>
            <w:r w:rsidRPr="001D25DC">
              <w:rPr>
                <w:bCs/>
                <w:sz w:val="24"/>
              </w:rPr>
              <w:t>Планирование стоматологической помощи</w:t>
            </w:r>
          </w:p>
        </w:tc>
        <w:tc>
          <w:tcPr>
            <w:tcW w:w="992" w:type="dxa"/>
            <w:vAlign w:val="center"/>
          </w:tcPr>
          <w:p w14:paraId="6C7DDDAD" w14:textId="61921CB1" w:rsidR="00C67595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993" w:type="dxa"/>
            <w:vAlign w:val="center"/>
          </w:tcPr>
          <w:p w14:paraId="33AE3740" w14:textId="598C8832" w:rsidR="00C67595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633" w:type="dxa"/>
            <w:vAlign w:val="center"/>
          </w:tcPr>
          <w:p w14:paraId="3D8A6067" w14:textId="7AF6E458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00A11435" w14:textId="666AA30B" w:rsidR="00C67595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</w:t>
            </w:r>
          </w:p>
        </w:tc>
        <w:tc>
          <w:tcPr>
            <w:tcW w:w="709" w:type="dxa"/>
            <w:vAlign w:val="center"/>
          </w:tcPr>
          <w:p w14:paraId="3E90DEFD" w14:textId="3BDEE8CE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56C7706B" w14:textId="38D985FA" w:rsidR="00C67595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</w:p>
        </w:tc>
      </w:tr>
      <w:tr w:rsidR="00C67595" w:rsidRPr="001D25DC" w14:paraId="27713DF9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DFFB2C6" w14:textId="6760E667" w:rsidR="00C67595" w:rsidRPr="001D25DC" w:rsidRDefault="00C67595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Раздел</w:t>
            </w:r>
            <w:r w:rsidRPr="001D25DC">
              <w:rPr>
                <w:b/>
                <w:spacing w:val="-47"/>
                <w:sz w:val="24"/>
              </w:rPr>
              <w:t xml:space="preserve"> </w:t>
            </w:r>
            <w:r w:rsidR="003D0819" w:rsidRPr="001D25DC">
              <w:rPr>
                <w:b/>
                <w:spacing w:val="-47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2.</w:t>
            </w:r>
          </w:p>
        </w:tc>
        <w:tc>
          <w:tcPr>
            <w:tcW w:w="3260" w:type="dxa"/>
          </w:tcPr>
          <w:p w14:paraId="757A0B33" w14:textId="17411CE3" w:rsidR="00C67595" w:rsidRPr="001D25DC" w:rsidRDefault="00205B4C" w:rsidP="00E16504">
            <w:pPr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Клиническая анатомия челюстно-лицевой области</w:t>
            </w:r>
          </w:p>
        </w:tc>
        <w:tc>
          <w:tcPr>
            <w:tcW w:w="992" w:type="dxa"/>
            <w:vAlign w:val="center"/>
          </w:tcPr>
          <w:p w14:paraId="0EC9A50F" w14:textId="02F3ABB7" w:rsidR="00C67595" w:rsidRPr="001D25DC" w:rsidRDefault="00205B4C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3F5FD93E" w14:textId="4EE95A42" w:rsidR="00C67595" w:rsidRPr="001D25DC" w:rsidRDefault="000C1CE0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1</w:t>
            </w:r>
            <w:r w:rsidR="00A47598" w:rsidRPr="001D25DC">
              <w:rPr>
                <w:b/>
                <w:sz w:val="24"/>
              </w:rPr>
              <w:t>2</w:t>
            </w:r>
          </w:p>
        </w:tc>
        <w:tc>
          <w:tcPr>
            <w:tcW w:w="633" w:type="dxa"/>
            <w:vAlign w:val="center"/>
          </w:tcPr>
          <w:p w14:paraId="269E25D9" w14:textId="4B1BBDAD" w:rsidR="00C67595" w:rsidRPr="001D25DC" w:rsidRDefault="000C1CE0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63C17A49" w14:textId="0C1A8EA8" w:rsidR="00C67595" w:rsidRPr="001D25DC" w:rsidRDefault="00A47598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2DE9023D" w14:textId="70690381" w:rsidR="00C67595" w:rsidRPr="001D25DC" w:rsidRDefault="000C1CE0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28FF330" w14:textId="67B2E15A" w:rsidR="00C67595" w:rsidRPr="001D25DC" w:rsidRDefault="00A47598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8</w:t>
            </w:r>
          </w:p>
        </w:tc>
      </w:tr>
      <w:tr w:rsidR="00C67595" w:rsidRPr="001D25DC" w14:paraId="470DEBF7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3E634283" w14:textId="77777777" w:rsidR="00C67595" w:rsidRPr="001D25DC" w:rsidRDefault="00C67595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2.1.</w:t>
            </w:r>
          </w:p>
        </w:tc>
        <w:tc>
          <w:tcPr>
            <w:tcW w:w="3260" w:type="dxa"/>
          </w:tcPr>
          <w:p w14:paraId="00FB7941" w14:textId="6341B6AF" w:rsidR="00C67595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Клиническая анатомия головы и шеи</w:t>
            </w:r>
          </w:p>
        </w:tc>
        <w:tc>
          <w:tcPr>
            <w:tcW w:w="992" w:type="dxa"/>
            <w:vAlign w:val="center"/>
          </w:tcPr>
          <w:p w14:paraId="4A676809" w14:textId="39D50455" w:rsidR="00C67595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7C0F0EAA" w14:textId="24BB2BEF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  <w:r w:rsidR="00A47598" w:rsidRPr="001D25DC">
              <w:rPr>
                <w:sz w:val="24"/>
              </w:rPr>
              <w:t>2</w:t>
            </w:r>
          </w:p>
        </w:tc>
        <w:tc>
          <w:tcPr>
            <w:tcW w:w="633" w:type="dxa"/>
            <w:vAlign w:val="center"/>
          </w:tcPr>
          <w:p w14:paraId="68B27C8D" w14:textId="312A9ED2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22612389" w14:textId="3AE313F4" w:rsidR="00C67595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</w:p>
        </w:tc>
        <w:tc>
          <w:tcPr>
            <w:tcW w:w="709" w:type="dxa"/>
            <w:vAlign w:val="center"/>
          </w:tcPr>
          <w:p w14:paraId="039D1158" w14:textId="7195E95F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3BAF16E4" w14:textId="2389113D" w:rsidR="00C67595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</w:p>
        </w:tc>
      </w:tr>
      <w:tr w:rsidR="00C67595" w:rsidRPr="001D25DC" w14:paraId="15969D4A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5F13D19D" w14:textId="54DD6F4F" w:rsidR="00C67595" w:rsidRPr="001D25DC" w:rsidRDefault="00C67595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Раздел</w:t>
            </w:r>
            <w:r w:rsidRPr="001D25DC">
              <w:rPr>
                <w:b/>
                <w:spacing w:val="-47"/>
                <w:sz w:val="24"/>
              </w:rPr>
              <w:t xml:space="preserve"> </w:t>
            </w:r>
            <w:r w:rsidR="00023183" w:rsidRPr="001D25DC">
              <w:rPr>
                <w:b/>
                <w:spacing w:val="-47"/>
                <w:sz w:val="24"/>
              </w:rPr>
              <w:t xml:space="preserve"> </w:t>
            </w:r>
            <w:r w:rsidR="003D0819" w:rsidRPr="001D25DC">
              <w:rPr>
                <w:b/>
                <w:spacing w:val="-47"/>
                <w:sz w:val="24"/>
              </w:rPr>
              <w:t xml:space="preserve"> </w:t>
            </w:r>
            <w:r w:rsidRPr="001D25DC">
              <w:rPr>
                <w:b/>
                <w:sz w:val="24"/>
              </w:rPr>
              <w:t>3.</w:t>
            </w:r>
          </w:p>
        </w:tc>
        <w:tc>
          <w:tcPr>
            <w:tcW w:w="3260" w:type="dxa"/>
          </w:tcPr>
          <w:p w14:paraId="165D64E1" w14:textId="2DE9E5B9" w:rsidR="00C67595" w:rsidRPr="001D25DC" w:rsidRDefault="00205B4C" w:rsidP="00E16504">
            <w:pPr>
              <w:rPr>
                <w:b/>
                <w:sz w:val="24"/>
              </w:rPr>
            </w:pPr>
            <w:r w:rsidRPr="001D25DC">
              <w:rPr>
                <w:b/>
                <w:bCs/>
                <w:sz w:val="24"/>
              </w:rPr>
              <w:t>Методы обследования в стоматологии</w:t>
            </w:r>
          </w:p>
        </w:tc>
        <w:tc>
          <w:tcPr>
            <w:tcW w:w="992" w:type="dxa"/>
            <w:vAlign w:val="center"/>
          </w:tcPr>
          <w:p w14:paraId="00260E30" w14:textId="598C4F0D" w:rsidR="00C67595" w:rsidRPr="001D25DC" w:rsidRDefault="00205B4C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60</w:t>
            </w:r>
          </w:p>
        </w:tc>
        <w:tc>
          <w:tcPr>
            <w:tcW w:w="993" w:type="dxa"/>
            <w:vAlign w:val="center"/>
          </w:tcPr>
          <w:p w14:paraId="0BB848DC" w14:textId="3FC8A33C" w:rsidR="00C67595" w:rsidRPr="001D25DC" w:rsidRDefault="000C1CE0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40</w:t>
            </w:r>
          </w:p>
        </w:tc>
        <w:tc>
          <w:tcPr>
            <w:tcW w:w="633" w:type="dxa"/>
            <w:vAlign w:val="center"/>
          </w:tcPr>
          <w:p w14:paraId="3B9FF9B5" w14:textId="2C8FBD49" w:rsidR="00C67595" w:rsidRPr="001D25DC" w:rsidRDefault="000C1CE0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1BF1792B" w14:textId="7F81B00B" w:rsidR="00C67595" w:rsidRPr="001D25DC" w:rsidRDefault="000C1CE0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36</w:t>
            </w:r>
          </w:p>
        </w:tc>
        <w:tc>
          <w:tcPr>
            <w:tcW w:w="709" w:type="dxa"/>
            <w:vAlign w:val="center"/>
          </w:tcPr>
          <w:p w14:paraId="4619DDA3" w14:textId="07B8725D" w:rsidR="00C67595" w:rsidRPr="001D25DC" w:rsidRDefault="000C1CE0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575DC71" w14:textId="24EFFD15" w:rsidR="00C67595" w:rsidRPr="001D25DC" w:rsidRDefault="000C1CE0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20</w:t>
            </w:r>
          </w:p>
        </w:tc>
      </w:tr>
      <w:tr w:rsidR="00C67595" w:rsidRPr="001D25DC" w14:paraId="4139A544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E1CE93D" w14:textId="77777777" w:rsidR="00C67595" w:rsidRPr="001D25DC" w:rsidRDefault="00C67595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3.1.</w:t>
            </w:r>
          </w:p>
        </w:tc>
        <w:tc>
          <w:tcPr>
            <w:tcW w:w="3260" w:type="dxa"/>
          </w:tcPr>
          <w:p w14:paraId="462C9C55" w14:textId="12BC140E" w:rsidR="00C67595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Деонтологические принципы в стоматологии</w:t>
            </w:r>
          </w:p>
        </w:tc>
        <w:tc>
          <w:tcPr>
            <w:tcW w:w="992" w:type="dxa"/>
            <w:vAlign w:val="center"/>
          </w:tcPr>
          <w:p w14:paraId="47DC888E" w14:textId="782DAA25" w:rsidR="00C67595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2F682593" w14:textId="5CBC623E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7</w:t>
            </w:r>
          </w:p>
        </w:tc>
        <w:tc>
          <w:tcPr>
            <w:tcW w:w="633" w:type="dxa"/>
            <w:vAlign w:val="center"/>
          </w:tcPr>
          <w:p w14:paraId="3F942591" w14:textId="02486919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5A77408C" w14:textId="5A3C3C84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42B7D86D" w14:textId="1F26C6BE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38737AC5" w14:textId="4211DDC2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</w:t>
            </w:r>
          </w:p>
        </w:tc>
      </w:tr>
      <w:tr w:rsidR="00C67595" w:rsidRPr="001D25DC" w14:paraId="1E102CEE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5B860967" w14:textId="77777777" w:rsidR="00C67595" w:rsidRPr="001D25DC" w:rsidRDefault="00C67595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3.2.</w:t>
            </w:r>
          </w:p>
        </w:tc>
        <w:tc>
          <w:tcPr>
            <w:tcW w:w="3260" w:type="dxa"/>
          </w:tcPr>
          <w:p w14:paraId="40239D3E" w14:textId="6F914BE2" w:rsidR="00C67595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Основные методы обследования стоматологического пациента</w:t>
            </w:r>
          </w:p>
        </w:tc>
        <w:tc>
          <w:tcPr>
            <w:tcW w:w="992" w:type="dxa"/>
            <w:vAlign w:val="center"/>
          </w:tcPr>
          <w:p w14:paraId="4A073B71" w14:textId="19A14789" w:rsidR="00C67595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7B61AB94" w14:textId="6909B089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7</w:t>
            </w:r>
          </w:p>
        </w:tc>
        <w:tc>
          <w:tcPr>
            <w:tcW w:w="633" w:type="dxa"/>
            <w:vAlign w:val="center"/>
          </w:tcPr>
          <w:p w14:paraId="1FFFBA10" w14:textId="2EF48FFE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203446B7" w14:textId="53EA88C4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2572CBE1" w14:textId="2DA329C9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32486324" w14:textId="33C66278" w:rsidR="00C67595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</w:t>
            </w:r>
          </w:p>
        </w:tc>
      </w:tr>
      <w:tr w:rsidR="000575BC" w:rsidRPr="001D25DC" w14:paraId="68CE6A7B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0D8CF5F1" w14:textId="70DBDD74" w:rsidR="000575BC" w:rsidRPr="001D25DC" w:rsidRDefault="000575B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3.3.</w:t>
            </w:r>
          </w:p>
        </w:tc>
        <w:tc>
          <w:tcPr>
            <w:tcW w:w="3260" w:type="dxa"/>
          </w:tcPr>
          <w:p w14:paraId="73C3C6A2" w14:textId="3CFE7DFD" w:rsidR="000575B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Индексы</w:t>
            </w:r>
          </w:p>
        </w:tc>
        <w:tc>
          <w:tcPr>
            <w:tcW w:w="992" w:type="dxa"/>
            <w:vAlign w:val="center"/>
          </w:tcPr>
          <w:p w14:paraId="38A83BE0" w14:textId="12072D41" w:rsidR="000575B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290DC024" w14:textId="42EDA263" w:rsidR="000575B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7</w:t>
            </w:r>
          </w:p>
        </w:tc>
        <w:tc>
          <w:tcPr>
            <w:tcW w:w="633" w:type="dxa"/>
            <w:vAlign w:val="center"/>
          </w:tcPr>
          <w:p w14:paraId="0F90EEA9" w14:textId="7744C7AF" w:rsidR="000575B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46208B1B" w14:textId="678DA7DC" w:rsidR="000575B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6985701C" w14:textId="6786D7CA" w:rsidR="000575B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3F2AD231" w14:textId="317B7A25" w:rsidR="000575B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</w:t>
            </w:r>
          </w:p>
        </w:tc>
      </w:tr>
      <w:tr w:rsidR="000575BC" w:rsidRPr="001D25DC" w14:paraId="615DC4D9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51D7D1DD" w14:textId="29844991" w:rsidR="000575BC" w:rsidRPr="001D25DC" w:rsidRDefault="000575B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3.4.</w:t>
            </w:r>
          </w:p>
        </w:tc>
        <w:tc>
          <w:tcPr>
            <w:tcW w:w="3260" w:type="dxa"/>
          </w:tcPr>
          <w:p w14:paraId="5F9AFBAD" w14:textId="6356EF98" w:rsidR="000575B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Прицельная и обзорная рентгенография</w:t>
            </w:r>
          </w:p>
        </w:tc>
        <w:tc>
          <w:tcPr>
            <w:tcW w:w="992" w:type="dxa"/>
            <w:vAlign w:val="center"/>
          </w:tcPr>
          <w:p w14:paraId="57B6075E" w14:textId="51A71A2F" w:rsidR="000575B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</w:p>
        </w:tc>
        <w:tc>
          <w:tcPr>
            <w:tcW w:w="993" w:type="dxa"/>
            <w:vAlign w:val="center"/>
          </w:tcPr>
          <w:p w14:paraId="7D459416" w14:textId="21EAACA3" w:rsidR="000575B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7</w:t>
            </w:r>
          </w:p>
        </w:tc>
        <w:tc>
          <w:tcPr>
            <w:tcW w:w="633" w:type="dxa"/>
            <w:vAlign w:val="center"/>
          </w:tcPr>
          <w:p w14:paraId="714F0241" w14:textId="24AD6F33" w:rsidR="000575B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7F1677F6" w14:textId="406D88E6" w:rsidR="000575B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1C051E6B" w14:textId="3B113D12" w:rsidR="000575B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B6CA0B4" w14:textId="6CD4270A" w:rsidR="000575B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</w:t>
            </w:r>
          </w:p>
        </w:tc>
      </w:tr>
      <w:tr w:rsidR="00205B4C" w:rsidRPr="001D25DC" w14:paraId="1E2C710C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A3FFC01" w14:textId="17EA2BF7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3.5.</w:t>
            </w:r>
          </w:p>
        </w:tc>
        <w:tc>
          <w:tcPr>
            <w:tcW w:w="3260" w:type="dxa"/>
          </w:tcPr>
          <w:p w14:paraId="23B367CA" w14:textId="6EC22F2D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Диагноз</w:t>
            </w:r>
          </w:p>
        </w:tc>
        <w:tc>
          <w:tcPr>
            <w:tcW w:w="992" w:type="dxa"/>
            <w:vAlign w:val="center"/>
          </w:tcPr>
          <w:p w14:paraId="34A1776A" w14:textId="4A550800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993" w:type="dxa"/>
            <w:vAlign w:val="center"/>
          </w:tcPr>
          <w:p w14:paraId="316EFED7" w14:textId="412CF2B8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</w:p>
        </w:tc>
        <w:tc>
          <w:tcPr>
            <w:tcW w:w="633" w:type="dxa"/>
            <w:vAlign w:val="center"/>
          </w:tcPr>
          <w:p w14:paraId="0A335613" w14:textId="0F6FA45A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84" w:type="dxa"/>
            <w:vAlign w:val="center"/>
          </w:tcPr>
          <w:p w14:paraId="6E79D3D1" w14:textId="0A9DC01F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</w:p>
        </w:tc>
        <w:tc>
          <w:tcPr>
            <w:tcW w:w="709" w:type="dxa"/>
            <w:vAlign w:val="center"/>
          </w:tcPr>
          <w:p w14:paraId="52BFEC9D" w14:textId="1F60A978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27E52E42" w14:textId="60E01417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</w:tr>
      <w:tr w:rsidR="00205B4C" w:rsidRPr="001D25DC" w14:paraId="730D1C23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07D1C0CF" w14:textId="4534F0B3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3.6.</w:t>
            </w:r>
          </w:p>
        </w:tc>
        <w:tc>
          <w:tcPr>
            <w:tcW w:w="3260" w:type="dxa"/>
          </w:tcPr>
          <w:p w14:paraId="14DE83D8" w14:textId="3B09CEB6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Медицинская карта</w:t>
            </w:r>
          </w:p>
        </w:tc>
        <w:tc>
          <w:tcPr>
            <w:tcW w:w="992" w:type="dxa"/>
            <w:vAlign w:val="center"/>
          </w:tcPr>
          <w:p w14:paraId="3774A340" w14:textId="7118DC1D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993" w:type="dxa"/>
            <w:vAlign w:val="center"/>
          </w:tcPr>
          <w:p w14:paraId="10A7A76B" w14:textId="23E96C00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633" w:type="dxa"/>
            <w:vAlign w:val="center"/>
          </w:tcPr>
          <w:p w14:paraId="0ACE6D32" w14:textId="63AF73C7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84" w:type="dxa"/>
            <w:vAlign w:val="center"/>
          </w:tcPr>
          <w:p w14:paraId="2C3FC8EB" w14:textId="0DDE1B7D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260BAA3A" w14:textId="5A521079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288E3828" w14:textId="4CE0F2EC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</w:tr>
      <w:tr w:rsidR="00205B4C" w:rsidRPr="001D25DC" w14:paraId="2E51CD33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34AC7DF" w14:textId="4AA42CFD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sz w:val="24"/>
              </w:rPr>
              <w:t>Раздел</w:t>
            </w:r>
            <w:r w:rsidRPr="001D25DC">
              <w:rPr>
                <w:b/>
                <w:spacing w:val="-47"/>
                <w:sz w:val="24"/>
              </w:rPr>
              <w:t xml:space="preserve">  </w:t>
            </w:r>
            <w:r w:rsidRPr="001D25DC">
              <w:rPr>
                <w:b/>
                <w:sz w:val="24"/>
              </w:rPr>
              <w:t>4.</w:t>
            </w:r>
          </w:p>
        </w:tc>
        <w:tc>
          <w:tcPr>
            <w:tcW w:w="3260" w:type="dxa"/>
          </w:tcPr>
          <w:p w14:paraId="36E26CDC" w14:textId="4391C47D" w:rsidR="00205B4C" w:rsidRPr="001D25DC" w:rsidRDefault="00205B4C" w:rsidP="00E16504">
            <w:pPr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Обезболивание в стоматологии</w:t>
            </w:r>
          </w:p>
        </w:tc>
        <w:tc>
          <w:tcPr>
            <w:tcW w:w="992" w:type="dxa"/>
            <w:vAlign w:val="center"/>
          </w:tcPr>
          <w:p w14:paraId="27770C44" w14:textId="0B927C69" w:rsidR="00205B4C" w:rsidRPr="001D25DC" w:rsidRDefault="00205B4C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60</w:t>
            </w:r>
          </w:p>
        </w:tc>
        <w:tc>
          <w:tcPr>
            <w:tcW w:w="993" w:type="dxa"/>
            <w:vAlign w:val="center"/>
          </w:tcPr>
          <w:p w14:paraId="1D1E461A" w14:textId="308E8180" w:rsidR="00205B4C" w:rsidRPr="001D25DC" w:rsidRDefault="00A47598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42</w:t>
            </w:r>
          </w:p>
        </w:tc>
        <w:tc>
          <w:tcPr>
            <w:tcW w:w="633" w:type="dxa"/>
            <w:vAlign w:val="center"/>
          </w:tcPr>
          <w:p w14:paraId="2D740C2B" w14:textId="1523CC19" w:rsidR="00205B4C" w:rsidRPr="001D25DC" w:rsidRDefault="000C1CE0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5803945A" w14:textId="438C9609" w:rsidR="00205B4C" w:rsidRPr="001D25DC" w:rsidRDefault="00A47598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32</w:t>
            </w:r>
          </w:p>
        </w:tc>
        <w:tc>
          <w:tcPr>
            <w:tcW w:w="709" w:type="dxa"/>
            <w:vAlign w:val="center"/>
          </w:tcPr>
          <w:p w14:paraId="1C5F2C85" w14:textId="4A080F0F" w:rsidR="00205B4C" w:rsidRPr="001D25DC" w:rsidRDefault="000C1CE0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A3BAC68" w14:textId="38680A0D" w:rsidR="00205B4C" w:rsidRPr="001D25DC" w:rsidRDefault="00A47598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18</w:t>
            </w:r>
          </w:p>
        </w:tc>
      </w:tr>
      <w:tr w:rsidR="00205B4C" w:rsidRPr="001D25DC" w14:paraId="437404EC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F83804C" w14:textId="6A0D3228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4.1.</w:t>
            </w:r>
          </w:p>
        </w:tc>
        <w:tc>
          <w:tcPr>
            <w:tcW w:w="3260" w:type="dxa"/>
          </w:tcPr>
          <w:p w14:paraId="02DDB390" w14:textId="174A1C86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Анестезия в стоматологии</w:t>
            </w:r>
          </w:p>
        </w:tc>
        <w:tc>
          <w:tcPr>
            <w:tcW w:w="992" w:type="dxa"/>
            <w:vAlign w:val="center"/>
          </w:tcPr>
          <w:p w14:paraId="0E3E4786" w14:textId="331C2319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064A999B" w14:textId="4A9FD131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633" w:type="dxa"/>
            <w:vAlign w:val="center"/>
          </w:tcPr>
          <w:p w14:paraId="76F38315" w14:textId="215D777B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84" w:type="dxa"/>
            <w:vAlign w:val="center"/>
          </w:tcPr>
          <w:p w14:paraId="76F8AA2C" w14:textId="4A45940D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12</w:t>
            </w:r>
          </w:p>
        </w:tc>
        <w:tc>
          <w:tcPr>
            <w:tcW w:w="709" w:type="dxa"/>
            <w:vAlign w:val="center"/>
          </w:tcPr>
          <w:p w14:paraId="3CA54967" w14:textId="194ECE6C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2BFDD228" w14:textId="7226227F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</w:tr>
      <w:tr w:rsidR="00205B4C" w:rsidRPr="001D25DC" w14:paraId="779FE458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E239E39" w14:textId="4E9F696E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4.2.</w:t>
            </w:r>
          </w:p>
        </w:tc>
        <w:tc>
          <w:tcPr>
            <w:tcW w:w="3260" w:type="dxa"/>
          </w:tcPr>
          <w:p w14:paraId="6779ED63" w14:textId="549C6E5C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Инфильтрационная и интралигаментарная анестезии</w:t>
            </w:r>
          </w:p>
        </w:tc>
        <w:tc>
          <w:tcPr>
            <w:tcW w:w="992" w:type="dxa"/>
            <w:vAlign w:val="center"/>
          </w:tcPr>
          <w:p w14:paraId="4B94D265" w14:textId="66C7CFAB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275847F5" w14:textId="74F0C697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633" w:type="dxa"/>
            <w:vAlign w:val="center"/>
          </w:tcPr>
          <w:p w14:paraId="00CD3EA0" w14:textId="19BD7AFC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84" w:type="dxa"/>
            <w:vAlign w:val="center"/>
          </w:tcPr>
          <w:p w14:paraId="5CE83194" w14:textId="7965FB45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12</w:t>
            </w:r>
          </w:p>
        </w:tc>
        <w:tc>
          <w:tcPr>
            <w:tcW w:w="709" w:type="dxa"/>
            <w:vAlign w:val="center"/>
          </w:tcPr>
          <w:p w14:paraId="52C2D01C" w14:textId="7F51BE40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16B6A335" w14:textId="3C064E1C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</w:tr>
      <w:tr w:rsidR="00205B4C" w:rsidRPr="001D25DC" w14:paraId="5AB3DE7D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8B92E94" w14:textId="6BF0DC7E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4.3.</w:t>
            </w:r>
          </w:p>
        </w:tc>
        <w:tc>
          <w:tcPr>
            <w:tcW w:w="3260" w:type="dxa"/>
          </w:tcPr>
          <w:p w14:paraId="033CCD0C" w14:textId="1247CBE2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Проводниковые анестезии</w:t>
            </w:r>
          </w:p>
        </w:tc>
        <w:tc>
          <w:tcPr>
            <w:tcW w:w="992" w:type="dxa"/>
            <w:vAlign w:val="center"/>
          </w:tcPr>
          <w:p w14:paraId="4E92E5CE" w14:textId="5934843D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7486DC43" w14:textId="0ED7FBEC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633" w:type="dxa"/>
            <w:vAlign w:val="center"/>
          </w:tcPr>
          <w:p w14:paraId="74BCF1AB" w14:textId="507DF597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84" w:type="dxa"/>
            <w:vAlign w:val="center"/>
          </w:tcPr>
          <w:p w14:paraId="0F902CBA" w14:textId="00A635C4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29109BEF" w14:textId="7DFCA637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7D3AFAC9" w14:textId="58EF5845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</w:tr>
      <w:tr w:rsidR="00205B4C" w:rsidRPr="001D25DC" w14:paraId="677BCBD7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5C1F2C74" w14:textId="0368777F" w:rsidR="00205B4C" w:rsidRPr="001D25DC" w:rsidRDefault="00205B4C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Раздел 5</w:t>
            </w:r>
          </w:p>
        </w:tc>
        <w:tc>
          <w:tcPr>
            <w:tcW w:w="3260" w:type="dxa"/>
          </w:tcPr>
          <w:p w14:paraId="32F93728" w14:textId="2E6B7570" w:rsidR="00205B4C" w:rsidRPr="001D25DC" w:rsidRDefault="00205B4C" w:rsidP="00E16504">
            <w:pPr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Патология твердых тканей зуба некариозного происхождения</w:t>
            </w:r>
          </w:p>
        </w:tc>
        <w:tc>
          <w:tcPr>
            <w:tcW w:w="992" w:type="dxa"/>
            <w:vAlign w:val="center"/>
          </w:tcPr>
          <w:p w14:paraId="1DC5CB48" w14:textId="16EDB65F" w:rsidR="00205B4C" w:rsidRPr="001D25DC" w:rsidRDefault="00205B4C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90</w:t>
            </w:r>
          </w:p>
        </w:tc>
        <w:tc>
          <w:tcPr>
            <w:tcW w:w="993" w:type="dxa"/>
            <w:vAlign w:val="center"/>
          </w:tcPr>
          <w:p w14:paraId="48144327" w14:textId="5EBE731A" w:rsidR="00205B4C" w:rsidRPr="001D25DC" w:rsidRDefault="00A47598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70</w:t>
            </w:r>
          </w:p>
        </w:tc>
        <w:tc>
          <w:tcPr>
            <w:tcW w:w="633" w:type="dxa"/>
            <w:vAlign w:val="center"/>
          </w:tcPr>
          <w:p w14:paraId="4C60F946" w14:textId="1F6B36E6" w:rsidR="00205B4C" w:rsidRPr="001D25DC" w:rsidRDefault="000C1CE0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3F47BE8F" w14:textId="398D6BF2" w:rsidR="00205B4C" w:rsidRPr="001D25DC" w:rsidRDefault="00A47598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64</w:t>
            </w:r>
          </w:p>
        </w:tc>
        <w:tc>
          <w:tcPr>
            <w:tcW w:w="709" w:type="dxa"/>
            <w:vAlign w:val="center"/>
          </w:tcPr>
          <w:p w14:paraId="3E663C68" w14:textId="323691E9" w:rsidR="00205B4C" w:rsidRPr="001D25DC" w:rsidRDefault="000C1CE0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3282E0E" w14:textId="037DA676" w:rsidR="00205B4C" w:rsidRPr="001D25DC" w:rsidRDefault="00A47598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20</w:t>
            </w:r>
          </w:p>
        </w:tc>
      </w:tr>
      <w:tr w:rsidR="00205B4C" w:rsidRPr="001D25DC" w14:paraId="506CE829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6492240" w14:textId="593469B7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5.1.</w:t>
            </w:r>
          </w:p>
        </w:tc>
        <w:tc>
          <w:tcPr>
            <w:tcW w:w="3260" w:type="dxa"/>
          </w:tcPr>
          <w:p w14:paraId="1EB3D788" w14:textId="02A5916E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Классификация некариозных поражений</w:t>
            </w:r>
          </w:p>
        </w:tc>
        <w:tc>
          <w:tcPr>
            <w:tcW w:w="992" w:type="dxa"/>
            <w:vAlign w:val="center"/>
          </w:tcPr>
          <w:p w14:paraId="74603905" w14:textId="6E7F6CF2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2A7872FF" w14:textId="3376E85D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15</w:t>
            </w:r>
          </w:p>
        </w:tc>
        <w:tc>
          <w:tcPr>
            <w:tcW w:w="633" w:type="dxa"/>
            <w:vAlign w:val="center"/>
          </w:tcPr>
          <w:p w14:paraId="69E075FA" w14:textId="3417B108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631AF3C0" w14:textId="63C5FAAD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1C05F73A" w14:textId="60818DAE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2BEA23D2" w14:textId="073AF415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</w:t>
            </w:r>
          </w:p>
        </w:tc>
      </w:tr>
      <w:tr w:rsidR="00205B4C" w:rsidRPr="001D25DC" w14:paraId="39D90349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3932A3BD" w14:textId="520D463F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lastRenderedPageBreak/>
              <w:t>5.2.</w:t>
            </w:r>
          </w:p>
        </w:tc>
        <w:tc>
          <w:tcPr>
            <w:tcW w:w="3260" w:type="dxa"/>
          </w:tcPr>
          <w:p w14:paraId="66C05C74" w14:textId="706D0394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Этиология, патоморфологические изменения, классификация, клиника, диагностика</w:t>
            </w:r>
          </w:p>
        </w:tc>
        <w:tc>
          <w:tcPr>
            <w:tcW w:w="992" w:type="dxa"/>
            <w:vAlign w:val="center"/>
          </w:tcPr>
          <w:p w14:paraId="7CA7C353" w14:textId="32F6C62B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30</w:t>
            </w:r>
          </w:p>
        </w:tc>
        <w:tc>
          <w:tcPr>
            <w:tcW w:w="993" w:type="dxa"/>
            <w:vAlign w:val="center"/>
          </w:tcPr>
          <w:p w14:paraId="4AFD4AA7" w14:textId="363D711A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25</w:t>
            </w:r>
          </w:p>
        </w:tc>
        <w:tc>
          <w:tcPr>
            <w:tcW w:w="633" w:type="dxa"/>
            <w:vAlign w:val="center"/>
          </w:tcPr>
          <w:p w14:paraId="7225BA1D" w14:textId="0BEF54BB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2C61D562" w14:textId="41E34FBF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22</w:t>
            </w:r>
          </w:p>
        </w:tc>
        <w:tc>
          <w:tcPr>
            <w:tcW w:w="709" w:type="dxa"/>
            <w:vAlign w:val="center"/>
          </w:tcPr>
          <w:p w14:paraId="4043EB57" w14:textId="2CEE7BF5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8A8412D" w14:textId="7BB290CF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</w:t>
            </w:r>
          </w:p>
        </w:tc>
      </w:tr>
      <w:tr w:rsidR="00205B4C" w:rsidRPr="001D25DC" w14:paraId="05A06197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F0C3B15" w14:textId="38F2674A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5.3.</w:t>
            </w:r>
          </w:p>
        </w:tc>
        <w:tc>
          <w:tcPr>
            <w:tcW w:w="3260" w:type="dxa"/>
          </w:tcPr>
          <w:p w14:paraId="3343470F" w14:textId="7B8C83ED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Патология</w:t>
            </w:r>
          </w:p>
        </w:tc>
        <w:tc>
          <w:tcPr>
            <w:tcW w:w="992" w:type="dxa"/>
            <w:vAlign w:val="center"/>
          </w:tcPr>
          <w:p w14:paraId="3709C74B" w14:textId="3BC7DA53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0D2F4E9B" w14:textId="2E3D5DAD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15</w:t>
            </w:r>
          </w:p>
        </w:tc>
        <w:tc>
          <w:tcPr>
            <w:tcW w:w="633" w:type="dxa"/>
            <w:vAlign w:val="center"/>
          </w:tcPr>
          <w:p w14:paraId="6AE75949" w14:textId="77922EB8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48594293" w14:textId="1C0E5F98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235BE163" w14:textId="6525363C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16E26098" w14:textId="0C6A4479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</w:t>
            </w:r>
          </w:p>
        </w:tc>
      </w:tr>
      <w:tr w:rsidR="00205B4C" w:rsidRPr="001D25DC" w14:paraId="6382DD96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0DB118EA" w14:textId="3BBFD171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5.4.</w:t>
            </w:r>
          </w:p>
        </w:tc>
        <w:tc>
          <w:tcPr>
            <w:tcW w:w="3260" w:type="dxa"/>
          </w:tcPr>
          <w:p w14:paraId="5E158386" w14:textId="6E6EDA80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Травма зубов</w:t>
            </w:r>
          </w:p>
        </w:tc>
        <w:tc>
          <w:tcPr>
            <w:tcW w:w="992" w:type="dxa"/>
            <w:vAlign w:val="center"/>
          </w:tcPr>
          <w:p w14:paraId="7A63A68F" w14:textId="55DDF367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5BF9B7F4" w14:textId="35F44194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15</w:t>
            </w:r>
          </w:p>
        </w:tc>
        <w:tc>
          <w:tcPr>
            <w:tcW w:w="633" w:type="dxa"/>
            <w:vAlign w:val="center"/>
          </w:tcPr>
          <w:p w14:paraId="1612FD29" w14:textId="3E17502A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7186C87C" w14:textId="4124D53B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5AC63EE5" w14:textId="16BBCDA8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267CF28" w14:textId="63D17F64" w:rsidR="00205B4C" w:rsidRPr="001D25DC" w:rsidRDefault="00A47598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</w:t>
            </w:r>
          </w:p>
        </w:tc>
      </w:tr>
      <w:tr w:rsidR="00205B4C" w:rsidRPr="001D25DC" w14:paraId="15701B9C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39607AF" w14:textId="60BC997B" w:rsidR="00205B4C" w:rsidRPr="001D25DC" w:rsidRDefault="00205B4C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Раздел 6</w:t>
            </w:r>
          </w:p>
        </w:tc>
        <w:tc>
          <w:tcPr>
            <w:tcW w:w="3260" w:type="dxa"/>
          </w:tcPr>
          <w:p w14:paraId="6DB19EB6" w14:textId="367FEEEA" w:rsidR="00205B4C" w:rsidRPr="001D25DC" w:rsidRDefault="00205B4C" w:rsidP="00E16504">
            <w:pPr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Кариес зубов</w:t>
            </w:r>
          </w:p>
        </w:tc>
        <w:tc>
          <w:tcPr>
            <w:tcW w:w="992" w:type="dxa"/>
            <w:vAlign w:val="center"/>
          </w:tcPr>
          <w:p w14:paraId="522299A9" w14:textId="65F5201D" w:rsidR="00205B4C" w:rsidRPr="001D25DC" w:rsidRDefault="00205B4C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110</w:t>
            </w:r>
          </w:p>
        </w:tc>
        <w:tc>
          <w:tcPr>
            <w:tcW w:w="993" w:type="dxa"/>
            <w:vAlign w:val="center"/>
          </w:tcPr>
          <w:p w14:paraId="146DD7D1" w14:textId="6C3FA902" w:rsidR="00205B4C" w:rsidRPr="001D25DC" w:rsidRDefault="00F34EBA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78</w:t>
            </w:r>
          </w:p>
        </w:tc>
        <w:tc>
          <w:tcPr>
            <w:tcW w:w="633" w:type="dxa"/>
            <w:vAlign w:val="center"/>
          </w:tcPr>
          <w:p w14:paraId="54FD2439" w14:textId="30810573" w:rsidR="00205B4C" w:rsidRPr="001D25DC" w:rsidRDefault="000C1CE0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6</w:t>
            </w:r>
          </w:p>
        </w:tc>
        <w:tc>
          <w:tcPr>
            <w:tcW w:w="784" w:type="dxa"/>
            <w:vAlign w:val="center"/>
          </w:tcPr>
          <w:p w14:paraId="0E637A7F" w14:textId="5A712FA8" w:rsidR="00205B4C" w:rsidRPr="001D25DC" w:rsidRDefault="00F34EBA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70</w:t>
            </w:r>
          </w:p>
        </w:tc>
        <w:tc>
          <w:tcPr>
            <w:tcW w:w="709" w:type="dxa"/>
            <w:vAlign w:val="center"/>
          </w:tcPr>
          <w:p w14:paraId="195F212C" w14:textId="72885ADA" w:rsidR="00205B4C" w:rsidRPr="001D25DC" w:rsidRDefault="000C1CE0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1884FF3" w14:textId="1A9B6AA0" w:rsidR="00205B4C" w:rsidRPr="001D25DC" w:rsidRDefault="00F34EBA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32</w:t>
            </w:r>
          </w:p>
        </w:tc>
      </w:tr>
      <w:tr w:rsidR="00205B4C" w:rsidRPr="001D25DC" w14:paraId="5B1842CA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2D63A2FB" w14:textId="76865735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6.1.</w:t>
            </w:r>
          </w:p>
        </w:tc>
        <w:tc>
          <w:tcPr>
            <w:tcW w:w="3260" w:type="dxa"/>
          </w:tcPr>
          <w:p w14:paraId="62704721" w14:textId="1ACC7AB3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Определение</w:t>
            </w:r>
          </w:p>
        </w:tc>
        <w:tc>
          <w:tcPr>
            <w:tcW w:w="992" w:type="dxa"/>
            <w:vAlign w:val="center"/>
          </w:tcPr>
          <w:p w14:paraId="0865B5ED" w14:textId="130093B5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  <w:tc>
          <w:tcPr>
            <w:tcW w:w="993" w:type="dxa"/>
            <w:vAlign w:val="center"/>
          </w:tcPr>
          <w:p w14:paraId="4100FF04" w14:textId="25BDEBDC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633" w:type="dxa"/>
            <w:vAlign w:val="center"/>
          </w:tcPr>
          <w:p w14:paraId="5E4425F3" w14:textId="6F25CEA6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7770D1E3" w14:textId="020E19E9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3E30DFE9" w14:textId="74125AC6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740ABD97" w14:textId="7204C1F4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</w:t>
            </w:r>
          </w:p>
        </w:tc>
      </w:tr>
      <w:tr w:rsidR="00205B4C" w:rsidRPr="001D25DC" w14:paraId="6EC53906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2B299572" w14:textId="72A74B2B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6.2.</w:t>
            </w:r>
          </w:p>
        </w:tc>
        <w:tc>
          <w:tcPr>
            <w:tcW w:w="3260" w:type="dxa"/>
          </w:tcPr>
          <w:p w14:paraId="75570B15" w14:textId="1C391769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Частота поражения отдельных групп зубов и локализация кариозных полостей</w:t>
            </w:r>
          </w:p>
        </w:tc>
        <w:tc>
          <w:tcPr>
            <w:tcW w:w="992" w:type="dxa"/>
            <w:vAlign w:val="center"/>
          </w:tcPr>
          <w:p w14:paraId="27510836" w14:textId="214D18D2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993" w:type="dxa"/>
            <w:vAlign w:val="center"/>
          </w:tcPr>
          <w:p w14:paraId="6AB4C287" w14:textId="743ACAA1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</w:p>
        </w:tc>
        <w:tc>
          <w:tcPr>
            <w:tcW w:w="633" w:type="dxa"/>
            <w:vAlign w:val="center"/>
          </w:tcPr>
          <w:p w14:paraId="339796C0" w14:textId="18759FE2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597F1831" w14:textId="0E7C7282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7</w:t>
            </w:r>
          </w:p>
        </w:tc>
        <w:tc>
          <w:tcPr>
            <w:tcW w:w="709" w:type="dxa"/>
            <w:vAlign w:val="center"/>
          </w:tcPr>
          <w:p w14:paraId="7BD004D6" w14:textId="7F314840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76567B4D" w14:textId="3B91A454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</w:tr>
      <w:tr w:rsidR="00205B4C" w:rsidRPr="001D25DC" w14:paraId="305DB063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020E8B3F" w14:textId="0375BF46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6.3.</w:t>
            </w:r>
          </w:p>
        </w:tc>
        <w:tc>
          <w:tcPr>
            <w:tcW w:w="3260" w:type="dxa"/>
          </w:tcPr>
          <w:p w14:paraId="0300A70A" w14:textId="42D9FAB7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Современное представление о причинах возникновения и механизме развития кариеса</w:t>
            </w:r>
          </w:p>
        </w:tc>
        <w:tc>
          <w:tcPr>
            <w:tcW w:w="992" w:type="dxa"/>
            <w:vAlign w:val="center"/>
          </w:tcPr>
          <w:p w14:paraId="4B14D21F" w14:textId="0696D554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78CDD588" w14:textId="0DBC5E56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633" w:type="dxa"/>
            <w:vAlign w:val="center"/>
          </w:tcPr>
          <w:p w14:paraId="0B85B8A6" w14:textId="73835207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24095DB2" w14:textId="3EC6D0B4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13</w:t>
            </w:r>
          </w:p>
        </w:tc>
        <w:tc>
          <w:tcPr>
            <w:tcW w:w="709" w:type="dxa"/>
            <w:vAlign w:val="center"/>
          </w:tcPr>
          <w:p w14:paraId="165C41A5" w14:textId="20ADB5DD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6C4F1175" w14:textId="5D5A10A4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</w:tr>
      <w:tr w:rsidR="00205B4C" w:rsidRPr="001D25DC" w14:paraId="1A9E2A43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74291327" w14:textId="1E97C392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6.4.</w:t>
            </w:r>
          </w:p>
        </w:tc>
        <w:tc>
          <w:tcPr>
            <w:tcW w:w="3260" w:type="dxa"/>
          </w:tcPr>
          <w:p w14:paraId="66D0A691" w14:textId="4CBA0515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Морфологические изменения тканей зуба</w:t>
            </w:r>
          </w:p>
        </w:tc>
        <w:tc>
          <w:tcPr>
            <w:tcW w:w="992" w:type="dxa"/>
            <w:vAlign w:val="center"/>
          </w:tcPr>
          <w:p w14:paraId="6D92FBFD" w14:textId="294248CA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  <w:tc>
          <w:tcPr>
            <w:tcW w:w="993" w:type="dxa"/>
            <w:vAlign w:val="center"/>
          </w:tcPr>
          <w:p w14:paraId="3ADA07A8" w14:textId="2104BD14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633" w:type="dxa"/>
            <w:vAlign w:val="center"/>
          </w:tcPr>
          <w:p w14:paraId="59647D7D" w14:textId="7A1D505F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84" w:type="dxa"/>
            <w:vAlign w:val="center"/>
          </w:tcPr>
          <w:p w14:paraId="7F2F0CDB" w14:textId="33DAD613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12</w:t>
            </w:r>
          </w:p>
        </w:tc>
        <w:tc>
          <w:tcPr>
            <w:tcW w:w="709" w:type="dxa"/>
            <w:vAlign w:val="center"/>
          </w:tcPr>
          <w:p w14:paraId="4B0D35B4" w14:textId="4326A771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54D215E1" w14:textId="633D5385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</w:p>
        </w:tc>
      </w:tr>
      <w:tr w:rsidR="00205B4C" w:rsidRPr="001D25DC" w14:paraId="1EC7AE7B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FE84159" w14:textId="7B826BC6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6.5.</w:t>
            </w:r>
          </w:p>
        </w:tc>
        <w:tc>
          <w:tcPr>
            <w:tcW w:w="3260" w:type="dxa"/>
          </w:tcPr>
          <w:p w14:paraId="3C1FD7E3" w14:textId="3D7C73C3" w:rsidR="00205B4C" w:rsidRPr="001D25DC" w:rsidRDefault="00205B4C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Лечение кариеса зубов</w:t>
            </w:r>
          </w:p>
        </w:tc>
        <w:tc>
          <w:tcPr>
            <w:tcW w:w="992" w:type="dxa"/>
            <w:vAlign w:val="center"/>
          </w:tcPr>
          <w:p w14:paraId="2CA9F050" w14:textId="6944CD24" w:rsidR="00205B4C" w:rsidRPr="001D25DC" w:rsidRDefault="00205B4C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50</w:t>
            </w:r>
          </w:p>
        </w:tc>
        <w:tc>
          <w:tcPr>
            <w:tcW w:w="993" w:type="dxa"/>
            <w:vAlign w:val="center"/>
          </w:tcPr>
          <w:p w14:paraId="0E750688" w14:textId="4C9668A1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41</w:t>
            </w:r>
          </w:p>
        </w:tc>
        <w:tc>
          <w:tcPr>
            <w:tcW w:w="633" w:type="dxa"/>
            <w:vAlign w:val="center"/>
          </w:tcPr>
          <w:p w14:paraId="3A883E3D" w14:textId="51A158C7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</w:t>
            </w:r>
          </w:p>
        </w:tc>
        <w:tc>
          <w:tcPr>
            <w:tcW w:w="784" w:type="dxa"/>
            <w:vAlign w:val="center"/>
          </w:tcPr>
          <w:p w14:paraId="17C871CB" w14:textId="735D4479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38</w:t>
            </w:r>
          </w:p>
        </w:tc>
        <w:tc>
          <w:tcPr>
            <w:tcW w:w="709" w:type="dxa"/>
            <w:vAlign w:val="center"/>
          </w:tcPr>
          <w:p w14:paraId="7FC24518" w14:textId="35D7A555" w:rsidR="00205B4C" w:rsidRPr="001D25DC" w:rsidRDefault="000C1CE0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AE1AD71" w14:textId="2224C4D5" w:rsidR="00205B4C" w:rsidRPr="001D25DC" w:rsidRDefault="00F34EBA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9</w:t>
            </w:r>
          </w:p>
        </w:tc>
      </w:tr>
      <w:tr w:rsidR="00AE2ABA" w:rsidRPr="001D25DC" w14:paraId="3F56181C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8DA9E0A" w14:textId="77777777" w:rsidR="00AE2ABA" w:rsidRPr="001D25DC" w:rsidRDefault="00AE2ABA" w:rsidP="00E16504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260" w:type="dxa"/>
          </w:tcPr>
          <w:p w14:paraId="25EDD235" w14:textId="7C8304E2" w:rsidR="00AE2ABA" w:rsidRPr="001D25DC" w:rsidRDefault="00AE2ABA" w:rsidP="00E16504">
            <w:pPr>
              <w:jc w:val="right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Итого 1 семестр</w:t>
            </w:r>
          </w:p>
        </w:tc>
        <w:tc>
          <w:tcPr>
            <w:tcW w:w="992" w:type="dxa"/>
            <w:vAlign w:val="center"/>
          </w:tcPr>
          <w:p w14:paraId="2FA5F64C" w14:textId="6AD16BA8" w:rsidR="00AE2ABA" w:rsidRPr="001D25DC" w:rsidRDefault="00AE2ABA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360</w:t>
            </w:r>
          </w:p>
        </w:tc>
        <w:tc>
          <w:tcPr>
            <w:tcW w:w="993" w:type="dxa"/>
            <w:vAlign w:val="center"/>
          </w:tcPr>
          <w:p w14:paraId="0CE6A08C" w14:textId="4A419E6D" w:rsidR="00AE2ABA" w:rsidRPr="001D25DC" w:rsidRDefault="00AE2ABA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252</w:t>
            </w:r>
          </w:p>
        </w:tc>
        <w:tc>
          <w:tcPr>
            <w:tcW w:w="633" w:type="dxa"/>
            <w:vAlign w:val="center"/>
          </w:tcPr>
          <w:p w14:paraId="06A9D3A9" w14:textId="69EB4638" w:rsidR="00AE2ABA" w:rsidRPr="001D25DC" w:rsidRDefault="00AE2ABA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24</w:t>
            </w:r>
          </w:p>
        </w:tc>
        <w:tc>
          <w:tcPr>
            <w:tcW w:w="784" w:type="dxa"/>
            <w:vAlign w:val="center"/>
          </w:tcPr>
          <w:p w14:paraId="3C29A1BC" w14:textId="4D3EB424" w:rsidR="00AE2ABA" w:rsidRPr="001D25DC" w:rsidRDefault="00AE2ABA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224</w:t>
            </w:r>
          </w:p>
        </w:tc>
        <w:tc>
          <w:tcPr>
            <w:tcW w:w="709" w:type="dxa"/>
            <w:vAlign w:val="center"/>
          </w:tcPr>
          <w:p w14:paraId="242E6AA3" w14:textId="7991B08D" w:rsidR="00AE2ABA" w:rsidRPr="001D25DC" w:rsidRDefault="00AE2ABA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23BDB1AE" w14:textId="213F0718" w:rsidR="00AE2ABA" w:rsidRPr="001D25DC" w:rsidRDefault="00AE2ABA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108</w:t>
            </w:r>
          </w:p>
        </w:tc>
      </w:tr>
      <w:tr w:rsidR="00C67595" w:rsidRPr="001D25DC" w14:paraId="3C721787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D98598F" w14:textId="23FB6E82" w:rsidR="00C67595" w:rsidRPr="001D25DC" w:rsidRDefault="00C67595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Раздел</w:t>
            </w:r>
            <w:r w:rsidRPr="001D25DC">
              <w:rPr>
                <w:b/>
                <w:spacing w:val="-47"/>
                <w:sz w:val="24"/>
              </w:rPr>
              <w:t xml:space="preserve"> </w:t>
            </w:r>
            <w:r w:rsidR="00023183" w:rsidRPr="001D25DC">
              <w:rPr>
                <w:b/>
                <w:spacing w:val="-47"/>
                <w:sz w:val="24"/>
              </w:rPr>
              <w:t xml:space="preserve"> </w:t>
            </w:r>
            <w:r w:rsidR="00635053" w:rsidRPr="001D25DC">
              <w:rPr>
                <w:b/>
                <w:sz w:val="24"/>
              </w:rPr>
              <w:t>7</w:t>
            </w:r>
            <w:r w:rsidRPr="001D25DC">
              <w:rPr>
                <w:b/>
                <w:sz w:val="24"/>
              </w:rPr>
              <w:t>.</w:t>
            </w:r>
          </w:p>
        </w:tc>
        <w:tc>
          <w:tcPr>
            <w:tcW w:w="3260" w:type="dxa"/>
          </w:tcPr>
          <w:p w14:paraId="08B0BE82" w14:textId="7239FE0C" w:rsidR="00C67595" w:rsidRPr="001D25DC" w:rsidRDefault="00635053" w:rsidP="00E16504">
            <w:pPr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Заболевания пульпы</w:t>
            </w:r>
          </w:p>
        </w:tc>
        <w:tc>
          <w:tcPr>
            <w:tcW w:w="992" w:type="dxa"/>
            <w:vAlign w:val="center"/>
          </w:tcPr>
          <w:p w14:paraId="7F8948EE" w14:textId="1E3E1CF9" w:rsidR="00C67595" w:rsidRPr="001D25DC" w:rsidRDefault="00635053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120</w:t>
            </w:r>
          </w:p>
        </w:tc>
        <w:tc>
          <w:tcPr>
            <w:tcW w:w="993" w:type="dxa"/>
            <w:vAlign w:val="center"/>
          </w:tcPr>
          <w:p w14:paraId="50BFCC25" w14:textId="1645EA64" w:rsidR="00C67595" w:rsidRPr="001D25DC" w:rsidRDefault="00635053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86</w:t>
            </w:r>
          </w:p>
        </w:tc>
        <w:tc>
          <w:tcPr>
            <w:tcW w:w="633" w:type="dxa"/>
            <w:vAlign w:val="center"/>
          </w:tcPr>
          <w:p w14:paraId="690780AE" w14:textId="7E826F8A" w:rsidR="00C67595" w:rsidRPr="001D25DC" w:rsidRDefault="00635053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8</w:t>
            </w:r>
          </w:p>
        </w:tc>
        <w:tc>
          <w:tcPr>
            <w:tcW w:w="784" w:type="dxa"/>
            <w:vAlign w:val="center"/>
          </w:tcPr>
          <w:p w14:paraId="5FE079DC" w14:textId="20BE0975" w:rsidR="00C67595" w:rsidRPr="001D25DC" w:rsidRDefault="00635053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7</w:t>
            </w:r>
            <w:r w:rsidR="00742B49" w:rsidRPr="001D25DC">
              <w:rPr>
                <w:b/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41AFE748" w14:textId="5B780BC2" w:rsidR="00C67595" w:rsidRPr="001D25DC" w:rsidRDefault="00635053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14488063" w14:textId="0A2BF0D3" w:rsidR="00C67595" w:rsidRPr="001D25DC" w:rsidRDefault="00635053" w:rsidP="00E16504">
            <w:pPr>
              <w:jc w:val="center"/>
              <w:rPr>
                <w:b/>
                <w:sz w:val="24"/>
              </w:rPr>
            </w:pPr>
            <w:r w:rsidRPr="001D25DC">
              <w:rPr>
                <w:b/>
                <w:sz w:val="24"/>
              </w:rPr>
              <w:t>34</w:t>
            </w:r>
          </w:p>
        </w:tc>
      </w:tr>
      <w:tr w:rsidR="00C67595" w:rsidRPr="001D25DC" w14:paraId="5D81F262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7FFD6D68" w14:textId="6FC3B163" w:rsidR="00C6759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7</w:t>
            </w:r>
            <w:r w:rsidR="00C67595" w:rsidRPr="001D25DC">
              <w:rPr>
                <w:sz w:val="24"/>
              </w:rPr>
              <w:t>.1.</w:t>
            </w:r>
          </w:p>
        </w:tc>
        <w:tc>
          <w:tcPr>
            <w:tcW w:w="3260" w:type="dxa"/>
          </w:tcPr>
          <w:p w14:paraId="385B270B" w14:textId="09A1BE70" w:rsidR="00C67595" w:rsidRPr="001D25DC" w:rsidRDefault="00635053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Строение, функции пульпы. Возрастные особенности строения пульпы</w:t>
            </w:r>
          </w:p>
        </w:tc>
        <w:tc>
          <w:tcPr>
            <w:tcW w:w="992" w:type="dxa"/>
            <w:vAlign w:val="center"/>
          </w:tcPr>
          <w:p w14:paraId="1BF59901" w14:textId="638DC8E4" w:rsidR="00C6759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32</w:t>
            </w:r>
          </w:p>
        </w:tc>
        <w:tc>
          <w:tcPr>
            <w:tcW w:w="993" w:type="dxa"/>
            <w:vAlign w:val="center"/>
          </w:tcPr>
          <w:p w14:paraId="37FB8432" w14:textId="60E3A166" w:rsidR="00C6759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18</w:t>
            </w:r>
          </w:p>
        </w:tc>
        <w:tc>
          <w:tcPr>
            <w:tcW w:w="633" w:type="dxa"/>
            <w:vAlign w:val="center"/>
          </w:tcPr>
          <w:p w14:paraId="470B3AEB" w14:textId="52C27504" w:rsidR="00C6759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14E03186" w14:textId="4B438E75" w:rsidR="00C6759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77D8A796" w14:textId="2767E998" w:rsidR="00C6759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DA21163" w14:textId="33D5D392" w:rsidR="00C6759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</w:tr>
      <w:tr w:rsidR="00635053" w:rsidRPr="001D25DC" w14:paraId="65EEC123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AF683E7" w14:textId="784AD1CA" w:rsidR="00635053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7.2.</w:t>
            </w:r>
          </w:p>
        </w:tc>
        <w:tc>
          <w:tcPr>
            <w:tcW w:w="3260" w:type="dxa"/>
          </w:tcPr>
          <w:p w14:paraId="7E2EF19B" w14:textId="62C5ED7D" w:rsidR="00635053" w:rsidRPr="001D25DC" w:rsidRDefault="00635053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Пульпиты. Этиология, классификация, клиника, дифференциальная диагностика пульпитов. Методы лечения, новые аспекты в лечении пульпитов</w:t>
            </w:r>
          </w:p>
        </w:tc>
        <w:tc>
          <w:tcPr>
            <w:tcW w:w="992" w:type="dxa"/>
            <w:vAlign w:val="center"/>
          </w:tcPr>
          <w:p w14:paraId="69F7CC74" w14:textId="0A1F707F" w:rsidR="00635053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88</w:t>
            </w:r>
          </w:p>
        </w:tc>
        <w:tc>
          <w:tcPr>
            <w:tcW w:w="993" w:type="dxa"/>
            <w:vAlign w:val="center"/>
          </w:tcPr>
          <w:p w14:paraId="626B75CD" w14:textId="6433B30D" w:rsidR="00635053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68</w:t>
            </w:r>
          </w:p>
        </w:tc>
        <w:tc>
          <w:tcPr>
            <w:tcW w:w="633" w:type="dxa"/>
            <w:vAlign w:val="center"/>
          </w:tcPr>
          <w:p w14:paraId="4F931662" w14:textId="090FF44C" w:rsidR="00635053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58CE906E" w14:textId="2B9EA549" w:rsidR="00635053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</w:t>
            </w:r>
            <w:r w:rsidR="00742B49"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787BC35" w14:textId="078841CA" w:rsidR="00635053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D4BF479" w14:textId="1A45AF98" w:rsidR="00635053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</w:tr>
      <w:tr w:rsidR="00DC2A75" w:rsidRPr="001D25DC" w14:paraId="68D23FD7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5D3C7743" w14:textId="47983E42" w:rsidR="00DC2A75" w:rsidRPr="001D25DC" w:rsidRDefault="00DC2A75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sz w:val="24"/>
              </w:rPr>
              <w:t>Раздел</w:t>
            </w:r>
            <w:r w:rsidRPr="001D25DC">
              <w:rPr>
                <w:b/>
                <w:spacing w:val="-47"/>
                <w:sz w:val="24"/>
              </w:rPr>
              <w:t xml:space="preserve">  </w:t>
            </w:r>
            <w:r w:rsidR="00635053" w:rsidRPr="001D25DC">
              <w:rPr>
                <w:b/>
                <w:sz w:val="24"/>
              </w:rPr>
              <w:t>8</w:t>
            </w:r>
            <w:r w:rsidRPr="001D25DC">
              <w:rPr>
                <w:b/>
                <w:sz w:val="24"/>
              </w:rPr>
              <w:t>.</w:t>
            </w:r>
          </w:p>
        </w:tc>
        <w:tc>
          <w:tcPr>
            <w:tcW w:w="3260" w:type="dxa"/>
          </w:tcPr>
          <w:p w14:paraId="73B82120" w14:textId="3926AD56" w:rsidR="00DC2A75" w:rsidRPr="001D25DC" w:rsidRDefault="00635053" w:rsidP="00E16504">
            <w:pPr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Заболевания периодонта</w:t>
            </w:r>
          </w:p>
        </w:tc>
        <w:tc>
          <w:tcPr>
            <w:tcW w:w="992" w:type="dxa"/>
            <w:vAlign w:val="center"/>
          </w:tcPr>
          <w:p w14:paraId="7CE2BF25" w14:textId="645CA02F" w:rsidR="00DC2A75" w:rsidRPr="001D25DC" w:rsidRDefault="00635053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120</w:t>
            </w:r>
          </w:p>
        </w:tc>
        <w:tc>
          <w:tcPr>
            <w:tcW w:w="993" w:type="dxa"/>
            <w:vAlign w:val="center"/>
          </w:tcPr>
          <w:p w14:paraId="274A04CB" w14:textId="1DBE334D" w:rsidR="00DC2A75" w:rsidRPr="001D25DC" w:rsidRDefault="00635053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86</w:t>
            </w:r>
          </w:p>
        </w:tc>
        <w:tc>
          <w:tcPr>
            <w:tcW w:w="633" w:type="dxa"/>
            <w:vAlign w:val="center"/>
          </w:tcPr>
          <w:p w14:paraId="5EB7B1D8" w14:textId="6CFE0AA0" w:rsidR="00DC2A75" w:rsidRPr="001D25DC" w:rsidRDefault="00635053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8</w:t>
            </w:r>
          </w:p>
        </w:tc>
        <w:tc>
          <w:tcPr>
            <w:tcW w:w="784" w:type="dxa"/>
            <w:vAlign w:val="center"/>
          </w:tcPr>
          <w:p w14:paraId="4099A160" w14:textId="75550781" w:rsidR="00DC2A75" w:rsidRPr="001D25DC" w:rsidRDefault="00635053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7</w:t>
            </w:r>
            <w:r w:rsidR="00742B49" w:rsidRPr="001D25DC">
              <w:rPr>
                <w:b/>
                <w:bCs/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3F6C35F1" w14:textId="58793712" w:rsidR="00DC2A75" w:rsidRPr="001D25DC" w:rsidRDefault="00635053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9FC8DA1" w14:textId="320963DA" w:rsidR="00DC2A75" w:rsidRPr="001D25DC" w:rsidRDefault="00635053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34</w:t>
            </w:r>
          </w:p>
        </w:tc>
      </w:tr>
      <w:tr w:rsidR="00DC2A75" w:rsidRPr="001D25DC" w14:paraId="3F9628CC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23A71C77" w14:textId="4472A8D5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  <w:r w:rsidR="00DC2A75" w:rsidRPr="001D25DC">
              <w:rPr>
                <w:sz w:val="24"/>
              </w:rPr>
              <w:t>.1.</w:t>
            </w:r>
          </w:p>
        </w:tc>
        <w:tc>
          <w:tcPr>
            <w:tcW w:w="3260" w:type="dxa"/>
          </w:tcPr>
          <w:p w14:paraId="5CFBBCF2" w14:textId="51291BFE" w:rsidR="00DC2A75" w:rsidRPr="001D25DC" w:rsidRDefault="00635053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Понятие периодонта. Строение, функции периодонта, возрастные особенности</w:t>
            </w:r>
          </w:p>
        </w:tc>
        <w:tc>
          <w:tcPr>
            <w:tcW w:w="992" w:type="dxa"/>
            <w:vAlign w:val="center"/>
          </w:tcPr>
          <w:p w14:paraId="408C8733" w14:textId="75872F39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28</w:t>
            </w:r>
          </w:p>
        </w:tc>
        <w:tc>
          <w:tcPr>
            <w:tcW w:w="993" w:type="dxa"/>
            <w:vAlign w:val="center"/>
          </w:tcPr>
          <w:p w14:paraId="6A2B8FF5" w14:textId="6A4C5EB8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16</w:t>
            </w:r>
          </w:p>
        </w:tc>
        <w:tc>
          <w:tcPr>
            <w:tcW w:w="633" w:type="dxa"/>
            <w:vAlign w:val="center"/>
          </w:tcPr>
          <w:p w14:paraId="243EA171" w14:textId="441BB2EB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11C4340F" w14:textId="5F0E406A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12</w:t>
            </w:r>
          </w:p>
        </w:tc>
        <w:tc>
          <w:tcPr>
            <w:tcW w:w="709" w:type="dxa"/>
            <w:vAlign w:val="center"/>
          </w:tcPr>
          <w:p w14:paraId="2F0DEC48" w14:textId="3D4298FD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442E4EE9" w14:textId="1FD8F16B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12</w:t>
            </w:r>
          </w:p>
        </w:tc>
      </w:tr>
      <w:tr w:rsidR="00DC2A75" w:rsidRPr="001D25DC" w14:paraId="2142F48C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7EA7E004" w14:textId="6214F0B1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  <w:r w:rsidR="00DC2A75" w:rsidRPr="001D25DC">
              <w:rPr>
                <w:sz w:val="24"/>
              </w:rPr>
              <w:t>.2.</w:t>
            </w:r>
          </w:p>
        </w:tc>
        <w:tc>
          <w:tcPr>
            <w:tcW w:w="3260" w:type="dxa"/>
          </w:tcPr>
          <w:p w14:paraId="0949E55B" w14:textId="02CAA54A" w:rsidR="00DC2A75" w:rsidRPr="001D25DC" w:rsidRDefault="00635053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Периодонтиты. Методы лечения, новые аспекты в лечении периодонтитов</w:t>
            </w:r>
          </w:p>
        </w:tc>
        <w:tc>
          <w:tcPr>
            <w:tcW w:w="992" w:type="dxa"/>
            <w:vAlign w:val="center"/>
          </w:tcPr>
          <w:p w14:paraId="72F076BF" w14:textId="46EBECB5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92</w:t>
            </w:r>
          </w:p>
        </w:tc>
        <w:tc>
          <w:tcPr>
            <w:tcW w:w="993" w:type="dxa"/>
            <w:vAlign w:val="center"/>
          </w:tcPr>
          <w:p w14:paraId="0E08816A" w14:textId="57178566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70</w:t>
            </w:r>
          </w:p>
        </w:tc>
        <w:tc>
          <w:tcPr>
            <w:tcW w:w="633" w:type="dxa"/>
            <w:vAlign w:val="center"/>
          </w:tcPr>
          <w:p w14:paraId="77597514" w14:textId="75ABBAC2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3DED7B99" w14:textId="1E43A586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64</w:t>
            </w:r>
          </w:p>
        </w:tc>
        <w:tc>
          <w:tcPr>
            <w:tcW w:w="709" w:type="dxa"/>
            <w:vAlign w:val="center"/>
          </w:tcPr>
          <w:p w14:paraId="5AAB75D2" w14:textId="11509530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ED3DFF0" w14:textId="366C2233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22</w:t>
            </w:r>
          </w:p>
        </w:tc>
      </w:tr>
      <w:tr w:rsidR="00DC2A75" w:rsidRPr="001D25DC" w14:paraId="02BF1901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5EBDB1A" w14:textId="58A2425A" w:rsidR="00DC2A75" w:rsidRPr="001D25DC" w:rsidRDefault="00DC2A75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 xml:space="preserve">Раздел </w:t>
            </w:r>
            <w:r w:rsidR="00635053" w:rsidRPr="001D25DC">
              <w:rPr>
                <w:b/>
                <w:bCs/>
                <w:sz w:val="24"/>
              </w:rPr>
              <w:t>9</w:t>
            </w:r>
            <w:r w:rsidRPr="001D25DC">
              <w:rPr>
                <w:b/>
                <w:bCs/>
                <w:sz w:val="24"/>
              </w:rPr>
              <w:t>.</w:t>
            </w:r>
          </w:p>
        </w:tc>
        <w:tc>
          <w:tcPr>
            <w:tcW w:w="3260" w:type="dxa"/>
          </w:tcPr>
          <w:p w14:paraId="24415AB9" w14:textId="4C82B93A" w:rsidR="00DC2A75" w:rsidRPr="001D25DC" w:rsidRDefault="00635053" w:rsidP="00E16504">
            <w:pPr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Болезни пародонта</w:t>
            </w:r>
          </w:p>
        </w:tc>
        <w:tc>
          <w:tcPr>
            <w:tcW w:w="992" w:type="dxa"/>
            <w:vAlign w:val="center"/>
          </w:tcPr>
          <w:p w14:paraId="7A4242B8" w14:textId="7EFB01D6" w:rsidR="00DC2A75" w:rsidRPr="001D25DC" w:rsidRDefault="00635053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120</w:t>
            </w:r>
          </w:p>
        </w:tc>
        <w:tc>
          <w:tcPr>
            <w:tcW w:w="993" w:type="dxa"/>
            <w:vAlign w:val="center"/>
          </w:tcPr>
          <w:p w14:paraId="5B06930A" w14:textId="7E270833" w:rsidR="00DC2A75" w:rsidRPr="001D25DC" w:rsidRDefault="00742B49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82</w:t>
            </w:r>
          </w:p>
        </w:tc>
        <w:tc>
          <w:tcPr>
            <w:tcW w:w="633" w:type="dxa"/>
            <w:vAlign w:val="center"/>
          </w:tcPr>
          <w:p w14:paraId="2643CCC3" w14:textId="68EA81F3" w:rsidR="00DC2A75" w:rsidRPr="001D25DC" w:rsidRDefault="00635053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8</w:t>
            </w:r>
          </w:p>
        </w:tc>
        <w:tc>
          <w:tcPr>
            <w:tcW w:w="784" w:type="dxa"/>
            <w:vAlign w:val="center"/>
          </w:tcPr>
          <w:p w14:paraId="12131E6C" w14:textId="606E16E9" w:rsidR="00DC2A75" w:rsidRPr="001D25DC" w:rsidRDefault="00635053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7</w:t>
            </w:r>
            <w:r w:rsidR="00742B49" w:rsidRPr="001D25DC">
              <w:rPr>
                <w:b/>
                <w:bCs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0282D6F3" w14:textId="3EF3E785" w:rsidR="00DC2A75" w:rsidRPr="001D25DC" w:rsidRDefault="00635053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707CE737" w14:textId="51C54BB0" w:rsidR="00DC2A75" w:rsidRPr="001D25DC" w:rsidRDefault="00635053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38</w:t>
            </w:r>
          </w:p>
        </w:tc>
      </w:tr>
      <w:tr w:rsidR="00DC2A75" w:rsidRPr="001D25DC" w14:paraId="30189598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782EF4AE" w14:textId="08912903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9</w:t>
            </w:r>
            <w:r w:rsidR="00DC2A75" w:rsidRPr="001D25DC">
              <w:rPr>
                <w:sz w:val="24"/>
              </w:rPr>
              <w:t>.1.</w:t>
            </w:r>
          </w:p>
        </w:tc>
        <w:tc>
          <w:tcPr>
            <w:tcW w:w="3260" w:type="dxa"/>
          </w:tcPr>
          <w:p w14:paraId="3C6DB5B1" w14:textId="69AEFAE7" w:rsidR="00DC2A75" w:rsidRPr="001D25DC" w:rsidRDefault="00635053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Болезни пародонта. Классификация, этиология, патогенез, методы обследования и диагностики</w:t>
            </w:r>
          </w:p>
        </w:tc>
        <w:tc>
          <w:tcPr>
            <w:tcW w:w="992" w:type="dxa"/>
            <w:vAlign w:val="center"/>
          </w:tcPr>
          <w:p w14:paraId="57E0293B" w14:textId="66D9FD1E" w:rsidR="00DC2A75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36</w:t>
            </w:r>
          </w:p>
        </w:tc>
        <w:tc>
          <w:tcPr>
            <w:tcW w:w="993" w:type="dxa"/>
            <w:vAlign w:val="center"/>
          </w:tcPr>
          <w:p w14:paraId="4D9AA5C8" w14:textId="75C78241" w:rsidR="00DC2A75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18</w:t>
            </w:r>
          </w:p>
        </w:tc>
        <w:tc>
          <w:tcPr>
            <w:tcW w:w="633" w:type="dxa"/>
            <w:vAlign w:val="center"/>
          </w:tcPr>
          <w:p w14:paraId="40D6D255" w14:textId="58289910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0C4FD735" w14:textId="131675F4" w:rsidR="00DC2A75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14</w:t>
            </w:r>
          </w:p>
        </w:tc>
        <w:tc>
          <w:tcPr>
            <w:tcW w:w="709" w:type="dxa"/>
            <w:vAlign w:val="center"/>
          </w:tcPr>
          <w:p w14:paraId="6DFFB4F0" w14:textId="2E05A957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0</w:t>
            </w:r>
          </w:p>
        </w:tc>
        <w:tc>
          <w:tcPr>
            <w:tcW w:w="709" w:type="dxa"/>
            <w:vAlign w:val="center"/>
          </w:tcPr>
          <w:p w14:paraId="05CD4D3B" w14:textId="66FCE574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18</w:t>
            </w:r>
          </w:p>
        </w:tc>
      </w:tr>
      <w:tr w:rsidR="00DC2A75" w:rsidRPr="001D25DC" w14:paraId="08E35399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4382628" w14:textId="5F94C24B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9</w:t>
            </w:r>
            <w:r w:rsidR="00DC2A75" w:rsidRPr="001D25DC">
              <w:rPr>
                <w:sz w:val="24"/>
              </w:rPr>
              <w:t>.2.</w:t>
            </w:r>
          </w:p>
        </w:tc>
        <w:tc>
          <w:tcPr>
            <w:tcW w:w="3260" w:type="dxa"/>
          </w:tcPr>
          <w:p w14:paraId="591CC71D" w14:textId="479727FE" w:rsidR="00DC2A75" w:rsidRPr="001D25DC" w:rsidRDefault="00635053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Клиника, дифференциальная диагностика, лечение, профилактика гингивитов, пародонтитов, пародонтозов</w:t>
            </w:r>
          </w:p>
        </w:tc>
        <w:tc>
          <w:tcPr>
            <w:tcW w:w="992" w:type="dxa"/>
            <w:vAlign w:val="center"/>
          </w:tcPr>
          <w:p w14:paraId="400F83AB" w14:textId="7C9B4619" w:rsidR="00DC2A75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84</w:t>
            </w:r>
          </w:p>
        </w:tc>
        <w:tc>
          <w:tcPr>
            <w:tcW w:w="993" w:type="dxa"/>
            <w:vAlign w:val="center"/>
          </w:tcPr>
          <w:p w14:paraId="2E3B12AF" w14:textId="1DE8A93C" w:rsidR="00DC2A75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64</w:t>
            </w:r>
          </w:p>
        </w:tc>
        <w:tc>
          <w:tcPr>
            <w:tcW w:w="633" w:type="dxa"/>
            <w:vAlign w:val="center"/>
          </w:tcPr>
          <w:p w14:paraId="2B489C11" w14:textId="2884ECEE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1B97FF83" w14:textId="062299E4" w:rsidR="00DC2A75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58</w:t>
            </w:r>
          </w:p>
        </w:tc>
        <w:tc>
          <w:tcPr>
            <w:tcW w:w="709" w:type="dxa"/>
            <w:vAlign w:val="center"/>
          </w:tcPr>
          <w:p w14:paraId="3131F512" w14:textId="2A3E4825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64937B05" w14:textId="60009A4D" w:rsidR="00DC2A75" w:rsidRPr="001D25DC" w:rsidRDefault="00635053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</w:tr>
      <w:tr w:rsidR="001A31E9" w:rsidRPr="001D25DC" w14:paraId="222E2B86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4F8F459" w14:textId="77777777" w:rsidR="001A31E9" w:rsidRPr="001D25DC" w:rsidRDefault="001A31E9" w:rsidP="00E16504">
            <w:pPr>
              <w:jc w:val="center"/>
              <w:rPr>
                <w:sz w:val="24"/>
              </w:rPr>
            </w:pPr>
          </w:p>
        </w:tc>
        <w:tc>
          <w:tcPr>
            <w:tcW w:w="3260" w:type="dxa"/>
          </w:tcPr>
          <w:p w14:paraId="1DC2D393" w14:textId="372D6262" w:rsidR="001A31E9" w:rsidRPr="001D25DC" w:rsidRDefault="001A31E9" w:rsidP="00E16504">
            <w:pPr>
              <w:jc w:val="right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Итого 2 семестр</w:t>
            </w:r>
          </w:p>
        </w:tc>
        <w:tc>
          <w:tcPr>
            <w:tcW w:w="992" w:type="dxa"/>
            <w:vAlign w:val="center"/>
          </w:tcPr>
          <w:p w14:paraId="563B6EB1" w14:textId="16185D80" w:rsidR="001A31E9" w:rsidRPr="001D25DC" w:rsidRDefault="001A31E9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360</w:t>
            </w:r>
          </w:p>
        </w:tc>
        <w:tc>
          <w:tcPr>
            <w:tcW w:w="993" w:type="dxa"/>
            <w:vAlign w:val="center"/>
          </w:tcPr>
          <w:p w14:paraId="4112504C" w14:textId="3BC338D4" w:rsidR="001A31E9" w:rsidRPr="001D25DC" w:rsidRDefault="001A31E9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254</w:t>
            </w:r>
          </w:p>
        </w:tc>
        <w:tc>
          <w:tcPr>
            <w:tcW w:w="633" w:type="dxa"/>
            <w:vAlign w:val="center"/>
          </w:tcPr>
          <w:p w14:paraId="769F3ED6" w14:textId="6A86C406" w:rsidR="001A31E9" w:rsidRPr="001D25DC" w:rsidRDefault="001A31E9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24</w:t>
            </w:r>
          </w:p>
        </w:tc>
        <w:tc>
          <w:tcPr>
            <w:tcW w:w="784" w:type="dxa"/>
            <w:vAlign w:val="center"/>
          </w:tcPr>
          <w:p w14:paraId="563A7FAB" w14:textId="4F1B0BB2" w:rsidR="001A31E9" w:rsidRPr="001D25DC" w:rsidRDefault="001A31E9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224</w:t>
            </w:r>
          </w:p>
        </w:tc>
        <w:tc>
          <w:tcPr>
            <w:tcW w:w="709" w:type="dxa"/>
            <w:vAlign w:val="center"/>
          </w:tcPr>
          <w:p w14:paraId="1D409A91" w14:textId="52BE4BC9" w:rsidR="001A31E9" w:rsidRPr="001D25DC" w:rsidRDefault="001A31E9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52765F2D" w14:textId="441FA791" w:rsidR="001A31E9" w:rsidRPr="001D25DC" w:rsidRDefault="001A31E9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106</w:t>
            </w:r>
          </w:p>
        </w:tc>
      </w:tr>
      <w:tr w:rsidR="001A31E9" w:rsidRPr="001D25DC" w14:paraId="0DA31220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04875EA" w14:textId="7100AC32" w:rsidR="001A31E9" w:rsidRPr="001D25DC" w:rsidRDefault="007D0AB0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lastRenderedPageBreak/>
              <w:t xml:space="preserve">Раздел </w:t>
            </w:r>
            <w:r w:rsidR="00742B49" w:rsidRPr="001D25DC">
              <w:rPr>
                <w:b/>
                <w:bCs/>
                <w:sz w:val="24"/>
              </w:rPr>
              <w:t>10</w:t>
            </w:r>
          </w:p>
        </w:tc>
        <w:tc>
          <w:tcPr>
            <w:tcW w:w="3260" w:type="dxa"/>
          </w:tcPr>
          <w:p w14:paraId="56E081BA" w14:textId="4126BF01" w:rsidR="001A31E9" w:rsidRPr="001D25DC" w:rsidRDefault="00742B49" w:rsidP="00E16504">
            <w:pPr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Заболевания слизистой оболочки полости рта</w:t>
            </w:r>
          </w:p>
        </w:tc>
        <w:tc>
          <w:tcPr>
            <w:tcW w:w="992" w:type="dxa"/>
            <w:vAlign w:val="center"/>
          </w:tcPr>
          <w:p w14:paraId="7DDD8FBD" w14:textId="4A0A9AC8" w:rsidR="001A31E9" w:rsidRPr="001D25DC" w:rsidRDefault="00742B49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120</w:t>
            </w:r>
          </w:p>
        </w:tc>
        <w:tc>
          <w:tcPr>
            <w:tcW w:w="993" w:type="dxa"/>
            <w:vAlign w:val="center"/>
          </w:tcPr>
          <w:p w14:paraId="37E03754" w14:textId="329E66C2" w:rsidR="001A31E9" w:rsidRPr="001D25DC" w:rsidRDefault="00742B49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70</w:t>
            </w:r>
          </w:p>
        </w:tc>
        <w:tc>
          <w:tcPr>
            <w:tcW w:w="633" w:type="dxa"/>
            <w:vAlign w:val="center"/>
          </w:tcPr>
          <w:p w14:paraId="2FB75A1F" w14:textId="1682DC64" w:rsidR="001A31E9" w:rsidRPr="001D25DC" w:rsidRDefault="00742B49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8</w:t>
            </w:r>
          </w:p>
        </w:tc>
        <w:tc>
          <w:tcPr>
            <w:tcW w:w="784" w:type="dxa"/>
            <w:vAlign w:val="center"/>
          </w:tcPr>
          <w:p w14:paraId="2809317A" w14:textId="3BB8E75B" w:rsidR="001A31E9" w:rsidRPr="001D25DC" w:rsidRDefault="00742B49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60</w:t>
            </w:r>
          </w:p>
        </w:tc>
        <w:tc>
          <w:tcPr>
            <w:tcW w:w="709" w:type="dxa"/>
            <w:vAlign w:val="center"/>
          </w:tcPr>
          <w:p w14:paraId="03BBE379" w14:textId="01D5304D" w:rsidR="001A31E9" w:rsidRPr="001D25DC" w:rsidRDefault="00742B49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A125DBD" w14:textId="5973FB42" w:rsidR="001A31E9" w:rsidRPr="001D25DC" w:rsidRDefault="00742B49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50</w:t>
            </w:r>
          </w:p>
        </w:tc>
      </w:tr>
      <w:tr w:rsidR="007D0AB0" w:rsidRPr="001D25DC" w14:paraId="2C7DF338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4C834F39" w14:textId="0264BE1E" w:rsidR="007D0AB0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10</w:t>
            </w:r>
            <w:r w:rsidR="007D0AB0" w:rsidRPr="001D25DC">
              <w:rPr>
                <w:sz w:val="24"/>
              </w:rPr>
              <w:t>.1.</w:t>
            </w:r>
          </w:p>
        </w:tc>
        <w:tc>
          <w:tcPr>
            <w:tcW w:w="3260" w:type="dxa"/>
          </w:tcPr>
          <w:p w14:paraId="648324F5" w14:textId="41F5631E" w:rsidR="007D0AB0" w:rsidRPr="001D25DC" w:rsidRDefault="00742B49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Заболевания слизистой оболочки полости рта</w:t>
            </w:r>
          </w:p>
        </w:tc>
        <w:tc>
          <w:tcPr>
            <w:tcW w:w="992" w:type="dxa"/>
            <w:vAlign w:val="center"/>
          </w:tcPr>
          <w:p w14:paraId="162DB062" w14:textId="12C2C159" w:rsidR="007D0AB0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120</w:t>
            </w:r>
          </w:p>
        </w:tc>
        <w:tc>
          <w:tcPr>
            <w:tcW w:w="993" w:type="dxa"/>
            <w:vAlign w:val="center"/>
          </w:tcPr>
          <w:p w14:paraId="71D47039" w14:textId="7490DEC3" w:rsidR="007D0AB0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70</w:t>
            </w:r>
          </w:p>
        </w:tc>
        <w:tc>
          <w:tcPr>
            <w:tcW w:w="633" w:type="dxa"/>
            <w:vAlign w:val="center"/>
          </w:tcPr>
          <w:p w14:paraId="7DE225A0" w14:textId="354D9CB4" w:rsidR="007D0AB0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8</w:t>
            </w:r>
          </w:p>
        </w:tc>
        <w:tc>
          <w:tcPr>
            <w:tcW w:w="784" w:type="dxa"/>
            <w:vAlign w:val="center"/>
          </w:tcPr>
          <w:p w14:paraId="67CA731E" w14:textId="200BC9F5" w:rsidR="007D0AB0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60</w:t>
            </w:r>
          </w:p>
        </w:tc>
        <w:tc>
          <w:tcPr>
            <w:tcW w:w="709" w:type="dxa"/>
            <w:vAlign w:val="center"/>
          </w:tcPr>
          <w:p w14:paraId="5CAF39D0" w14:textId="6AAAA235" w:rsidR="007D0AB0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4949BA54" w14:textId="1481F6C1" w:rsidR="007D0AB0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50</w:t>
            </w:r>
          </w:p>
        </w:tc>
      </w:tr>
      <w:tr w:rsidR="00041B0B" w:rsidRPr="001D25DC" w14:paraId="4A92202F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04DCE7A" w14:textId="1132E128" w:rsidR="00041B0B" w:rsidRPr="001D25DC" w:rsidRDefault="00041B0B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 xml:space="preserve">Раздел </w:t>
            </w:r>
            <w:r w:rsidR="00742B49" w:rsidRPr="001D25DC">
              <w:rPr>
                <w:b/>
                <w:bCs/>
                <w:sz w:val="24"/>
              </w:rPr>
              <w:t>11</w:t>
            </w:r>
          </w:p>
        </w:tc>
        <w:tc>
          <w:tcPr>
            <w:tcW w:w="3260" w:type="dxa"/>
          </w:tcPr>
          <w:p w14:paraId="23F7117D" w14:textId="118BCFF3" w:rsidR="00041B0B" w:rsidRPr="001D25DC" w:rsidRDefault="00742B49" w:rsidP="00E16504">
            <w:pPr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Ортопедическая стоматология</w:t>
            </w:r>
          </w:p>
        </w:tc>
        <w:tc>
          <w:tcPr>
            <w:tcW w:w="992" w:type="dxa"/>
            <w:vAlign w:val="center"/>
          </w:tcPr>
          <w:p w14:paraId="5866A2DA" w14:textId="11521080" w:rsidR="00041B0B" w:rsidRPr="001D25DC" w:rsidRDefault="00742B49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168</w:t>
            </w:r>
          </w:p>
        </w:tc>
        <w:tc>
          <w:tcPr>
            <w:tcW w:w="993" w:type="dxa"/>
            <w:vAlign w:val="center"/>
          </w:tcPr>
          <w:p w14:paraId="7482791B" w14:textId="12615582" w:rsidR="00041B0B" w:rsidRPr="001D25DC" w:rsidRDefault="00742B49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128</w:t>
            </w:r>
          </w:p>
        </w:tc>
        <w:tc>
          <w:tcPr>
            <w:tcW w:w="633" w:type="dxa"/>
            <w:vAlign w:val="center"/>
          </w:tcPr>
          <w:p w14:paraId="4C6D00F0" w14:textId="7D817DF4" w:rsidR="00041B0B" w:rsidRPr="001D25DC" w:rsidRDefault="00742B49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8</w:t>
            </w:r>
          </w:p>
        </w:tc>
        <w:tc>
          <w:tcPr>
            <w:tcW w:w="784" w:type="dxa"/>
            <w:vAlign w:val="center"/>
          </w:tcPr>
          <w:p w14:paraId="0CC9C20B" w14:textId="4539557B" w:rsidR="00041B0B" w:rsidRPr="001D25DC" w:rsidRDefault="00742B49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116</w:t>
            </w:r>
          </w:p>
        </w:tc>
        <w:tc>
          <w:tcPr>
            <w:tcW w:w="709" w:type="dxa"/>
            <w:vAlign w:val="center"/>
          </w:tcPr>
          <w:p w14:paraId="3325E515" w14:textId="2F1DB9DA" w:rsidR="00041B0B" w:rsidRPr="001D25DC" w:rsidRDefault="00742B49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4</w:t>
            </w:r>
          </w:p>
        </w:tc>
        <w:tc>
          <w:tcPr>
            <w:tcW w:w="709" w:type="dxa"/>
            <w:vAlign w:val="center"/>
          </w:tcPr>
          <w:p w14:paraId="4FD21C3D" w14:textId="775137C3" w:rsidR="00041B0B" w:rsidRPr="001D25DC" w:rsidRDefault="00742B49" w:rsidP="00E16504">
            <w:pPr>
              <w:jc w:val="center"/>
              <w:rPr>
                <w:b/>
                <w:bCs/>
                <w:sz w:val="24"/>
              </w:rPr>
            </w:pPr>
            <w:r w:rsidRPr="001D25DC">
              <w:rPr>
                <w:b/>
                <w:bCs/>
                <w:sz w:val="24"/>
              </w:rPr>
              <w:t>40</w:t>
            </w:r>
          </w:p>
        </w:tc>
      </w:tr>
      <w:tr w:rsidR="00041B0B" w:rsidRPr="001D25DC" w14:paraId="54F33465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62E9849D" w14:textId="762DD126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11</w:t>
            </w:r>
            <w:r w:rsidR="00041B0B" w:rsidRPr="001D25DC">
              <w:rPr>
                <w:sz w:val="24"/>
              </w:rPr>
              <w:t>.1.</w:t>
            </w:r>
          </w:p>
        </w:tc>
        <w:tc>
          <w:tcPr>
            <w:tcW w:w="3260" w:type="dxa"/>
          </w:tcPr>
          <w:p w14:paraId="33915733" w14:textId="368525D6" w:rsidR="00041B0B" w:rsidRPr="001D25DC" w:rsidRDefault="00742B49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Частичное отсутствие зубов</w:t>
            </w:r>
          </w:p>
        </w:tc>
        <w:tc>
          <w:tcPr>
            <w:tcW w:w="992" w:type="dxa"/>
            <w:vAlign w:val="center"/>
          </w:tcPr>
          <w:p w14:paraId="69CB0309" w14:textId="52DF2A90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84</w:t>
            </w:r>
          </w:p>
        </w:tc>
        <w:tc>
          <w:tcPr>
            <w:tcW w:w="993" w:type="dxa"/>
            <w:vAlign w:val="center"/>
          </w:tcPr>
          <w:p w14:paraId="2C40635C" w14:textId="3237F3C2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64</w:t>
            </w:r>
          </w:p>
        </w:tc>
        <w:tc>
          <w:tcPr>
            <w:tcW w:w="633" w:type="dxa"/>
            <w:vAlign w:val="center"/>
          </w:tcPr>
          <w:p w14:paraId="3D309A43" w14:textId="6BC9EE4D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0C9ACE04" w14:textId="3B855E0A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58</w:t>
            </w:r>
          </w:p>
        </w:tc>
        <w:tc>
          <w:tcPr>
            <w:tcW w:w="709" w:type="dxa"/>
            <w:vAlign w:val="center"/>
          </w:tcPr>
          <w:p w14:paraId="29DE227B" w14:textId="226FAE93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49DD96E9" w14:textId="416CAE86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</w:tr>
      <w:tr w:rsidR="00041B0B" w:rsidRPr="001D25DC" w14:paraId="174941D9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12DF909" w14:textId="55AADC50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11.</w:t>
            </w:r>
            <w:r w:rsidR="00041B0B" w:rsidRPr="001D25DC">
              <w:rPr>
                <w:sz w:val="24"/>
              </w:rPr>
              <w:t>2.</w:t>
            </w:r>
          </w:p>
        </w:tc>
        <w:tc>
          <w:tcPr>
            <w:tcW w:w="3260" w:type="dxa"/>
          </w:tcPr>
          <w:p w14:paraId="2BB788CA" w14:textId="24530FAC" w:rsidR="00041B0B" w:rsidRPr="001D25DC" w:rsidRDefault="00742B49" w:rsidP="00E16504">
            <w:pPr>
              <w:rPr>
                <w:sz w:val="24"/>
              </w:rPr>
            </w:pPr>
            <w:r w:rsidRPr="001D25DC">
              <w:rPr>
                <w:sz w:val="24"/>
              </w:rPr>
              <w:t>Полное отсутствие зубов</w:t>
            </w:r>
          </w:p>
        </w:tc>
        <w:tc>
          <w:tcPr>
            <w:tcW w:w="992" w:type="dxa"/>
            <w:vAlign w:val="center"/>
          </w:tcPr>
          <w:p w14:paraId="3B0781E7" w14:textId="3A7EECB9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84</w:t>
            </w:r>
          </w:p>
        </w:tc>
        <w:tc>
          <w:tcPr>
            <w:tcW w:w="993" w:type="dxa"/>
            <w:vAlign w:val="center"/>
          </w:tcPr>
          <w:p w14:paraId="2A0F5090" w14:textId="5AAE0765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64</w:t>
            </w:r>
          </w:p>
        </w:tc>
        <w:tc>
          <w:tcPr>
            <w:tcW w:w="633" w:type="dxa"/>
            <w:vAlign w:val="center"/>
          </w:tcPr>
          <w:p w14:paraId="28926F64" w14:textId="3CC7F922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4</w:t>
            </w:r>
          </w:p>
        </w:tc>
        <w:tc>
          <w:tcPr>
            <w:tcW w:w="784" w:type="dxa"/>
            <w:vAlign w:val="center"/>
          </w:tcPr>
          <w:p w14:paraId="14C82952" w14:textId="625AD124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58</w:t>
            </w:r>
          </w:p>
        </w:tc>
        <w:tc>
          <w:tcPr>
            <w:tcW w:w="709" w:type="dxa"/>
            <w:vAlign w:val="center"/>
          </w:tcPr>
          <w:p w14:paraId="5DE5E808" w14:textId="3188F0BB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</w:t>
            </w:r>
          </w:p>
        </w:tc>
        <w:tc>
          <w:tcPr>
            <w:tcW w:w="709" w:type="dxa"/>
            <w:vAlign w:val="center"/>
          </w:tcPr>
          <w:p w14:paraId="5803726A" w14:textId="43F12E1D" w:rsidR="00041B0B" w:rsidRPr="001D25DC" w:rsidRDefault="00742B49" w:rsidP="00E16504">
            <w:pPr>
              <w:jc w:val="center"/>
              <w:rPr>
                <w:sz w:val="24"/>
              </w:rPr>
            </w:pPr>
            <w:r w:rsidRPr="001D25DC">
              <w:rPr>
                <w:sz w:val="24"/>
              </w:rPr>
              <w:t>20</w:t>
            </w:r>
          </w:p>
        </w:tc>
      </w:tr>
      <w:tr w:rsidR="00041B0B" w:rsidRPr="001D25DC" w14:paraId="29173BC2" w14:textId="77777777" w:rsidTr="007A209C">
        <w:trPr>
          <w:trHeight w:val="283"/>
        </w:trPr>
        <w:tc>
          <w:tcPr>
            <w:tcW w:w="1276" w:type="dxa"/>
            <w:vAlign w:val="center"/>
          </w:tcPr>
          <w:p w14:paraId="1E87F944" w14:textId="77777777" w:rsidR="00041B0B" w:rsidRPr="001D25DC" w:rsidRDefault="00041B0B" w:rsidP="00E16504">
            <w:pPr>
              <w:jc w:val="center"/>
              <w:rPr>
                <w:sz w:val="24"/>
              </w:rPr>
            </w:pPr>
          </w:p>
        </w:tc>
        <w:tc>
          <w:tcPr>
            <w:tcW w:w="3260" w:type="dxa"/>
          </w:tcPr>
          <w:p w14:paraId="61725851" w14:textId="71C07B3B" w:rsidR="00041B0B" w:rsidRPr="001D25DC" w:rsidRDefault="00041B0B" w:rsidP="00E16504">
            <w:pPr>
              <w:jc w:val="right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Итого 3 семестр</w:t>
            </w:r>
          </w:p>
        </w:tc>
        <w:tc>
          <w:tcPr>
            <w:tcW w:w="992" w:type="dxa"/>
            <w:vAlign w:val="center"/>
          </w:tcPr>
          <w:p w14:paraId="7AB2FCDE" w14:textId="55558020" w:rsidR="00041B0B" w:rsidRPr="001D25DC" w:rsidRDefault="00041B0B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288</w:t>
            </w:r>
          </w:p>
        </w:tc>
        <w:tc>
          <w:tcPr>
            <w:tcW w:w="993" w:type="dxa"/>
            <w:vAlign w:val="center"/>
          </w:tcPr>
          <w:p w14:paraId="3F9BC649" w14:textId="42774E7D" w:rsidR="00041B0B" w:rsidRPr="001D25DC" w:rsidRDefault="00041B0B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198</w:t>
            </w:r>
          </w:p>
        </w:tc>
        <w:tc>
          <w:tcPr>
            <w:tcW w:w="633" w:type="dxa"/>
            <w:vAlign w:val="center"/>
          </w:tcPr>
          <w:p w14:paraId="5612BF40" w14:textId="1C2F92EB" w:rsidR="00041B0B" w:rsidRPr="001D25DC" w:rsidRDefault="00041B0B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16</w:t>
            </w:r>
          </w:p>
        </w:tc>
        <w:tc>
          <w:tcPr>
            <w:tcW w:w="784" w:type="dxa"/>
            <w:vAlign w:val="center"/>
          </w:tcPr>
          <w:p w14:paraId="283FE733" w14:textId="51B7E391" w:rsidR="00041B0B" w:rsidRPr="001D25DC" w:rsidRDefault="00041B0B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176</w:t>
            </w:r>
          </w:p>
        </w:tc>
        <w:tc>
          <w:tcPr>
            <w:tcW w:w="709" w:type="dxa"/>
            <w:vAlign w:val="center"/>
          </w:tcPr>
          <w:p w14:paraId="3695470D" w14:textId="3285B72B" w:rsidR="00041B0B" w:rsidRPr="001D25DC" w:rsidRDefault="00041B0B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6</w:t>
            </w:r>
          </w:p>
        </w:tc>
        <w:tc>
          <w:tcPr>
            <w:tcW w:w="709" w:type="dxa"/>
            <w:vAlign w:val="center"/>
          </w:tcPr>
          <w:p w14:paraId="17D3880E" w14:textId="75B45B8E" w:rsidR="00041B0B" w:rsidRPr="001D25DC" w:rsidRDefault="00041B0B" w:rsidP="00E16504">
            <w:pPr>
              <w:jc w:val="center"/>
              <w:rPr>
                <w:sz w:val="24"/>
              </w:rPr>
            </w:pPr>
            <w:r w:rsidRPr="001D25DC">
              <w:rPr>
                <w:b/>
                <w:bCs/>
                <w:sz w:val="24"/>
              </w:rPr>
              <w:t>90</w:t>
            </w:r>
          </w:p>
        </w:tc>
      </w:tr>
    </w:tbl>
    <w:p w14:paraId="3C42EF0F" w14:textId="667A2038" w:rsidR="00ED2C8E" w:rsidRDefault="00ED2C8E" w:rsidP="00FE3AFF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Таблица</w:t>
      </w:r>
      <w:r w:rsidR="00FE3AFF">
        <w:rPr>
          <w:rFonts w:cs="Times New Roman"/>
          <w:szCs w:val="28"/>
        </w:rPr>
        <w:t xml:space="preserve"> 4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276"/>
        <w:gridCol w:w="2126"/>
        <w:gridCol w:w="5812"/>
      </w:tblGrid>
      <w:tr w:rsidR="00ED2C8E" w:rsidRPr="001D25DC" w14:paraId="58D7AE41" w14:textId="334326E2" w:rsidTr="00E16504">
        <w:trPr>
          <w:trHeight w:val="20"/>
          <w:tblHeader/>
        </w:trPr>
        <w:tc>
          <w:tcPr>
            <w:tcW w:w="1276" w:type="dxa"/>
            <w:vAlign w:val="center"/>
          </w:tcPr>
          <w:p w14:paraId="67B3FABE" w14:textId="77777777" w:rsidR="00ED2C8E" w:rsidRPr="001D25DC" w:rsidRDefault="00ED2C8E" w:rsidP="00E16504">
            <w:pPr>
              <w:jc w:val="center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Номер</w:t>
            </w:r>
            <w:r w:rsidRPr="001D25DC">
              <w:rPr>
                <w:bCs/>
                <w:spacing w:val="1"/>
                <w:sz w:val="24"/>
              </w:rPr>
              <w:t xml:space="preserve"> </w:t>
            </w:r>
            <w:r w:rsidRPr="001D25DC">
              <w:rPr>
                <w:bCs/>
                <w:sz w:val="24"/>
              </w:rPr>
              <w:t>раздела,</w:t>
            </w:r>
            <w:r w:rsidRPr="001D25DC">
              <w:rPr>
                <w:bCs/>
                <w:spacing w:val="-47"/>
                <w:sz w:val="24"/>
              </w:rPr>
              <w:t xml:space="preserve"> </w:t>
            </w:r>
            <w:r w:rsidRPr="001D25DC">
              <w:rPr>
                <w:bCs/>
                <w:sz w:val="24"/>
              </w:rPr>
              <w:t>темы</w:t>
            </w:r>
          </w:p>
        </w:tc>
        <w:tc>
          <w:tcPr>
            <w:tcW w:w="2126" w:type="dxa"/>
            <w:vAlign w:val="center"/>
          </w:tcPr>
          <w:p w14:paraId="7EA74946" w14:textId="77777777" w:rsidR="00ED2C8E" w:rsidRPr="001D25DC" w:rsidRDefault="00ED2C8E" w:rsidP="00E16504">
            <w:pPr>
              <w:jc w:val="center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Наименование</w:t>
            </w:r>
            <w:r w:rsidRPr="001D25DC">
              <w:rPr>
                <w:bCs/>
                <w:spacing w:val="-4"/>
                <w:sz w:val="24"/>
              </w:rPr>
              <w:t xml:space="preserve"> </w:t>
            </w:r>
            <w:r w:rsidRPr="001D25DC">
              <w:rPr>
                <w:bCs/>
                <w:sz w:val="24"/>
              </w:rPr>
              <w:t>разделов,</w:t>
            </w:r>
            <w:r w:rsidRPr="001D25DC">
              <w:rPr>
                <w:bCs/>
                <w:spacing w:val="-2"/>
                <w:sz w:val="24"/>
              </w:rPr>
              <w:t xml:space="preserve"> </w:t>
            </w:r>
            <w:r w:rsidRPr="001D25DC">
              <w:rPr>
                <w:bCs/>
                <w:sz w:val="24"/>
              </w:rPr>
              <w:t>тем</w:t>
            </w:r>
          </w:p>
        </w:tc>
        <w:tc>
          <w:tcPr>
            <w:tcW w:w="5812" w:type="dxa"/>
            <w:vAlign w:val="center"/>
          </w:tcPr>
          <w:p w14:paraId="32378D96" w14:textId="179AC903" w:rsidR="00ED2C8E" w:rsidRPr="001D25DC" w:rsidRDefault="007743A7" w:rsidP="00E16504">
            <w:pPr>
              <w:jc w:val="center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Код индикатора компетенции</w:t>
            </w:r>
          </w:p>
        </w:tc>
      </w:tr>
      <w:tr w:rsidR="001D25DC" w:rsidRPr="001D25DC" w14:paraId="4015BADB" w14:textId="33F215FE" w:rsidTr="00E16504">
        <w:trPr>
          <w:trHeight w:val="20"/>
        </w:trPr>
        <w:tc>
          <w:tcPr>
            <w:tcW w:w="1276" w:type="dxa"/>
            <w:vAlign w:val="center"/>
          </w:tcPr>
          <w:p w14:paraId="077BF0D2" w14:textId="7240D067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 xml:space="preserve">Раздел </w:t>
            </w:r>
            <w:r w:rsidRPr="001D25DC">
              <w:rPr>
                <w:bCs/>
                <w:spacing w:val="-47"/>
                <w:sz w:val="24"/>
              </w:rPr>
              <w:t xml:space="preserve"> </w:t>
            </w:r>
            <w:r w:rsidRPr="001D25DC">
              <w:rPr>
                <w:bCs/>
                <w:sz w:val="24"/>
              </w:rPr>
              <w:t>1.</w:t>
            </w:r>
          </w:p>
        </w:tc>
        <w:tc>
          <w:tcPr>
            <w:tcW w:w="2126" w:type="dxa"/>
            <w:vAlign w:val="center"/>
          </w:tcPr>
          <w:p w14:paraId="38D24D74" w14:textId="6A861298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Организация стоматологической помощи</w:t>
            </w:r>
          </w:p>
        </w:tc>
        <w:tc>
          <w:tcPr>
            <w:tcW w:w="5812" w:type="dxa"/>
            <w:vAlign w:val="center"/>
          </w:tcPr>
          <w:p w14:paraId="7D49D335" w14:textId="32DD09B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УК-1.1, УК-1.2,</w:t>
            </w:r>
            <w:r w:rsidR="008108EC">
              <w:rPr>
                <w:bCs/>
                <w:sz w:val="24"/>
              </w:rPr>
              <w:t xml:space="preserve"> УК-3.2,</w:t>
            </w:r>
            <w:r>
              <w:rPr>
                <w:bCs/>
                <w:sz w:val="24"/>
              </w:rPr>
              <w:t xml:space="preserve"> УК-5.1, УК-5.2, УК-5.3, </w:t>
            </w:r>
          </w:p>
          <w:p w14:paraId="7F68EDA5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57070AC7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00D99B1D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69426F16" w14:textId="15044511" w:rsidR="001D25DC" w:rsidRP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ПК-5.1, ПК-6.1</w:t>
            </w:r>
          </w:p>
        </w:tc>
      </w:tr>
      <w:tr w:rsidR="001D25DC" w:rsidRPr="001D25DC" w14:paraId="0E10CE6B" w14:textId="34AC9993" w:rsidTr="00E16504">
        <w:trPr>
          <w:trHeight w:val="20"/>
        </w:trPr>
        <w:tc>
          <w:tcPr>
            <w:tcW w:w="1276" w:type="dxa"/>
            <w:vAlign w:val="center"/>
          </w:tcPr>
          <w:p w14:paraId="35F945EA" w14:textId="5BEAE7FE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</w:t>
            </w:r>
            <w:r w:rsidRPr="001D25DC">
              <w:rPr>
                <w:bCs/>
                <w:spacing w:val="-47"/>
                <w:sz w:val="24"/>
              </w:rPr>
              <w:t xml:space="preserve">  </w:t>
            </w:r>
            <w:r w:rsidRPr="001D25DC">
              <w:rPr>
                <w:bCs/>
                <w:sz w:val="24"/>
              </w:rPr>
              <w:t>2.</w:t>
            </w:r>
          </w:p>
        </w:tc>
        <w:tc>
          <w:tcPr>
            <w:tcW w:w="2126" w:type="dxa"/>
            <w:vAlign w:val="center"/>
          </w:tcPr>
          <w:p w14:paraId="36FBE691" w14:textId="00B8D800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Клиническая анатомия челюстно-лицевой области</w:t>
            </w:r>
          </w:p>
        </w:tc>
        <w:tc>
          <w:tcPr>
            <w:tcW w:w="5812" w:type="dxa"/>
            <w:vAlign w:val="center"/>
          </w:tcPr>
          <w:p w14:paraId="2521F907" w14:textId="665D2CE5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</w:t>
            </w:r>
          </w:p>
          <w:p w14:paraId="68A08F9E" w14:textId="7D6913B2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</w:t>
            </w:r>
          </w:p>
          <w:p w14:paraId="72B297C2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4874D4E1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5C8C7C89" w14:textId="224CDF8B" w:rsidR="001D25DC" w:rsidRP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4E3BC1D2" w14:textId="14926F56" w:rsidTr="00E16504">
        <w:trPr>
          <w:trHeight w:val="20"/>
        </w:trPr>
        <w:tc>
          <w:tcPr>
            <w:tcW w:w="1276" w:type="dxa"/>
            <w:vAlign w:val="center"/>
          </w:tcPr>
          <w:p w14:paraId="62361CC2" w14:textId="46B81A6A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</w:t>
            </w:r>
            <w:r w:rsidRPr="001D25DC">
              <w:rPr>
                <w:bCs/>
                <w:spacing w:val="-47"/>
                <w:sz w:val="24"/>
              </w:rPr>
              <w:t xml:space="preserve">   </w:t>
            </w:r>
            <w:r w:rsidRPr="001D25DC">
              <w:rPr>
                <w:bCs/>
                <w:sz w:val="24"/>
              </w:rPr>
              <w:t>3.</w:t>
            </w:r>
          </w:p>
        </w:tc>
        <w:tc>
          <w:tcPr>
            <w:tcW w:w="2126" w:type="dxa"/>
            <w:vAlign w:val="center"/>
          </w:tcPr>
          <w:p w14:paraId="50FA1A7D" w14:textId="11D48B20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Методы обследования в стоматологии</w:t>
            </w:r>
          </w:p>
        </w:tc>
        <w:tc>
          <w:tcPr>
            <w:tcW w:w="5812" w:type="dxa"/>
            <w:vAlign w:val="center"/>
          </w:tcPr>
          <w:p w14:paraId="32E3B6AF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64E41CE2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1E34E49E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6E33450E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3FED2B1D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50C5E85E" w14:textId="448CF3D9" w:rsidR="001D25DC" w:rsidRP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3E28B66C" w14:textId="53704BD8" w:rsidTr="00E16504">
        <w:trPr>
          <w:trHeight w:val="20"/>
        </w:trPr>
        <w:tc>
          <w:tcPr>
            <w:tcW w:w="1276" w:type="dxa"/>
            <w:vAlign w:val="center"/>
          </w:tcPr>
          <w:p w14:paraId="53754A88" w14:textId="522FD7BB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</w:t>
            </w:r>
            <w:r w:rsidRPr="001D25DC">
              <w:rPr>
                <w:bCs/>
                <w:spacing w:val="-47"/>
                <w:sz w:val="24"/>
              </w:rPr>
              <w:t xml:space="preserve">  </w:t>
            </w:r>
            <w:r w:rsidRPr="001D25DC">
              <w:rPr>
                <w:bCs/>
                <w:sz w:val="24"/>
              </w:rPr>
              <w:t>4.</w:t>
            </w:r>
          </w:p>
        </w:tc>
        <w:tc>
          <w:tcPr>
            <w:tcW w:w="2126" w:type="dxa"/>
            <w:vAlign w:val="center"/>
          </w:tcPr>
          <w:p w14:paraId="55B92051" w14:textId="4AEFC08B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Обезболивание в стоматологии</w:t>
            </w:r>
          </w:p>
        </w:tc>
        <w:tc>
          <w:tcPr>
            <w:tcW w:w="5812" w:type="dxa"/>
            <w:vAlign w:val="center"/>
          </w:tcPr>
          <w:p w14:paraId="32AB250F" w14:textId="1F9049B9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</w:t>
            </w:r>
          </w:p>
          <w:p w14:paraId="6AB97C93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68ED0238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677B10FB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09B80697" w14:textId="15194CA4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ПК-2.1, ПК-2.2, </w:t>
            </w:r>
          </w:p>
          <w:p w14:paraId="161A7450" w14:textId="0BFCB50E" w:rsidR="001D25DC" w:rsidRP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</w:t>
            </w:r>
            <w:r w:rsidR="00E71A43">
              <w:rPr>
                <w:bCs/>
                <w:sz w:val="24"/>
              </w:rPr>
              <w:t>1</w:t>
            </w:r>
          </w:p>
        </w:tc>
      </w:tr>
      <w:tr w:rsidR="001D25DC" w:rsidRPr="001D25DC" w14:paraId="2A1D5BD4" w14:textId="0FECE88C" w:rsidTr="00E16504">
        <w:trPr>
          <w:trHeight w:val="20"/>
        </w:trPr>
        <w:tc>
          <w:tcPr>
            <w:tcW w:w="1276" w:type="dxa"/>
            <w:vAlign w:val="center"/>
          </w:tcPr>
          <w:p w14:paraId="3CE7082F" w14:textId="05BAB626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 5</w:t>
            </w:r>
          </w:p>
        </w:tc>
        <w:tc>
          <w:tcPr>
            <w:tcW w:w="2126" w:type="dxa"/>
            <w:vAlign w:val="center"/>
          </w:tcPr>
          <w:p w14:paraId="0631C2F4" w14:textId="4C81E0ED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Патология твердых тканей зуба некариозного происхождения</w:t>
            </w:r>
          </w:p>
        </w:tc>
        <w:tc>
          <w:tcPr>
            <w:tcW w:w="5812" w:type="dxa"/>
            <w:vAlign w:val="center"/>
          </w:tcPr>
          <w:p w14:paraId="2CEA4D35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33A0BEB3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38C0A7B4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51EE7397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43D54178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673D7BB9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0EA20147" w14:textId="4EB90A5F" w:rsidR="001D25DC" w:rsidRP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48EC397D" w14:textId="7817C008" w:rsidTr="00E16504">
        <w:trPr>
          <w:trHeight w:val="20"/>
        </w:trPr>
        <w:tc>
          <w:tcPr>
            <w:tcW w:w="1276" w:type="dxa"/>
            <w:vAlign w:val="center"/>
          </w:tcPr>
          <w:p w14:paraId="6F1097C5" w14:textId="550EC7D2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 6</w:t>
            </w:r>
          </w:p>
        </w:tc>
        <w:tc>
          <w:tcPr>
            <w:tcW w:w="2126" w:type="dxa"/>
            <w:vAlign w:val="center"/>
          </w:tcPr>
          <w:p w14:paraId="6A9B5F31" w14:textId="3C0D27EF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Кариес зубов</w:t>
            </w:r>
          </w:p>
        </w:tc>
        <w:tc>
          <w:tcPr>
            <w:tcW w:w="5812" w:type="dxa"/>
            <w:vAlign w:val="center"/>
          </w:tcPr>
          <w:p w14:paraId="387BA378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7A3B08E8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45D1B613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1942D23E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lastRenderedPageBreak/>
              <w:t xml:space="preserve">ОПК-7.1, ОПК-7.2, ОПК-7.3, ОПК-8.2, </w:t>
            </w:r>
          </w:p>
          <w:p w14:paraId="3388581C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10A8FDDF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422ED86F" w14:textId="52228F1A" w:rsidR="001D25DC" w:rsidRP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6A27C779" w14:textId="1A31F8F6" w:rsidTr="00E16504">
        <w:trPr>
          <w:trHeight w:val="20"/>
        </w:trPr>
        <w:tc>
          <w:tcPr>
            <w:tcW w:w="1276" w:type="dxa"/>
            <w:vAlign w:val="center"/>
          </w:tcPr>
          <w:p w14:paraId="69C5310E" w14:textId="0C0C223A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lastRenderedPageBreak/>
              <w:t>Раздел</w:t>
            </w:r>
            <w:r w:rsidRPr="001D25DC">
              <w:rPr>
                <w:bCs/>
                <w:spacing w:val="-47"/>
                <w:sz w:val="24"/>
              </w:rPr>
              <w:t xml:space="preserve">  </w:t>
            </w:r>
            <w:r w:rsidRPr="001D25DC">
              <w:rPr>
                <w:bCs/>
                <w:sz w:val="24"/>
              </w:rPr>
              <w:t>7.</w:t>
            </w:r>
          </w:p>
        </w:tc>
        <w:tc>
          <w:tcPr>
            <w:tcW w:w="2126" w:type="dxa"/>
            <w:vAlign w:val="center"/>
          </w:tcPr>
          <w:p w14:paraId="4CF7E264" w14:textId="69FAB486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Заболевания пульпы</w:t>
            </w:r>
          </w:p>
        </w:tc>
        <w:tc>
          <w:tcPr>
            <w:tcW w:w="5812" w:type="dxa"/>
            <w:vAlign w:val="center"/>
          </w:tcPr>
          <w:p w14:paraId="6D2DFF31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18A3F709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6548CE0A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35153132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090D23A8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581DAB5D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0A28B8A8" w14:textId="289B983E" w:rsidR="001D25DC" w:rsidRP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25BCD71F" w14:textId="5740BCDA" w:rsidTr="00E16504">
        <w:trPr>
          <w:trHeight w:val="20"/>
        </w:trPr>
        <w:tc>
          <w:tcPr>
            <w:tcW w:w="1276" w:type="dxa"/>
            <w:vAlign w:val="center"/>
          </w:tcPr>
          <w:p w14:paraId="2EC8B1AB" w14:textId="38870004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</w:t>
            </w:r>
            <w:r w:rsidRPr="001D25DC">
              <w:rPr>
                <w:bCs/>
                <w:spacing w:val="-47"/>
                <w:sz w:val="24"/>
              </w:rPr>
              <w:t xml:space="preserve">  </w:t>
            </w:r>
            <w:r w:rsidRPr="001D25DC">
              <w:rPr>
                <w:bCs/>
                <w:sz w:val="24"/>
              </w:rPr>
              <w:t>8.</w:t>
            </w:r>
          </w:p>
        </w:tc>
        <w:tc>
          <w:tcPr>
            <w:tcW w:w="2126" w:type="dxa"/>
            <w:vAlign w:val="center"/>
          </w:tcPr>
          <w:p w14:paraId="6454B3ED" w14:textId="77FDF917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Заболевания периодонта</w:t>
            </w:r>
          </w:p>
        </w:tc>
        <w:tc>
          <w:tcPr>
            <w:tcW w:w="5812" w:type="dxa"/>
            <w:vAlign w:val="center"/>
          </w:tcPr>
          <w:p w14:paraId="18CD18F9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0F43C6E0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36313E9E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1A3BF291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08D55CE0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7C58B9B0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6999DD65" w14:textId="25A9067E" w:rsidR="001D25DC" w:rsidRP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501A5D4B" w14:textId="4ECF629A" w:rsidTr="00E16504">
        <w:trPr>
          <w:trHeight w:val="20"/>
        </w:trPr>
        <w:tc>
          <w:tcPr>
            <w:tcW w:w="1276" w:type="dxa"/>
            <w:vAlign w:val="center"/>
          </w:tcPr>
          <w:p w14:paraId="12183313" w14:textId="6EC22DE4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 9.</w:t>
            </w:r>
          </w:p>
        </w:tc>
        <w:tc>
          <w:tcPr>
            <w:tcW w:w="2126" w:type="dxa"/>
            <w:vAlign w:val="center"/>
          </w:tcPr>
          <w:p w14:paraId="456C2CDB" w14:textId="5FA5BFA3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Болезни пародонта</w:t>
            </w:r>
          </w:p>
        </w:tc>
        <w:tc>
          <w:tcPr>
            <w:tcW w:w="5812" w:type="dxa"/>
            <w:vAlign w:val="center"/>
          </w:tcPr>
          <w:p w14:paraId="7B232922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0EEDF7DD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5A4A8C29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78EFE78B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2692B9DB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65F0D1DC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050691E7" w14:textId="0DF1614B" w:rsidR="001D25DC" w:rsidRP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1BEBAF59" w14:textId="68180A3B" w:rsidTr="00E16504">
        <w:trPr>
          <w:trHeight w:val="20"/>
        </w:trPr>
        <w:tc>
          <w:tcPr>
            <w:tcW w:w="1276" w:type="dxa"/>
            <w:vAlign w:val="center"/>
          </w:tcPr>
          <w:p w14:paraId="36A41E98" w14:textId="2B282AF6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 10</w:t>
            </w:r>
          </w:p>
        </w:tc>
        <w:tc>
          <w:tcPr>
            <w:tcW w:w="2126" w:type="dxa"/>
            <w:vAlign w:val="center"/>
          </w:tcPr>
          <w:p w14:paraId="513682B6" w14:textId="3AEDAE0B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Заболевания слизистой оболочки полости рта</w:t>
            </w:r>
          </w:p>
        </w:tc>
        <w:tc>
          <w:tcPr>
            <w:tcW w:w="5812" w:type="dxa"/>
            <w:vAlign w:val="center"/>
          </w:tcPr>
          <w:p w14:paraId="0E5DCC2D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3F6E8642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0E215664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2FFBE796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6DF0343D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331104B1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7D4D65ED" w14:textId="450E6EE9" w:rsidR="001D25DC" w:rsidRP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  <w:tr w:rsidR="001D25DC" w:rsidRPr="001D25DC" w14:paraId="0ACFB755" w14:textId="77777777" w:rsidTr="00E16504">
        <w:trPr>
          <w:trHeight w:val="20"/>
        </w:trPr>
        <w:tc>
          <w:tcPr>
            <w:tcW w:w="1276" w:type="dxa"/>
            <w:vAlign w:val="center"/>
          </w:tcPr>
          <w:p w14:paraId="56B0E612" w14:textId="6124281F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Раздел 11</w:t>
            </w:r>
          </w:p>
        </w:tc>
        <w:tc>
          <w:tcPr>
            <w:tcW w:w="2126" w:type="dxa"/>
            <w:vAlign w:val="center"/>
          </w:tcPr>
          <w:p w14:paraId="5B771402" w14:textId="43240E25" w:rsidR="001D25DC" w:rsidRPr="001D25DC" w:rsidRDefault="001D25DC" w:rsidP="00E16504">
            <w:pPr>
              <w:jc w:val="left"/>
              <w:rPr>
                <w:bCs/>
                <w:sz w:val="24"/>
              </w:rPr>
            </w:pPr>
            <w:r w:rsidRPr="001D25DC">
              <w:rPr>
                <w:bCs/>
                <w:sz w:val="24"/>
              </w:rPr>
              <w:t>Ортопедическая стоматология</w:t>
            </w:r>
          </w:p>
        </w:tc>
        <w:tc>
          <w:tcPr>
            <w:tcW w:w="5812" w:type="dxa"/>
            <w:vAlign w:val="center"/>
          </w:tcPr>
          <w:p w14:paraId="744F41FD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УК-1.1, УК-1.2, УК-5.1, УК-5.2, УК-5.3, ОПК-4.1, ОПК-4.2, ОПК-4.3, </w:t>
            </w:r>
          </w:p>
          <w:p w14:paraId="1FA38744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ОПК-5.1, ОПК-5.2, </w:t>
            </w:r>
          </w:p>
          <w:p w14:paraId="5F88F506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ОПК-6.1, ОПК-6.2, ОПК-6.3, </w:t>
            </w:r>
          </w:p>
          <w:p w14:paraId="242CBF4C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ОПК-7.1, ОПК-7.2, ОПК-7.3, ОПК-8.2, </w:t>
            </w:r>
          </w:p>
          <w:p w14:paraId="63B39176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ПК-1.1, ПК-1.2, ПК-1.3, ПК-1.4, </w:t>
            </w:r>
          </w:p>
          <w:p w14:paraId="7AE04750" w14:textId="77777777" w:rsid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ПК-2.1, ПК-2.2, ПК-3.1, ПК-3.2,</w:t>
            </w:r>
          </w:p>
          <w:p w14:paraId="024777E8" w14:textId="466A8D3F" w:rsidR="001D25DC" w:rsidRPr="001D25DC" w:rsidRDefault="001D25DC" w:rsidP="00E16504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ПК-4.1, ПК-4.2, ПК-5.1</w:t>
            </w:r>
          </w:p>
        </w:tc>
      </w:tr>
    </w:tbl>
    <w:p w14:paraId="650C53B0" w14:textId="24F2AAAF" w:rsidR="00594E4E" w:rsidRDefault="00594E4E" w:rsidP="00261920">
      <w:pPr>
        <w:pStyle w:val="1"/>
        <w:jc w:val="center"/>
      </w:pPr>
    </w:p>
    <w:p w14:paraId="0C8AC4EF" w14:textId="458A68E2" w:rsidR="00E16504" w:rsidRDefault="00E16504" w:rsidP="00261920">
      <w:pPr>
        <w:pStyle w:val="1"/>
        <w:jc w:val="center"/>
      </w:pPr>
    </w:p>
    <w:p w14:paraId="69E68E06" w14:textId="77777777" w:rsidR="00E16504" w:rsidRDefault="00E16504" w:rsidP="00261920">
      <w:pPr>
        <w:pStyle w:val="1"/>
        <w:jc w:val="center"/>
      </w:pPr>
    </w:p>
    <w:p w14:paraId="48DC569D" w14:textId="44A7664C" w:rsidR="003C3814" w:rsidRPr="00CF60E3" w:rsidRDefault="00AE5B75" w:rsidP="00E16504">
      <w:pPr>
        <w:pStyle w:val="1"/>
        <w:keepNext/>
        <w:keepLines/>
        <w:jc w:val="center"/>
      </w:pPr>
      <w:bookmarkStart w:id="7" w:name="_Toc236826849"/>
      <w:r w:rsidRPr="00CF60E3">
        <w:lastRenderedPageBreak/>
        <w:t>5. УЧЕБНО-МЕТОДИЧЕСКОЕ ОБЕСПЕЧЕНИЕ САМОСТОЯТЕЛЬНОЙ РАБОТЫ ОБУЧАЮЩИХСЯ</w:t>
      </w:r>
      <w:bookmarkEnd w:id="7"/>
    </w:p>
    <w:p w14:paraId="042F08F6" w14:textId="4B0DDF7F" w:rsidR="002C4835" w:rsidRPr="00CF60E3" w:rsidRDefault="002C4835" w:rsidP="00071647">
      <w:pPr>
        <w:ind w:firstLine="708"/>
      </w:pPr>
      <w:r w:rsidRPr="00CF60E3">
        <w:t>Цель</w:t>
      </w:r>
      <w:r w:rsidRPr="00CF60E3">
        <w:rPr>
          <w:spacing w:val="1"/>
        </w:rPr>
        <w:t xml:space="preserve"> </w:t>
      </w:r>
      <w:r w:rsidRPr="00CF60E3">
        <w:t>самостоятельной</w:t>
      </w:r>
      <w:r w:rsidRPr="00CF60E3">
        <w:rPr>
          <w:spacing w:val="1"/>
        </w:rPr>
        <w:t xml:space="preserve"> </w:t>
      </w:r>
      <w:r w:rsidRPr="00CF60E3">
        <w:t>работы</w:t>
      </w:r>
      <w:r w:rsidRPr="00CF60E3">
        <w:rPr>
          <w:spacing w:val="1"/>
        </w:rPr>
        <w:t xml:space="preserve"> </w:t>
      </w:r>
      <w:r w:rsidRPr="00CF60E3">
        <w:t>обучающихся</w:t>
      </w:r>
      <w:r w:rsidRPr="00CF60E3">
        <w:rPr>
          <w:spacing w:val="1"/>
        </w:rPr>
        <w:t xml:space="preserve"> </w:t>
      </w:r>
      <w:r w:rsidRPr="00CF60E3">
        <w:t>заключается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глубоком,</w:t>
      </w:r>
      <w:r w:rsidRPr="00CF60E3">
        <w:rPr>
          <w:spacing w:val="1"/>
        </w:rPr>
        <w:t xml:space="preserve"> </w:t>
      </w:r>
      <w:r w:rsidRPr="00CF60E3">
        <w:t>полном</w:t>
      </w:r>
      <w:r w:rsidRPr="00CF60E3">
        <w:rPr>
          <w:spacing w:val="1"/>
        </w:rPr>
        <w:t xml:space="preserve"> </w:t>
      </w:r>
      <w:r w:rsidRPr="00CF60E3">
        <w:t>усвоении учебного материала и в развитии навыков самообразования. Самостоятельная</w:t>
      </w:r>
      <w:r w:rsidRPr="00CF60E3">
        <w:rPr>
          <w:spacing w:val="1"/>
        </w:rPr>
        <w:t xml:space="preserve"> </w:t>
      </w:r>
      <w:r w:rsidRPr="00CF60E3">
        <w:t>работа включает: работу с текстами, основной и дополнительной литературой, учебно-</w:t>
      </w:r>
      <w:r w:rsidRPr="00CF60E3">
        <w:rPr>
          <w:spacing w:val="1"/>
        </w:rPr>
        <w:t xml:space="preserve"> </w:t>
      </w:r>
      <w:r w:rsidRPr="00CF60E3">
        <w:t>методическими</w:t>
      </w:r>
      <w:r w:rsidRPr="00CF60E3">
        <w:rPr>
          <w:spacing w:val="1"/>
        </w:rPr>
        <w:t xml:space="preserve"> </w:t>
      </w:r>
      <w:r w:rsidRPr="00CF60E3">
        <w:t>пособиями,</w:t>
      </w:r>
      <w:r w:rsidRPr="00CF60E3">
        <w:rPr>
          <w:spacing w:val="1"/>
        </w:rPr>
        <w:t xml:space="preserve"> </w:t>
      </w:r>
      <w:r w:rsidRPr="00CF60E3">
        <w:t>нормативными</w:t>
      </w:r>
      <w:r w:rsidRPr="00CF60E3">
        <w:rPr>
          <w:spacing w:val="1"/>
        </w:rPr>
        <w:t xml:space="preserve"> </w:t>
      </w:r>
      <w:r w:rsidRPr="00CF60E3">
        <w:t>материалами,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том</w:t>
      </w:r>
      <w:r w:rsidRPr="00CF60E3">
        <w:rPr>
          <w:spacing w:val="1"/>
        </w:rPr>
        <w:t xml:space="preserve"> </w:t>
      </w:r>
      <w:r w:rsidRPr="00CF60E3">
        <w:t>числе</w:t>
      </w:r>
      <w:r w:rsidRPr="00CF60E3">
        <w:rPr>
          <w:spacing w:val="1"/>
        </w:rPr>
        <w:t xml:space="preserve"> </w:t>
      </w:r>
      <w:r w:rsidRPr="00CF60E3">
        <w:t>материалами</w:t>
      </w:r>
      <w:r w:rsidRPr="00CF60E3">
        <w:rPr>
          <w:spacing w:val="1"/>
        </w:rPr>
        <w:t xml:space="preserve"> </w:t>
      </w:r>
      <w:r w:rsidRPr="00CF60E3">
        <w:t>Интернета,</w:t>
      </w:r>
      <w:r w:rsidRPr="00CF60E3">
        <w:rPr>
          <w:spacing w:val="1"/>
        </w:rPr>
        <w:t xml:space="preserve"> </w:t>
      </w:r>
      <w:r w:rsidRPr="00CF60E3">
        <w:t>а</w:t>
      </w:r>
      <w:r w:rsidRPr="00CF60E3">
        <w:rPr>
          <w:spacing w:val="1"/>
        </w:rPr>
        <w:t xml:space="preserve"> </w:t>
      </w:r>
      <w:r w:rsidRPr="00CF60E3">
        <w:t>также</w:t>
      </w:r>
      <w:r w:rsidRPr="00CF60E3">
        <w:rPr>
          <w:spacing w:val="1"/>
        </w:rPr>
        <w:t xml:space="preserve"> </w:t>
      </w:r>
      <w:r w:rsidRPr="00CF60E3">
        <w:t>проработка</w:t>
      </w:r>
      <w:r w:rsidRPr="00CF60E3">
        <w:rPr>
          <w:spacing w:val="1"/>
        </w:rPr>
        <w:t xml:space="preserve"> </w:t>
      </w:r>
      <w:r w:rsidRPr="00CF60E3">
        <w:t>конспектов</w:t>
      </w:r>
      <w:r w:rsidRPr="00CF60E3">
        <w:rPr>
          <w:spacing w:val="1"/>
        </w:rPr>
        <w:t xml:space="preserve"> </w:t>
      </w:r>
      <w:r w:rsidRPr="00CF60E3">
        <w:t>лекций,</w:t>
      </w:r>
      <w:r w:rsidRPr="00CF60E3">
        <w:rPr>
          <w:spacing w:val="1"/>
        </w:rPr>
        <w:t xml:space="preserve"> </w:t>
      </w:r>
      <w:r w:rsidRPr="00CF60E3">
        <w:t>участие в</w:t>
      </w:r>
      <w:r w:rsidRPr="00CF60E3">
        <w:rPr>
          <w:spacing w:val="2"/>
        </w:rPr>
        <w:t xml:space="preserve"> </w:t>
      </w:r>
      <w:r w:rsidRPr="00CF60E3">
        <w:t>работе</w:t>
      </w:r>
      <w:r w:rsidRPr="00CF60E3">
        <w:rPr>
          <w:spacing w:val="1"/>
        </w:rPr>
        <w:t xml:space="preserve"> </w:t>
      </w:r>
      <w:r w:rsidRPr="00CF60E3">
        <w:t>семинаров.</w:t>
      </w:r>
      <w:r w:rsidR="008A1C60" w:rsidRPr="00CF60E3">
        <w:t xml:space="preserve"> Контроль самостоятельной работы осуществляется на занятиях семинарского типа.</w:t>
      </w:r>
    </w:p>
    <w:p w14:paraId="36969CE5" w14:textId="24F37E3A" w:rsidR="00071647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CF60E3" w:rsidRDefault="002C4835" w:rsidP="008A1C60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>Задания</w:t>
      </w:r>
      <w:r w:rsidRPr="00CF60E3">
        <w:rPr>
          <w:rFonts w:cs="Times New Roman"/>
          <w:b/>
          <w:bCs/>
          <w:spacing w:val="-2"/>
          <w:szCs w:val="28"/>
        </w:rPr>
        <w:t xml:space="preserve"> </w:t>
      </w:r>
      <w:r w:rsidRPr="00CF60E3">
        <w:rPr>
          <w:rFonts w:cs="Times New Roman"/>
          <w:b/>
          <w:bCs/>
          <w:szCs w:val="28"/>
        </w:rPr>
        <w:t>для</w:t>
      </w:r>
      <w:r w:rsidRPr="00CF60E3">
        <w:rPr>
          <w:rFonts w:cs="Times New Roman"/>
          <w:b/>
          <w:bCs/>
          <w:spacing w:val="-2"/>
          <w:szCs w:val="28"/>
        </w:rPr>
        <w:t xml:space="preserve"> </w:t>
      </w:r>
      <w:r w:rsidRPr="00CF60E3">
        <w:rPr>
          <w:rFonts w:cs="Times New Roman"/>
          <w:b/>
          <w:bCs/>
          <w:szCs w:val="28"/>
        </w:rPr>
        <w:t>самостоятельной</w:t>
      </w:r>
      <w:r w:rsidRPr="00CF60E3">
        <w:rPr>
          <w:rFonts w:cs="Times New Roman"/>
          <w:b/>
          <w:bCs/>
          <w:spacing w:val="-1"/>
          <w:szCs w:val="28"/>
        </w:rPr>
        <w:t xml:space="preserve"> </w:t>
      </w:r>
      <w:r w:rsidRPr="00CF60E3">
        <w:rPr>
          <w:rFonts w:cs="Times New Roman"/>
          <w:b/>
          <w:bCs/>
          <w:szCs w:val="28"/>
        </w:rPr>
        <w:t>работы</w:t>
      </w:r>
    </w:p>
    <w:p w14:paraId="15E05937" w14:textId="7874060E" w:rsidR="00F905B9" w:rsidRPr="0083782B" w:rsidRDefault="00F905B9" w:rsidP="00574B04">
      <w:pPr>
        <w:rPr>
          <w:b/>
          <w:bCs/>
          <w:szCs w:val="28"/>
        </w:rPr>
      </w:pPr>
      <w:r w:rsidRPr="0083782B">
        <w:rPr>
          <w:b/>
          <w:bCs/>
          <w:szCs w:val="28"/>
        </w:rPr>
        <w:t>Раздел</w:t>
      </w:r>
      <w:r w:rsidRPr="0083782B">
        <w:rPr>
          <w:b/>
          <w:bCs/>
          <w:spacing w:val="-2"/>
          <w:szCs w:val="28"/>
        </w:rPr>
        <w:t xml:space="preserve"> </w:t>
      </w:r>
      <w:r w:rsidRPr="0083782B">
        <w:rPr>
          <w:b/>
          <w:bCs/>
          <w:szCs w:val="28"/>
        </w:rPr>
        <w:t>1.</w:t>
      </w:r>
      <w:r w:rsidRPr="0083782B">
        <w:rPr>
          <w:b/>
          <w:bCs/>
          <w:spacing w:val="3"/>
          <w:szCs w:val="28"/>
        </w:rPr>
        <w:t xml:space="preserve"> </w:t>
      </w:r>
      <w:r w:rsidR="003C111F" w:rsidRPr="0083782B">
        <w:rPr>
          <w:rFonts w:cs="Times New Roman"/>
          <w:b/>
          <w:bCs/>
          <w:szCs w:val="28"/>
        </w:rPr>
        <w:t>Организация стоматологической помощи</w:t>
      </w:r>
      <w:r w:rsidRPr="0083782B">
        <w:rPr>
          <w:b/>
          <w:bCs/>
          <w:szCs w:val="28"/>
        </w:rPr>
        <w:t>.</w:t>
      </w:r>
    </w:p>
    <w:p w14:paraId="603B7CFE" w14:textId="77777777" w:rsidR="004B5885" w:rsidRPr="004B5885" w:rsidRDefault="004B5885" w:rsidP="00B50852">
      <w:pPr>
        <w:numPr>
          <w:ilvl w:val="0"/>
          <w:numId w:val="14"/>
        </w:numPr>
        <w:rPr>
          <w:szCs w:val="28"/>
        </w:rPr>
      </w:pPr>
      <w:r>
        <w:t xml:space="preserve">Особенности организации стоматологической помощи жителям сельской местности: стоматологические отделения и кабинеты центральных районных и участковых больниц (амбулаторий), ФАПов (задачи, управление, структура, функции, организация и объемы деятельности). </w:t>
      </w:r>
    </w:p>
    <w:p w14:paraId="1F8441A2" w14:textId="3C8037D9" w:rsidR="00F905B9" w:rsidRPr="005724C1" w:rsidRDefault="004B5885" w:rsidP="00B50852">
      <w:pPr>
        <w:numPr>
          <w:ilvl w:val="0"/>
          <w:numId w:val="14"/>
        </w:numPr>
        <w:rPr>
          <w:szCs w:val="28"/>
        </w:rPr>
      </w:pPr>
      <w:r>
        <w:t>Организация стоматологической помощи работающим на промышленных предприятиях: задачи, особенности деятельности</w:t>
      </w:r>
    </w:p>
    <w:p w14:paraId="1DEB4764" w14:textId="2C55DF22" w:rsidR="005724C1" w:rsidRPr="004B5885" w:rsidRDefault="005724C1" w:rsidP="00B50852">
      <w:pPr>
        <w:numPr>
          <w:ilvl w:val="0"/>
          <w:numId w:val="14"/>
        </w:numPr>
        <w:rPr>
          <w:szCs w:val="28"/>
        </w:rPr>
      </w:pPr>
      <w:r>
        <w:t>Дезинфекция и стерилизация стоматологического онструментария</w:t>
      </w:r>
    </w:p>
    <w:p w14:paraId="33952BB9" w14:textId="7C8CEB82" w:rsidR="008A1C60" w:rsidRPr="00FC3809" w:rsidRDefault="003C111F" w:rsidP="00071647">
      <w:pPr>
        <w:rPr>
          <w:rFonts w:cs="Times New Roman"/>
          <w:b/>
          <w:bCs/>
          <w:szCs w:val="28"/>
        </w:rPr>
      </w:pPr>
      <w:r w:rsidRPr="00FC3809">
        <w:rPr>
          <w:b/>
          <w:bCs/>
          <w:szCs w:val="28"/>
        </w:rPr>
        <w:t xml:space="preserve">Раздел 2. </w:t>
      </w:r>
      <w:r w:rsidRPr="00FC3809">
        <w:rPr>
          <w:rFonts w:cs="Times New Roman"/>
          <w:b/>
          <w:bCs/>
          <w:szCs w:val="28"/>
        </w:rPr>
        <w:t>Клиническая анатомия челюстно-лицевой области</w:t>
      </w:r>
    </w:p>
    <w:p w14:paraId="3F7D0E6E" w14:textId="5530E6C5" w:rsidR="004B5885" w:rsidRPr="004B5885" w:rsidRDefault="004B5885" w:rsidP="00A70DF8">
      <w:pPr>
        <w:numPr>
          <w:ilvl w:val="0"/>
          <w:numId w:val="55"/>
        </w:numPr>
        <w:rPr>
          <w:szCs w:val="28"/>
        </w:rPr>
      </w:pPr>
      <w:r>
        <w:t>Анатомия головы и шеи.</w:t>
      </w:r>
    </w:p>
    <w:p w14:paraId="5011F280" w14:textId="1ACED619" w:rsidR="004B5885" w:rsidRPr="004B5885" w:rsidRDefault="004B5885" w:rsidP="00A70DF8">
      <w:pPr>
        <w:numPr>
          <w:ilvl w:val="0"/>
          <w:numId w:val="55"/>
        </w:numPr>
        <w:rPr>
          <w:szCs w:val="28"/>
        </w:rPr>
      </w:pPr>
      <w:r>
        <w:t>Физиология челюстно-лицевой области</w:t>
      </w:r>
    </w:p>
    <w:p w14:paraId="4FA85089" w14:textId="70584AD4" w:rsidR="003C111F" w:rsidRPr="00FC3809" w:rsidRDefault="003C111F" w:rsidP="00071647">
      <w:pPr>
        <w:rPr>
          <w:rFonts w:cs="Times New Roman"/>
          <w:b/>
          <w:bCs/>
          <w:szCs w:val="28"/>
        </w:rPr>
      </w:pPr>
      <w:r w:rsidRPr="00FC3809">
        <w:rPr>
          <w:b/>
          <w:bCs/>
          <w:szCs w:val="28"/>
        </w:rPr>
        <w:t xml:space="preserve">Раздел 3. </w:t>
      </w:r>
      <w:r w:rsidRPr="00FC3809">
        <w:rPr>
          <w:rFonts w:cs="Times New Roman"/>
          <w:b/>
          <w:bCs/>
          <w:szCs w:val="28"/>
        </w:rPr>
        <w:t>Методы обследования в стоматологии</w:t>
      </w:r>
    </w:p>
    <w:p w14:paraId="063B9085" w14:textId="10E3C566" w:rsidR="00FC3809" w:rsidRPr="004B5885" w:rsidRDefault="004B5885" w:rsidP="00A70DF8">
      <w:pPr>
        <w:numPr>
          <w:ilvl w:val="0"/>
          <w:numId w:val="56"/>
        </w:numPr>
        <w:rPr>
          <w:szCs w:val="28"/>
        </w:rPr>
      </w:pPr>
      <w:r>
        <w:t>Дополнительные методы обследования (рентгенологические, лабораторные и др.).</w:t>
      </w:r>
    </w:p>
    <w:p w14:paraId="2A96F1F5" w14:textId="3623E834" w:rsidR="003C111F" w:rsidRPr="00FC3809" w:rsidRDefault="003C111F" w:rsidP="00071647">
      <w:pPr>
        <w:rPr>
          <w:rFonts w:cs="Times New Roman"/>
          <w:b/>
          <w:bCs/>
          <w:szCs w:val="28"/>
        </w:rPr>
      </w:pPr>
      <w:r w:rsidRPr="00FC3809">
        <w:rPr>
          <w:b/>
          <w:bCs/>
          <w:szCs w:val="28"/>
        </w:rPr>
        <w:t xml:space="preserve">Раздел 4. </w:t>
      </w:r>
      <w:r w:rsidRPr="00FC3809">
        <w:rPr>
          <w:rFonts w:cs="Times New Roman"/>
          <w:b/>
          <w:bCs/>
          <w:szCs w:val="28"/>
        </w:rPr>
        <w:t>Обезболивание в стоматологии</w:t>
      </w:r>
    </w:p>
    <w:p w14:paraId="6C124CBE" w14:textId="77777777" w:rsidR="004B5885" w:rsidRPr="004B5885" w:rsidRDefault="004B5885" w:rsidP="00A70DF8">
      <w:pPr>
        <w:numPr>
          <w:ilvl w:val="0"/>
          <w:numId w:val="57"/>
        </w:numPr>
        <w:rPr>
          <w:szCs w:val="28"/>
        </w:rPr>
      </w:pPr>
      <w:r>
        <w:t xml:space="preserve">Премедикация при амбулаторных стоматологических вмешательствах. </w:t>
      </w:r>
    </w:p>
    <w:p w14:paraId="2D7CF319" w14:textId="77777777" w:rsidR="004B5885" w:rsidRPr="004B5885" w:rsidRDefault="004B5885" w:rsidP="00A70DF8">
      <w:pPr>
        <w:numPr>
          <w:ilvl w:val="0"/>
          <w:numId w:val="57"/>
        </w:numPr>
        <w:rPr>
          <w:szCs w:val="28"/>
        </w:rPr>
      </w:pPr>
      <w:r>
        <w:t xml:space="preserve">Препараты, показания, противопоказания, фармакодинамика. </w:t>
      </w:r>
    </w:p>
    <w:p w14:paraId="41EB6AC0" w14:textId="1516F9E1" w:rsidR="004B5885" w:rsidRPr="004B5885" w:rsidRDefault="004B5885" w:rsidP="00A70DF8">
      <w:pPr>
        <w:numPr>
          <w:ilvl w:val="0"/>
          <w:numId w:val="57"/>
        </w:numPr>
        <w:rPr>
          <w:szCs w:val="28"/>
        </w:rPr>
      </w:pPr>
      <w:r>
        <w:t>Особенности применения препаратов у пациентов групп риска.</w:t>
      </w:r>
    </w:p>
    <w:p w14:paraId="64B94633" w14:textId="1BD05242" w:rsidR="003C111F" w:rsidRPr="00FC3809" w:rsidRDefault="003C111F" w:rsidP="00071647">
      <w:pPr>
        <w:rPr>
          <w:rFonts w:cs="Times New Roman"/>
          <w:b/>
          <w:bCs/>
          <w:szCs w:val="28"/>
        </w:rPr>
      </w:pPr>
      <w:r w:rsidRPr="00FC3809">
        <w:rPr>
          <w:b/>
          <w:bCs/>
          <w:szCs w:val="28"/>
        </w:rPr>
        <w:t xml:space="preserve">Раздел 5. </w:t>
      </w:r>
      <w:r w:rsidRPr="00FC3809">
        <w:rPr>
          <w:rFonts w:cs="Times New Roman"/>
          <w:b/>
          <w:bCs/>
          <w:szCs w:val="28"/>
        </w:rPr>
        <w:t>Патология твердых тканей зуба некариозного происхождения</w:t>
      </w:r>
    </w:p>
    <w:p w14:paraId="693C87C5" w14:textId="61CEEA85" w:rsidR="004B5885" w:rsidRPr="004B5885" w:rsidRDefault="004B5885" w:rsidP="00A70DF8">
      <w:pPr>
        <w:numPr>
          <w:ilvl w:val="0"/>
          <w:numId w:val="58"/>
        </w:numPr>
        <w:rPr>
          <w:szCs w:val="28"/>
        </w:rPr>
      </w:pPr>
      <w:r>
        <w:t xml:space="preserve">Основные методы диагностики некариозных поражений зубов. </w:t>
      </w:r>
    </w:p>
    <w:p w14:paraId="7E44BFF6" w14:textId="2069B333" w:rsidR="003C111F" w:rsidRPr="00FC3809" w:rsidRDefault="003C111F" w:rsidP="00071647">
      <w:pPr>
        <w:rPr>
          <w:rFonts w:cs="Times New Roman"/>
          <w:b/>
          <w:bCs/>
          <w:szCs w:val="28"/>
        </w:rPr>
      </w:pPr>
      <w:r w:rsidRPr="00FC3809">
        <w:rPr>
          <w:b/>
          <w:bCs/>
          <w:szCs w:val="28"/>
        </w:rPr>
        <w:t xml:space="preserve">Раздел 6. </w:t>
      </w:r>
      <w:r w:rsidRPr="00FC3809">
        <w:rPr>
          <w:rFonts w:cs="Times New Roman"/>
          <w:b/>
          <w:bCs/>
          <w:szCs w:val="28"/>
        </w:rPr>
        <w:t>Кариес зубов</w:t>
      </w:r>
    </w:p>
    <w:p w14:paraId="7A6D1A9E" w14:textId="77777777" w:rsidR="004B5885" w:rsidRPr="004B5885" w:rsidRDefault="004B5885" w:rsidP="00A70DF8">
      <w:pPr>
        <w:numPr>
          <w:ilvl w:val="0"/>
          <w:numId w:val="59"/>
        </w:numPr>
        <w:rPr>
          <w:szCs w:val="28"/>
        </w:rPr>
      </w:pPr>
      <w:r>
        <w:t xml:space="preserve">Эмбриология твердых тканей зубов. </w:t>
      </w:r>
    </w:p>
    <w:p w14:paraId="787965DD" w14:textId="77777777" w:rsidR="004B5885" w:rsidRPr="004B5885" w:rsidRDefault="004B5885" w:rsidP="00A70DF8">
      <w:pPr>
        <w:numPr>
          <w:ilvl w:val="0"/>
          <w:numId w:val="59"/>
        </w:numPr>
        <w:rPr>
          <w:szCs w:val="28"/>
        </w:rPr>
      </w:pPr>
      <w:r>
        <w:t xml:space="preserve">Развитие зуба, сроки прорезывания зубов. </w:t>
      </w:r>
    </w:p>
    <w:p w14:paraId="62757FEA" w14:textId="77777777" w:rsidR="004B5885" w:rsidRPr="004B5885" w:rsidRDefault="004B5885" w:rsidP="00A70DF8">
      <w:pPr>
        <w:numPr>
          <w:ilvl w:val="0"/>
          <w:numId w:val="59"/>
        </w:numPr>
        <w:rPr>
          <w:szCs w:val="28"/>
        </w:rPr>
      </w:pPr>
      <w:r>
        <w:t xml:space="preserve">Гистология твердых тканей зубов. </w:t>
      </w:r>
    </w:p>
    <w:p w14:paraId="6A2F0325" w14:textId="77777777" w:rsidR="004B5885" w:rsidRPr="004B5885" w:rsidRDefault="004B5885" w:rsidP="00A70DF8">
      <w:pPr>
        <w:numPr>
          <w:ilvl w:val="0"/>
          <w:numId w:val="59"/>
        </w:numPr>
        <w:rPr>
          <w:szCs w:val="28"/>
        </w:rPr>
      </w:pPr>
      <w:r>
        <w:t xml:space="preserve">Гистологическое строение тканей зуба. </w:t>
      </w:r>
    </w:p>
    <w:p w14:paraId="7DB67E62" w14:textId="77777777" w:rsidR="004B5885" w:rsidRPr="004B5885" w:rsidRDefault="004B5885" w:rsidP="00A70DF8">
      <w:pPr>
        <w:numPr>
          <w:ilvl w:val="0"/>
          <w:numId w:val="59"/>
        </w:numPr>
        <w:rPr>
          <w:szCs w:val="28"/>
        </w:rPr>
      </w:pPr>
      <w:r>
        <w:t xml:space="preserve">Химический состав, функции зубов. </w:t>
      </w:r>
    </w:p>
    <w:p w14:paraId="0C7F38CD" w14:textId="755DE261" w:rsidR="004B5885" w:rsidRPr="004B5885" w:rsidRDefault="004B5885" w:rsidP="00A70DF8">
      <w:pPr>
        <w:numPr>
          <w:ilvl w:val="0"/>
          <w:numId w:val="59"/>
        </w:numPr>
        <w:rPr>
          <w:szCs w:val="28"/>
        </w:rPr>
      </w:pPr>
      <w:r>
        <w:t xml:space="preserve">Микробиология полости рта, ее роль в возникновении кариеса. </w:t>
      </w:r>
    </w:p>
    <w:p w14:paraId="6B4B432B" w14:textId="01E1814E" w:rsidR="003C111F" w:rsidRPr="002404E3" w:rsidRDefault="003C111F" w:rsidP="00071647">
      <w:pPr>
        <w:rPr>
          <w:rFonts w:cs="Times New Roman"/>
          <w:b/>
          <w:bCs/>
          <w:szCs w:val="28"/>
        </w:rPr>
      </w:pPr>
      <w:r w:rsidRPr="002404E3">
        <w:rPr>
          <w:b/>
          <w:bCs/>
          <w:szCs w:val="28"/>
        </w:rPr>
        <w:t xml:space="preserve">Раздел 7. </w:t>
      </w:r>
      <w:r w:rsidRPr="002404E3">
        <w:rPr>
          <w:rFonts w:cs="Times New Roman"/>
          <w:b/>
          <w:bCs/>
          <w:szCs w:val="28"/>
        </w:rPr>
        <w:t>Заболевания пульпы</w:t>
      </w:r>
    </w:p>
    <w:p w14:paraId="21DAD6FB" w14:textId="06185D67" w:rsidR="004B5885" w:rsidRPr="002404E3" w:rsidRDefault="00CD710B" w:rsidP="00A70DF8">
      <w:pPr>
        <w:numPr>
          <w:ilvl w:val="0"/>
          <w:numId w:val="60"/>
        </w:numPr>
        <w:rPr>
          <w:szCs w:val="28"/>
        </w:rPr>
      </w:pPr>
      <w:r w:rsidRPr="002404E3">
        <w:t>Эндодонтические аспекты резорбции корня</w:t>
      </w:r>
      <w:r w:rsidR="004B5885" w:rsidRPr="002404E3">
        <w:t xml:space="preserve">. </w:t>
      </w:r>
    </w:p>
    <w:p w14:paraId="327D3869" w14:textId="44C936F9" w:rsidR="003C111F" w:rsidRPr="002404E3" w:rsidRDefault="003C111F" w:rsidP="00071647">
      <w:pPr>
        <w:rPr>
          <w:rFonts w:cs="Times New Roman"/>
          <w:b/>
          <w:bCs/>
          <w:szCs w:val="28"/>
        </w:rPr>
      </w:pPr>
      <w:r w:rsidRPr="002404E3">
        <w:rPr>
          <w:b/>
          <w:bCs/>
          <w:szCs w:val="28"/>
        </w:rPr>
        <w:t xml:space="preserve">Раздел 8. </w:t>
      </w:r>
      <w:r w:rsidRPr="002404E3">
        <w:rPr>
          <w:rFonts w:cs="Times New Roman"/>
          <w:b/>
          <w:bCs/>
          <w:szCs w:val="28"/>
        </w:rPr>
        <w:t>Заболевания периодонта</w:t>
      </w:r>
    </w:p>
    <w:p w14:paraId="4C23F306" w14:textId="77777777" w:rsidR="002404E3" w:rsidRPr="002404E3" w:rsidRDefault="002404E3" w:rsidP="00A70DF8">
      <w:pPr>
        <w:numPr>
          <w:ilvl w:val="0"/>
          <w:numId w:val="61"/>
        </w:numPr>
      </w:pPr>
      <w:r w:rsidRPr="002404E3">
        <w:t>Лечение различных форм периодонтита.</w:t>
      </w:r>
    </w:p>
    <w:p w14:paraId="1A2F1A94" w14:textId="77777777" w:rsidR="002404E3" w:rsidRPr="002404E3" w:rsidRDefault="002404E3" w:rsidP="00A70DF8">
      <w:pPr>
        <w:numPr>
          <w:ilvl w:val="0"/>
          <w:numId w:val="61"/>
        </w:numPr>
      </w:pPr>
      <w:r w:rsidRPr="002404E3">
        <w:lastRenderedPageBreak/>
        <w:t>Медикаментозные и физические методы лечения (электрофорез йодидом калия, трипсин-электрофорез, анодгальванизация, токи УВЧ и др.).</w:t>
      </w:r>
    </w:p>
    <w:p w14:paraId="316717FC" w14:textId="1C1B5ABD" w:rsidR="004B5885" w:rsidRPr="002404E3" w:rsidRDefault="002404E3" w:rsidP="00A70DF8">
      <w:pPr>
        <w:numPr>
          <w:ilvl w:val="0"/>
          <w:numId w:val="61"/>
        </w:numPr>
        <w:rPr>
          <w:szCs w:val="28"/>
        </w:rPr>
      </w:pPr>
      <w:r w:rsidRPr="002404E3">
        <w:t>Осложнения при лечении периодонтита и способы их устранения</w:t>
      </w:r>
      <w:r w:rsidR="004B5885" w:rsidRPr="002404E3">
        <w:t xml:space="preserve">. </w:t>
      </w:r>
    </w:p>
    <w:p w14:paraId="57C7738E" w14:textId="47331F9C" w:rsidR="003C111F" w:rsidRPr="002404E3" w:rsidRDefault="003C111F" w:rsidP="00071647">
      <w:pPr>
        <w:rPr>
          <w:rFonts w:cs="Times New Roman"/>
          <w:b/>
          <w:bCs/>
          <w:szCs w:val="28"/>
        </w:rPr>
      </w:pPr>
      <w:r w:rsidRPr="002404E3">
        <w:rPr>
          <w:b/>
          <w:bCs/>
          <w:szCs w:val="28"/>
        </w:rPr>
        <w:t xml:space="preserve">Раздел 9. </w:t>
      </w:r>
      <w:r w:rsidRPr="002404E3">
        <w:rPr>
          <w:rFonts w:cs="Times New Roman"/>
          <w:b/>
          <w:bCs/>
          <w:szCs w:val="28"/>
        </w:rPr>
        <w:t>Болезни пародонта</w:t>
      </w:r>
    </w:p>
    <w:p w14:paraId="4B538595" w14:textId="6C18BB77" w:rsidR="004B5885" w:rsidRPr="002404E3" w:rsidRDefault="00E95D03" w:rsidP="00A70DF8">
      <w:pPr>
        <w:numPr>
          <w:ilvl w:val="0"/>
          <w:numId w:val="62"/>
        </w:numPr>
        <w:rPr>
          <w:szCs w:val="28"/>
        </w:rPr>
      </w:pPr>
      <w:r w:rsidRPr="002404E3">
        <w:t>Методы и средства профилактики заболеваний пародонта. Особенности лечения заболеваний пародонта. Физиолечение</w:t>
      </w:r>
      <w:r w:rsidR="004B5885" w:rsidRPr="002404E3">
        <w:t xml:space="preserve">. </w:t>
      </w:r>
    </w:p>
    <w:p w14:paraId="05F03717" w14:textId="1D78E170" w:rsidR="003C111F" w:rsidRPr="002404E3" w:rsidRDefault="003C111F" w:rsidP="00071647">
      <w:pPr>
        <w:rPr>
          <w:rFonts w:cs="Times New Roman"/>
          <w:b/>
          <w:bCs/>
          <w:szCs w:val="28"/>
        </w:rPr>
      </w:pPr>
      <w:r w:rsidRPr="002404E3">
        <w:rPr>
          <w:b/>
          <w:bCs/>
          <w:szCs w:val="28"/>
        </w:rPr>
        <w:t>Раздел 10.</w:t>
      </w:r>
      <w:r w:rsidR="00FC3809" w:rsidRPr="002404E3">
        <w:rPr>
          <w:b/>
          <w:bCs/>
          <w:szCs w:val="28"/>
        </w:rPr>
        <w:t xml:space="preserve"> </w:t>
      </w:r>
      <w:r w:rsidR="00FC3809" w:rsidRPr="002404E3">
        <w:rPr>
          <w:rFonts w:cs="Times New Roman"/>
          <w:b/>
          <w:bCs/>
          <w:szCs w:val="28"/>
        </w:rPr>
        <w:t>Заболевания слизистой оболочки полости рта</w:t>
      </w:r>
    </w:p>
    <w:p w14:paraId="038D1477" w14:textId="4E412120" w:rsidR="004B5885" w:rsidRPr="004B5885" w:rsidRDefault="00CD710B" w:rsidP="00A70DF8">
      <w:pPr>
        <w:numPr>
          <w:ilvl w:val="0"/>
          <w:numId w:val="63"/>
        </w:numPr>
        <w:rPr>
          <w:szCs w:val="28"/>
        </w:rPr>
      </w:pPr>
      <w:r w:rsidRPr="002404E3">
        <w:t>Современные аспекты лечения заболеваний СОПР.</w:t>
      </w:r>
      <w:r>
        <w:t xml:space="preserve"> </w:t>
      </w:r>
      <w:r>
        <w:br/>
        <w:t>Особенности этиопатогенетического лечения, фармакотерапия современных средств для лечения заболеваний СОПР</w:t>
      </w:r>
      <w:r w:rsidR="004B5885">
        <w:t xml:space="preserve">. </w:t>
      </w:r>
    </w:p>
    <w:p w14:paraId="607E3087" w14:textId="17DA7F0D" w:rsidR="003C111F" w:rsidRPr="00FC3809" w:rsidRDefault="003C111F" w:rsidP="00071647">
      <w:pPr>
        <w:rPr>
          <w:rFonts w:cs="Times New Roman"/>
          <w:b/>
          <w:bCs/>
          <w:szCs w:val="28"/>
        </w:rPr>
      </w:pPr>
      <w:r w:rsidRPr="00FC3809">
        <w:rPr>
          <w:b/>
          <w:bCs/>
          <w:szCs w:val="28"/>
        </w:rPr>
        <w:t>Раздел 11.</w:t>
      </w:r>
      <w:r w:rsidR="00FC3809" w:rsidRPr="00FC3809">
        <w:rPr>
          <w:b/>
          <w:bCs/>
          <w:szCs w:val="28"/>
        </w:rPr>
        <w:t xml:space="preserve"> </w:t>
      </w:r>
      <w:r w:rsidR="00FC3809" w:rsidRPr="00FC3809">
        <w:rPr>
          <w:rFonts w:cs="Times New Roman"/>
          <w:b/>
          <w:bCs/>
          <w:szCs w:val="28"/>
        </w:rPr>
        <w:t>Ортопедическая стоматология</w:t>
      </w:r>
    </w:p>
    <w:p w14:paraId="6800D714" w14:textId="77777777" w:rsidR="00CD710B" w:rsidRPr="00CD710B" w:rsidRDefault="00CD710B" w:rsidP="00A70DF8">
      <w:pPr>
        <w:numPr>
          <w:ilvl w:val="0"/>
          <w:numId w:val="64"/>
        </w:numPr>
        <w:rPr>
          <w:szCs w:val="28"/>
        </w:rPr>
      </w:pPr>
      <w:r>
        <w:t xml:space="preserve">Профилактика заболеваний ВНЧС. </w:t>
      </w:r>
    </w:p>
    <w:p w14:paraId="74A869EB" w14:textId="77777777" w:rsidR="00E95D03" w:rsidRPr="00E95D03" w:rsidRDefault="00CD710B" w:rsidP="00A70DF8">
      <w:pPr>
        <w:numPr>
          <w:ilvl w:val="0"/>
          <w:numId w:val="64"/>
        </w:numPr>
        <w:rPr>
          <w:szCs w:val="28"/>
        </w:rPr>
      </w:pPr>
      <w:r>
        <w:t xml:space="preserve">Основные направления профилактики заболеваний ВНЧС. </w:t>
      </w:r>
    </w:p>
    <w:p w14:paraId="69D7F667" w14:textId="77777777" w:rsidR="00E95D03" w:rsidRPr="00E95D03" w:rsidRDefault="00CD710B" w:rsidP="00A70DF8">
      <w:pPr>
        <w:numPr>
          <w:ilvl w:val="0"/>
          <w:numId w:val="64"/>
        </w:numPr>
        <w:rPr>
          <w:szCs w:val="28"/>
        </w:rPr>
      </w:pPr>
      <w:r>
        <w:t xml:space="preserve">Профилактика повышеннойстираемости зубов. </w:t>
      </w:r>
    </w:p>
    <w:p w14:paraId="41B3E359" w14:textId="77777777" w:rsidR="00E95D03" w:rsidRPr="00E95D03" w:rsidRDefault="00CD710B" w:rsidP="00A70DF8">
      <w:pPr>
        <w:numPr>
          <w:ilvl w:val="0"/>
          <w:numId w:val="64"/>
        </w:numPr>
        <w:rPr>
          <w:szCs w:val="28"/>
        </w:rPr>
      </w:pPr>
      <w:r>
        <w:t xml:space="preserve">Основные направления профилактических мероприятий. </w:t>
      </w:r>
    </w:p>
    <w:p w14:paraId="18F29001" w14:textId="77777777" w:rsidR="00E95D03" w:rsidRPr="00E95D03" w:rsidRDefault="00CD710B" w:rsidP="00A70DF8">
      <w:pPr>
        <w:numPr>
          <w:ilvl w:val="0"/>
          <w:numId w:val="64"/>
        </w:numPr>
        <w:rPr>
          <w:szCs w:val="28"/>
        </w:rPr>
      </w:pPr>
      <w:r>
        <w:t xml:space="preserve">Уход за несъемными протезами. </w:t>
      </w:r>
    </w:p>
    <w:p w14:paraId="728326C2" w14:textId="77777777" w:rsidR="00E95D03" w:rsidRPr="00E95D03" w:rsidRDefault="00CD710B" w:rsidP="00A70DF8">
      <w:pPr>
        <w:numPr>
          <w:ilvl w:val="0"/>
          <w:numId w:val="64"/>
        </w:numPr>
        <w:rPr>
          <w:szCs w:val="28"/>
        </w:rPr>
      </w:pPr>
      <w:r>
        <w:t xml:space="preserve">Средства индивидуальной гигиены. </w:t>
      </w:r>
    </w:p>
    <w:p w14:paraId="4A457172" w14:textId="77777777" w:rsidR="00E95D03" w:rsidRPr="00E95D03" w:rsidRDefault="00CD710B" w:rsidP="00A70DF8">
      <w:pPr>
        <w:numPr>
          <w:ilvl w:val="0"/>
          <w:numId w:val="64"/>
        </w:numPr>
        <w:rPr>
          <w:szCs w:val="28"/>
        </w:rPr>
      </w:pPr>
      <w:r>
        <w:t xml:space="preserve">Замковые крепления протезов. Классификация, показания к применению. </w:t>
      </w:r>
    </w:p>
    <w:p w14:paraId="4B183323" w14:textId="77777777" w:rsidR="00E95D03" w:rsidRPr="00E95D03" w:rsidRDefault="00CD710B" w:rsidP="00A70DF8">
      <w:pPr>
        <w:numPr>
          <w:ilvl w:val="0"/>
          <w:numId w:val="64"/>
        </w:numPr>
        <w:rPr>
          <w:szCs w:val="28"/>
        </w:rPr>
      </w:pPr>
      <w:r>
        <w:t xml:space="preserve">Клиника и ортопедическое лечение при парафункциях жевательных мышц. Этиология, классификация, клиника, виды лечения. </w:t>
      </w:r>
    </w:p>
    <w:p w14:paraId="63241552" w14:textId="651E00F9" w:rsidR="004B5885" w:rsidRPr="004B5885" w:rsidRDefault="00CD710B" w:rsidP="00A70DF8">
      <w:pPr>
        <w:numPr>
          <w:ilvl w:val="0"/>
          <w:numId w:val="64"/>
        </w:numPr>
        <w:rPr>
          <w:szCs w:val="28"/>
        </w:rPr>
      </w:pPr>
      <w:r>
        <w:t>Клиника и ортопедическое клиновидных дефектов. Показания, противопоказания к лечению</w:t>
      </w:r>
      <w:r w:rsidR="004B5885">
        <w:t xml:space="preserve">. </w:t>
      </w:r>
    </w:p>
    <w:p w14:paraId="3448D4E3" w14:textId="77777777" w:rsidR="00FC3809" w:rsidRPr="00FC3809" w:rsidRDefault="00FC3809" w:rsidP="00071647">
      <w:pPr>
        <w:rPr>
          <w:szCs w:val="28"/>
        </w:rPr>
      </w:pPr>
    </w:p>
    <w:p w14:paraId="47F38F84" w14:textId="5313AC52" w:rsidR="003C3814" w:rsidRPr="00CF60E3" w:rsidRDefault="00AE5B75" w:rsidP="00261920">
      <w:pPr>
        <w:pStyle w:val="1"/>
        <w:jc w:val="center"/>
      </w:pPr>
      <w:bookmarkStart w:id="8" w:name="_Toc236826850"/>
      <w:r w:rsidRPr="00CF60E3">
        <w:t>6. ОЦЕНОЧНЫЕ СРЕДСТВА ДЛЯ ПРОВЕДЕНИЯ ТЕКУЩЕГО КОНТРОЛЯ УСПЕВАЕМОСТИ И ПРОМЕЖУТОЧНОЙ АТТЕСТАЦИИ ОБУЧАЮЩИХСЯ</w:t>
      </w:r>
      <w:bookmarkEnd w:id="8"/>
    </w:p>
    <w:p w14:paraId="760E7339" w14:textId="77777777" w:rsidR="00B541C8" w:rsidRPr="00CF60E3" w:rsidRDefault="00B541C8" w:rsidP="00B541C8">
      <w:pPr>
        <w:ind w:firstLine="708"/>
      </w:pPr>
      <w:r w:rsidRPr="00CF60E3">
        <w:t>Примерные</w:t>
      </w:r>
      <w:r w:rsidRPr="00CF60E3">
        <w:rPr>
          <w:spacing w:val="1"/>
        </w:rPr>
        <w:t xml:space="preserve"> </w:t>
      </w:r>
      <w:r w:rsidRPr="00CF60E3">
        <w:t>оценочные</w:t>
      </w:r>
      <w:r w:rsidRPr="00CF60E3">
        <w:rPr>
          <w:spacing w:val="1"/>
        </w:rPr>
        <w:t xml:space="preserve"> </w:t>
      </w:r>
      <w:r w:rsidRPr="00CF60E3">
        <w:t>средства,</w:t>
      </w:r>
      <w:r w:rsidRPr="00CF60E3">
        <w:rPr>
          <w:spacing w:val="1"/>
        </w:rPr>
        <w:t xml:space="preserve"> </w:t>
      </w:r>
      <w:r w:rsidRPr="00CF60E3">
        <w:t>включая</w:t>
      </w:r>
      <w:r w:rsidRPr="00CF60E3">
        <w:rPr>
          <w:spacing w:val="1"/>
        </w:rPr>
        <w:t xml:space="preserve"> </w:t>
      </w:r>
      <w:r w:rsidRPr="00CF60E3">
        <w:t>оценочные</w:t>
      </w:r>
      <w:r w:rsidRPr="00CF60E3">
        <w:rPr>
          <w:spacing w:val="1"/>
        </w:rPr>
        <w:t xml:space="preserve"> </w:t>
      </w:r>
      <w:r w:rsidRPr="00CF60E3">
        <w:t>задания</w:t>
      </w:r>
      <w:r w:rsidRPr="00CF60E3">
        <w:rPr>
          <w:spacing w:val="1"/>
        </w:rPr>
        <w:t xml:space="preserve"> </w:t>
      </w:r>
      <w:r w:rsidRPr="00CF60E3">
        <w:t>для</w:t>
      </w:r>
      <w:r w:rsidRPr="00CF60E3">
        <w:rPr>
          <w:spacing w:val="1"/>
        </w:rPr>
        <w:t xml:space="preserve"> </w:t>
      </w:r>
      <w:r w:rsidRPr="00CF60E3">
        <w:t>проведения</w:t>
      </w:r>
      <w:r w:rsidRPr="00CF60E3">
        <w:rPr>
          <w:spacing w:val="1"/>
        </w:rPr>
        <w:t xml:space="preserve"> </w:t>
      </w:r>
      <w:r w:rsidRPr="00CF60E3">
        <w:t>текущего</w:t>
      </w:r>
      <w:r w:rsidRPr="00CF60E3">
        <w:rPr>
          <w:spacing w:val="1"/>
        </w:rPr>
        <w:t xml:space="preserve"> </w:t>
      </w:r>
      <w:r w:rsidRPr="00CF60E3">
        <w:t>контроля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промежуточной</w:t>
      </w:r>
      <w:r w:rsidRPr="00CF60E3">
        <w:rPr>
          <w:spacing w:val="1"/>
        </w:rPr>
        <w:t xml:space="preserve"> </w:t>
      </w:r>
      <w:r w:rsidRPr="00CF60E3">
        <w:t>аттестации</w:t>
      </w:r>
      <w:r w:rsidRPr="00CF60E3">
        <w:rPr>
          <w:spacing w:val="1"/>
        </w:rPr>
        <w:t xml:space="preserve"> </w:t>
      </w:r>
      <w:r w:rsidRPr="00CF60E3">
        <w:t>обучающихся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представлены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Приложении</w:t>
      </w:r>
      <w:r w:rsidRPr="00CF60E3">
        <w:rPr>
          <w:spacing w:val="1"/>
        </w:rPr>
        <w:t xml:space="preserve"> </w:t>
      </w:r>
      <w:r w:rsidRPr="00CF60E3">
        <w:t>1</w:t>
      </w:r>
      <w:r w:rsidRPr="00CF60E3">
        <w:rPr>
          <w:spacing w:val="1"/>
        </w:rPr>
        <w:t xml:space="preserve"> </w:t>
      </w:r>
      <w:r w:rsidRPr="00CF60E3">
        <w:t>Оценочные</w:t>
      </w:r>
      <w:r w:rsidRPr="00CF60E3">
        <w:rPr>
          <w:spacing w:val="1"/>
        </w:rPr>
        <w:t xml:space="preserve"> </w:t>
      </w:r>
      <w:r w:rsidRPr="00CF60E3">
        <w:t>средства</w:t>
      </w:r>
      <w:r w:rsidRPr="00CF60E3">
        <w:rPr>
          <w:spacing w:val="6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-3"/>
        </w:rPr>
        <w:t xml:space="preserve"> </w:t>
      </w:r>
      <w:r w:rsidRPr="00CF60E3">
        <w:t>(модулю).</w:t>
      </w:r>
    </w:p>
    <w:p w14:paraId="79B7282D" w14:textId="77777777" w:rsidR="00D3583A" w:rsidRPr="00CF60E3" w:rsidRDefault="00D3583A" w:rsidP="00071647"/>
    <w:p w14:paraId="65D5838F" w14:textId="462B2F87" w:rsidR="003C3814" w:rsidRPr="00CF60E3" w:rsidRDefault="00AE5B75" w:rsidP="00261920">
      <w:pPr>
        <w:pStyle w:val="1"/>
        <w:jc w:val="center"/>
      </w:pPr>
      <w:bookmarkStart w:id="9" w:name="_Toc236826851"/>
      <w:r w:rsidRPr="00CF60E3">
        <w:t>7. УЧЕБНО-МЕТОДИЧЕСКОЕ И ИНФОРМАЦИОННОЕ ОБЕСПЕЧЕНИЕ ДИСЦИПЛИНЫ (МОДУЛЯ)</w:t>
      </w:r>
      <w:bookmarkEnd w:id="9"/>
    </w:p>
    <w:p w14:paraId="350D7BDA" w14:textId="77777777" w:rsidR="00D3583A" w:rsidRPr="00892690" w:rsidRDefault="00D3583A" w:rsidP="00D3583A">
      <w:pPr>
        <w:ind w:firstLine="708"/>
        <w:rPr>
          <w:b/>
          <w:bCs/>
          <w:szCs w:val="28"/>
        </w:rPr>
      </w:pPr>
      <w:r w:rsidRPr="00892690">
        <w:rPr>
          <w:b/>
          <w:bCs/>
          <w:szCs w:val="28"/>
        </w:rPr>
        <w:t>Основная литература:</w:t>
      </w:r>
    </w:p>
    <w:p w14:paraId="5576490A" w14:textId="747D2D13" w:rsidR="00312B85" w:rsidRPr="00312B85" w:rsidRDefault="00312B85" w:rsidP="00312B85">
      <w:pPr>
        <w:pStyle w:val="a3"/>
        <w:numPr>
          <w:ilvl w:val="0"/>
          <w:numId w:val="40"/>
        </w:numPr>
        <w:rPr>
          <w:rFonts w:cs="Times New Roman"/>
          <w:szCs w:val="28"/>
          <w:shd w:val="clear" w:color="auto" w:fill="FFFFFF"/>
        </w:rPr>
      </w:pPr>
      <w:bookmarkStart w:id="10" w:name="_Hlk137538597"/>
      <w:bookmarkStart w:id="11" w:name="_Hlk137538798"/>
      <w:r w:rsidRPr="00312B85">
        <w:rPr>
          <w:rFonts w:cs="Times New Roman"/>
          <w:szCs w:val="28"/>
          <w:shd w:val="clear" w:color="auto" w:fill="FFFFFF"/>
        </w:rPr>
        <w:t>Стоматология : учебник / В. В. Афанасьев [и др. ] ; под ред. В. В. Афанасьева. - Москва : ГЭОТАР-Медиа, 2023. - 448 с. - ISBN 978-5-9704-7450-1. - Текст : электронный // ЭБС "Консультант студента" : [сайт]. - URL : https://www.studentlibrary.ru/book/ISBN9785970474501.html</w:t>
      </w:r>
      <w:r>
        <w:rPr>
          <w:rFonts w:cs="Times New Roman"/>
          <w:szCs w:val="28"/>
          <w:shd w:val="clear" w:color="auto" w:fill="FFFFFF"/>
        </w:rPr>
        <w:t>.</w:t>
      </w:r>
    </w:p>
    <w:p w14:paraId="06BDB51B" w14:textId="3B622063" w:rsidR="005E33E8" w:rsidRPr="00312B85" w:rsidRDefault="00312B85" w:rsidP="00312B85">
      <w:pPr>
        <w:numPr>
          <w:ilvl w:val="0"/>
          <w:numId w:val="40"/>
        </w:numPr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 xml:space="preserve">Стоматология. Тесты и ситуационные задачи : учебное пособие / В. В. Афанасьев [и др. ] ; под ред. В. В. Афанасьева. - Москва : ГЭОТАР-Медиа, 2023. - 408 с. - ISBN 978-5-9704-7451-8. - Текст : электронный // </w:t>
      </w:r>
      <w:r w:rsidRPr="00312B85">
        <w:rPr>
          <w:rFonts w:cs="Times New Roman"/>
          <w:szCs w:val="28"/>
          <w:shd w:val="clear" w:color="auto" w:fill="FFFFFF"/>
        </w:rPr>
        <w:lastRenderedPageBreak/>
        <w:t>ЭБС "Консультант студента" : [сайт]. - URL : https://www.studentlibrary.ru/book/ISBN9785970474518.html</w:t>
      </w:r>
      <w:r>
        <w:rPr>
          <w:rFonts w:cs="Times New Roman"/>
          <w:szCs w:val="28"/>
          <w:shd w:val="clear" w:color="auto" w:fill="FFFFFF"/>
        </w:rPr>
        <w:t>.</w:t>
      </w:r>
    </w:p>
    <w:p w14:paraId="52FA1F17" w14:textId="00B19C8E" w:rsidR="002404E3" w:rsidRPr="00312B85" w:rsidRDefault="005E33E8" w:rsidP="00A70DF8">
      <w:pPr>
        <w:numPr>
          <w:ilvl w:val="0"/>
          <w:numId w:val="40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Терапевтическая стоматология : национальное руководство / под ред. О. О. Янушевича. - 3-е изд., перераб. и доп. - Москва : ГЭОТАР-Медиа, 2024. - 1024 с. - ISBN 978-5-9704-8385-5. - Электронная версия доступна на сайте ЭБС "Консультант студента" : [сайт]. URL: https://www.studentlibrary.ru/book/ISBN9785970483855.html</w:t>
      </w:r>
      <w:r w:rsidR="00312B85">
        <w:rPr>
          <w:rFonts w:cs="Times New Roman"/>
          <w:szCs w:val="28"/>
          <w:shd w:val="clear" w:color="auto" w:fill="FFFFFF"/>
        </w:rPr>
        <w:t>.</w:t>
      </w:r>
    </w:p>
    <w:p w14:paraId="3D1F967D" w14:textId="119F1E9C" w:rsidR="005E33E8" w:rsidRPr="00312B85" w:rsidRDefault="005E33E8" w:rsidP="005E33E8">
      <w:pPr>
        <w:pStyle w:val="a3"/>
        <w:numPr>
          <w:ilvl w:val="0"/>
          <w:numId w:val="40"/>
        </w:numPr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Елизарова, В. М. Стоматология детского возраста. Часть 1. Терапия : учебник / В. М. Елизарова [и др. ]. - 2-е изд. , перераб. и доп. - в 3 ч. - Москва : ГЭОТАР-Медиа, 2016. - 480 с. - ISBN 978-5-9704-3552-6. - Текст : электронный // ЭБС "Консультант студента" : [сайт]. - URL : https://www.studentlibrary.ru/book/ISBN9785970435526.html</w:t>
      </w:r>
      <w:r w:rsidR="00312B85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7FDD1D10" w14:textId="03993136" w:rsidR="005E33E8" w:rsidRPr="00312B85" w:rsidRDefault="005E33E8" w:rsidP="005E33E8">
      <w:pPr>
        <w:pStyle w:val="a3"/>
        <w:numPr>
          <w:ilvl w:val="0"/>
          <w:numId w:val="40"/>
        </w:numPr>
        <w:rPr>
          <w:rFonts w:cs="Times New Roman"/>
          <w:color w:val="000000" w:themeColor="text1"/>
          <w:szCs w:val="28"/>
          <w:shd w:val="clear" w:color="auto" w:fill="FFFFFF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Топольницкий, О. З. Стоматология детского возраста. Часть 2. Хирургия : учебник / О. З. Топольницкий [и др. ]. - в 3 ч. - Москва : ГЭОТАР-Медиа, 2016. - 320 с. - ISBN 978-5-9704-3553-3. - Текст : электронный // ЭБС "Консультант студента" : [сайт]. - URL : https://www.studentlibrary.ru/book/ISBN9785970435533.html</w:t>
      </w:r>
      <w:r w:rsidR="00312B85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13847770" w14:textId="05C1250A" w:rsidR="002404E3" w:rsidRPr="00312B85" w:rsidRDefault="005E33E8" w:rsidP="005E33E8">
      <w:pPr>
        <w:numPr>
          <w:ilvl w:val="0"/>
          <w:numId w:val="40"/>
        </w:numPr>
        <w:rPr>
          <w:szCs w:val="28"/>
        </w:rPr>
      </w:pPr>
      <w:r w:rsidRPr="00312B85">
        <w:rPr>
          <w:rFonts w:cs="Times New Roman"/>
          <w:color w:val="000000" w:themeColor="text1"/>
          <w:szCs w:val="28"/>
          <w:shd w:val="clear" w:color="auto" w:fill="FFFFFF"/>
        </w:rPr>
        <w:t>Персин, Л. С. Стоматология детского возраста. В 3 ч. Часть 3. Ортодонтия : учебник / Л. С. Персин [и др. ] - Москва : ГЭОТАР-Медиа, 2016. - 240 с. - ISBN 978-5-9704-3554-0. - Текст : электронный // ЭБС "Консультант студента" : [сайт]. - URL : https://www.studentlibrary.ru/book/ISBN9785970435540.html</w:t>
      </w:r>
      <w:r w:rsidR="00312B85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0363592E" w14:textId="407B1219" w:rsidR="003C6FF2" w:rsidRPr="00312B85" w:rsidRDefault="005E33E8" w:rsidP="00A70DF8">
      <w:pPr>
        <w:numPr>
          <w:ilvl w:val="0"/>
          <w:numId w:val="40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Кулаков, А. А. Хирургическая стоматология и челюстно-лицевая хирургия : Национальное руководство / Под ред. А. А. Кулакова, Т. Г. Робустовой, А. И. Неробеева. - Москва : ГЭОТАР-Медиа, 2015. - 928 с. (Серия "Национальные руководства") - ISBN 978-5-9704-3727-8. - Текст : электронный // ЭБС "Консультант студента" : [сайт]. - URL : https://www.studentlibrary.ru/book/ISBN9785970437278.html</w:t>
      </w:r>
      <w:r w:rsidR="00312B85">
        <w:rPr>
          <w:rFonts w:cs="Times New Roman"/>
          <w:szCs w:val="28"/>
          <w:shd w:val="clear" w:color="auto" w:fill="FFFFFF"/>
        </w:rPr>
        <w:t>.</w:t>
      </w:r>
    </w:p>
    <w:p w14:paraId="4556BAF4" w14:textId="5084B6FC" w:rsidR="00312B85" w:rsidRPr="00312B85" w:rsidRDefault="00312B85" w:rsidP="00312B85">
      <w:pPr>
        <w:pStyle w:val="a3"/>
        <w:numPr>
          <w:ilvl w:val="0"/>
          <w:numId w:val="40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Ортопедическая стоматология. Том 1 : национальное руководство : в 2 т. / под ред. И. Ю. Лебеденко, С. Д. Арутюнова, А. Н. Ряховского. - 2-е изд. , перераб. и доп. - Москва : ГЭОТАР-Медиа, 2024. - 520 с. (Серия "Национальные руководства") - ISBN 978-5-9704-8679-5. - Текст : электронный // ЭБС "Консультант студента" : [сайт]. - URL : https://www.studentlibrary.ru/book/ISBN9785970486795.html</w:t>
      </w:r>
      <w:r>
        <w:rPr>
          <w:rFonts w:cs="Times New Roman"/>
          <w:szCs w:val="28"/>
          <w:shd w:val="clear" w:color="auto" w:fill="FFFFFF"/>
        </w:rPr>
        <w:t>.</w:t>
      </w:r>
    </w:p>
    <w:p w14:paraId="6C4FDDC4" w14:textId="7DE764EA" w:rsidR="003C6FF2" w:rsidRPr="00312B85" w:rsidRDefault="00312B85" w:rsidP="00312B85">
      <w:pPr>
        <w:numPr>
          <w:ilvl w:val="0"/>
          <w:numId w:val="40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Ортопедическая стоматология : национальное руководство : в 2 т. Том 2 / под ред. И. Ю. Лебеденко, С. Д. Арутюнова, А. Н. Ряховского. - 2-е изд. , перераб. и доп. - Москва : ГЭОТАР-Медиа, 2024. - 416 с. (Серия "Национальные руководства") - ISBN 978-5-9704-8680-1. - Текст : электронный // ЭБС "Консультант студента" : [сайт]. - URL : https://www.studentlibrary.ru/book/ISBN9785970486801.html</w:t>
      </w:r>
      <w:r>
        <w:rPr>
          <w:rFonts w:cs="Times New Roman"/>
          <w:szCs w:val="28"/>
          <w:shd w:val="clear" w:color="auto" w:fill="FFFFFF"/>
        </w:rPr>
        <w:t>.</w:t>
      </w:r>
    </w:p>
    <w:p w14:paraId="585EA890" w14:textId="6B222876" w:rsidR="003C6FF2" w:rsidRPr="00312B85" w:rsidRDefault="00312B85" w:rsidP="00A70DF8">
      <w:pPr>
        <w:numPr>
          <w:ilvl w:val="0"/>
          <w:numId w:val="40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 xml:space="preserve">Персин, Л. С. Ортодонтия. Национальное руководство. В 2 т. Т. 1. Диагностика зубочелюстных аномалий / под ред. Л. С. Персина. - Москва : ГЭОТАР-Медиа, 2020. - 304 с. (Серия "Национальные руководства") - ISBN 978-5-9704-5408-4. - Текст : электронный // ЭБС </w:t>
      </w:r>
      <w:r w:rsidRPr="00312B85">
        <w:rPr>
          <w:rFonts w:cs="Times New Roman"/>
          <w:szCs w:val="28"/>
          <w:shd w:val="clear" w:color="auto" w:fill="FFFFFF"/>
        </w:rPr>
        <w:lastRenderedPageBreak/>
        <w:t>"Консультант студента" : [сайт]. - URL : https://www.studentlibrary.ru/book/ISBN9785970454084.html</w:t>
      </w:r>
      <w:r>
        <w:rPr>
          <w:rFonts w:cs="Times New Roman"/>
          <w:szCs w:val="28"/>
          <w:shd w:val="clear" w:color="auto" w:fill="FFFFFF"/>
        </w:rPr>
        <w:t>.</w:t>
      </w:r>
    </w:p>
    <w:p w14:paraId="0989DD1F" w14:textId="2D32C5C6" w:rsidR="00312B85" w:rsidRPr="00312B85" w:rsidRDefault="00312B85" w:rsidP="00312B85">
      <w:pPr>
        <w:pStyle w:val="a3"/>
        <w:numPr>
          <w:ilvl w:val="0"/>
          <w:numId w:val="40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Ортодонтия. Ортодонтические аппараты при лечении зубочелюстных аномалий / Л. С. Персин, А. Б. Слабковская, И. В. Попова [и др.]. - Москва : ГЭОТАР-Медиа, 2023. - 232 с. - ISBN 978-5-9704-7501-0, DOI: 10.33029/9704-7501-0-OAM-2023-1-232. - Электронная версия доступна на сайте ЭБС "Консультант студента" : [сайт]. URL: https://www.studentlibrary.ru/book/ISBN9785970475010.html</w:t>
      </w:r>
      <w:r>
        <w:rPr>
          <w:rFonts w:cs="Times New Roman"/>
          <w:szCs w:val="28"/>
          <w:shd w:val="clear" w:color="auto" w:fill="FFFFFF"/>
        </w:rPr>
        <w:t>.</w:t>
      </w:r>
    </w:p>
    <w:p w14:paraId="08F49BAC" w14:textId="38612683" w:rsidR="00312B85" w:rsidRPr="00312B85" w:rsidRDefault="00312B85" w:rsidP="00312B85">
      <w:pPr>
        <w:pStyle w:val="a3"/>
        <w:numPr>
          <w:ilvl w:val="0"/>
          <w:numId w:val="40"/>
        </w:numPr>
        <w:rPr>
          <w:rFonts w:cs="Times New Roman"/>
          <w:szCs w:val="28"/>
          <w:shd w:val="clear" w:color="auto" w:fill="FFFFFF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Диагностика и лечение зубочелюстно-лицевых аномалий и деформаций : учебник / Л. С. Персин [и др. ]. - Москва : ГЭОТАР-Медиа, 2022. - 640 с. - ISBN 978-5-9704-6891-3. - Текст : электронный // ЭБС "Консультант студента" : [сайт]. - URL : https://www.studentlibrary.ru/book/ISBN9785970468913.html</w:t>
      </w:r>
      <w:r>
        <w:rPr>
          <w:rFonts w:cs="Times New Roman"/>
          <w:szCs w:val="28"/>
          <w:shd w:val="clear" w:color="auto" w:fill="FFFFFF"/>
        </w:rPr>
        <w:t>.</w:t>
      </w:r>
    </w:p>
    <w:p w14:paraId="130563CF" w14:textId="1F053832" w:rsidR="00312B85" w:rsidRPr="00312B85" w:rsidRDefault="00312B85" w:rsidP="00312B85">
      <w:pPr>
        <w:numPr>
          <w:ilvl w:val="0"/>
          <w:numId w:val="40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Персин, Л. С. Ортодонтия. Современные методы диагностики аномалий зубов, зубных рядов и окклюзии : учебное пособие / Л. С. Персин [и др. ]. - Москва : ГЭОТАР-Медиа, 2021. - 160 с. - ISBN 978-5-9704-5966-9. - Текст : электронный // ЭБС "Консультант студента" : [сайт]. - URL : https://www.studentlibrary.ru/book/ISBN9785970459669.html</w:t>
      </w:r>
      <w:r>
        <w:rPr>
          <w:rFonts w:cs="Times New Roman"/>
          <w:szCs w:val="28"/>
          <w:shd w:val="clear" w:color="auto" w:fill="FFFFFF"/>
        </w:rPr>
        <w:t>.</w:t>
      </w:r>
      <w:r w:rsidRPr="00312B85">
        <w:rPr>
          <w:rFonts w:cs="Times New Roman"/>
          <w:szCs w:val="28"/>
          <w:shd w:val="clear" w:color="auto" w:fill="FFFFFF"/>
        </w:rPr>
        <w:t xml:space="preserve"> </w:t>
      </w:r>
    </w:p>
    <w:p w14:paraId="32C9D2E0" w14:textId="71B03908" w:rsidR="00312B85" w:rsidRPr="00312B85" w:rsidRDefault="00312B85" w:rsidP="00312B85">
      <w:pPr>
        <w:numPr>
          <w:ilvl w:val="0"/>
          <w:numId w:val="40"/>
        </w:numPr>
        <w:rPr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Персина, Л. С. Ортодонтия. Национальное руководство. В 2 т. Т. 2. Лечение зубочелюстных аномалий / под ред. Л. С. Персина. - Москва : ГЭОТАР-Медиа, 2020. - 376 с. (Серия "Национальные руководства") - ISBN --. - Текст : электронный // ЭБС "Консультант студента" : [сайт]. - URL : https://www.studentlibrary.ru/book/ISBN9785970454091.html</w:t>
      </w:r>
      <w:r>
        <w:rPr>
          <w:rFonts w:cs="Times New Roman"/>
          <w:szCs w:val="28"/>
          <w:shd w:val="clear" w:color="auto" w:fill="FFFFFF"/>
        </w:rPr>
        <w:t>.</w:t>
      </w:r>
    </w:p>
    <w:bookmarkEnd w:id="10"/>
    <w:bookmarkEnd w:id="11"/>
    <w:p w14:paraId="5264F284" w14:textId="22C834FA" w:rsidR="00D3583A" w:rsidRPr="006C1C80" w:rsidRDefault="00D3583A" w:rsidP="003C6FF2"/>
    <w:p w14:paraId="15F703FA" w14:textId="77777777" w:rsidR="00D3583A" w:rsidRPr="00892690" w:rsidRDefault="00D3583A" w:rsidP="00D3583A">
      <w:pPr>
        <w:ind w:firstLine="708"/>
        <w:rPr>
          <w:b/>
          <w:bCs/>
        </w:rPr>
      </w:pPr>
      <w:r w:rsidRPr="00892690">
        <w:rPr>
          <w:b/>
          <w:bCs/>
        </w:rPr>
        <w:t>Дополнительная литература:</w:t>
      </w:r>
    </w:p>
    <w:p w14:paraId="4865F88A" w14:textId="6E337BC7" w:rsidR="006C6590" w:rsidRPr="00312B85" w:rsidRDefault="00312B85" w:rsidP="00B50852">
      <w:pPr>
        <w:numPr>
          <w:ilvl w:val="0"/>
          <w:numId w:val="15"/>
        </w:numPr>
        <w:rPr>
          <w:rFonts w:cs="Times New Roman"/>
          <w:color w:val="000000" w:themeColor="text1"/>
          <w:szCs w:val="28"/>
        </w:rPr>
      </w:pPr>
      <w:r w:rsidRPr="00312B85">
        <w:rPr>
          <w:rFonts w:cs="Times New Roman"/>
          <w:szCs w:val="28"/>
          <w:shd w:val="clear" w:color="auto" w:fill="FFFFFF"/>
        </w:rPr>
        <w:t>Бичун, А. Б. Экстренная помощь при неотложных состояниях в стоматологии / А. Б. Бичун, А. В. Васильев, В. В. Михайлов. - Москва : ГЭОТАР- Медиа, 2017. - 320 с. : ил. - 320 с. - ISBN 978-5-9704-5124-3. - Текст : электронный // ЭБС "Консультант студента" : [сайт]. - URL : https://www.studentlibrary.ru/book/ISBN9785970451243.html</w:t>
      </w:r>
      <w:r>
        <w:rPr>
          <w:rFonts w:cs="Times New Roman"/>
          <w:szCs w:val="28"/>
          <w:shd w:val="clear" w:color="auto" w:fill="FFFFFF"/>
        </w:rPr>
        <w:t>.</w:t>
      </w:r>
    </w:p>
    <w:p w14:paraId="18417CD8" w14:textId="77777777" w:rsidR="00037DC9" w:rsidRDefault="00037DC9" w:rsidP="00321996">
      <w:pPr>
        <w:ind w:firstLine="708"/>
        <w:rPr>
          <w:b/>
          <w:bCs/>
        </w:rPr>
      </w:pPr>
    </w:p>
    <w:p w14:paraId="53DF14D8" w14:textId="77777777" w:rsidR="00312B85" w:rsidRPr="00CF60E3" w:rsidRDefault="00312B85" w:rsidP="00312B85">
      <w:pPr>
        <w:ind w:firstLine="708"/>
        <w:rPr>
          <w:b/>
          <w:bCs/>
        </w:rPr>
      </w:pPr>
      <w:bookmarkStart w:id="12" w:name="_Hlk173321919"/>
      <w:bookmarkStart w:id="13" w:name="_Hlk173322605"/>
      <w:r w:rsidRPr="00CF60E3">
        <w:rPr>
          <w:b/>
          <w:bCs/>
        </w:rPr>
        <w:t>Перечень ресурсов информационно-телекоммуникационной сети «Интернет»</w:t>
      </w:r>
    </w:p>
    <w:p w14:paraId="302F7ABC" w14:textId="77777777" w:rsidR="00312B85" w:rsidRPr="00490E05" w:rsidRDefault="00312B85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28845717" w14:textId="77777777" w:rsidR="00312B85" w:rsidRDefault="00312B85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780DCA32" w14:textId="77777777" w:rsidR="00312B85" w:rsidRPr="00490E05" w:rsidRDefault="00312B85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bookmarkStart w:id="14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4"/>
    <w:p w14:paraId="4412CCE3" w14:textId="77777777" w:rsidR="00312B85" w:rsidRPr="00490E05" w:rsidRDefault="00312B85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204AE986" w14:textId="77777777" w:rsidR="00312B85" w:rsidRPr="00490E05" w:rsidRDefault="00BF41BF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8">
        <w:r w:rsidR="00312B85" w:rsidRPr="00490E05">
          <w:rPr>
            <w:color w:val="000000" w:themeColor="text1"/>
            <w:szCs w:val="28"/>
          </w:rPr>
          <w:t>https://minobrnauki.gov.ru/</w:t>
        </w:r>
      </w:hyperlink>
      <w:r w:rsidR="00312B85" w:rsidRPr="00490E05">
        <w:rPr>
          <w:color w:val="000000" w:themeColor="text1"/>
          <w:spacing w:val="50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–</w:t>
      </w:r>
      <w:r w:rsidR="00312B85" w:rsidRPr="00490E05">
        <w:rPr>
          <w:color w:val="000000" w:themeColor="text1"/>
          <w:spacing w:val="47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Министерство</w:t>
      </w:r>
      <w:r w:rsidR="00312B85" w:rsidRPr="00490E05">
        <w:rPr>
          <w:color w:val="000000" w:themeColor="text1"/>
          <w:spacing w:val="50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науки</w:t>
      </w:r>
      <w:r w:rsidR="00312B85" w:rsidRPr="00490E05">
        <w:rPr>
          <w:color w:val="000000" w:themeColor="text1"/>
          <w:spacing w:val="48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и</w:t>
      </w:r>
      <w:r w:rsidR="00312B85" w:rsidRPr="00490E05">
        <w:rPr>
          <w:color w:val="000000" w:themeColor="text1"/>
          <w:spacing w:val="47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высшего</w:t>
      </w:r>
      <w:r w:rsidR="00312B85" w:rsidRPr="00490E05">
        <w:rPr>
          <w:color w:val="000000" w:themeColor="text1"/>
          <w:spacing w:val="46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образования РФ;</w:t>
      </w:r>
    </w:p>
    <w:p w14:paraId="74ED70F9" w14:textId="77777777" w:rsidR="00312B85" w:rsidRPr="00490E05" w:rsidRDefault="00BF41BF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9">
        <w:r w:rsidR="00312B85" w:rsidRPr="00490E05">
          <w:rPr>
            <w:color w:val="000000" w:themeColor="text1"/>
            <w:szCs w:val="28"/>
          </w:rPr>
          <w:t>https://obrnadzor.gov.ru/</w:t>
        </w:r>
      </w:hyperlink>
      <w:r w:rsidR="00312B85" w:rsidRPr="00490E05">
        <w:rPr>
          <w:color w:val="000000" w:themeColor="text1"/>
          <w:szCs w:val="28"/>
        </w:rPr>
        <w:t xml:space="preserve"> Федеральная</w:t>
      </w:r>
      <w:r w:rsidR="00312B85" w:rsidRPr="00490E05">
        <w:rPr>
          <w:color w:val="000000" w:themeColor="text1"/>
          <w:szCs w:val="28"/>
        </w:rPr>
        <w:tab/>
        <w:t>служба по надзору</w:t>
      </w:r>
      <w:r w:rsidR="00312B85" w:rsidRPr="00490E05">
        <w:rPr>
          <w:color w:val="000000" w:themeColor="text1"/>
          <w:spacing w:val="16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в сфере</w:t>
      </w:r>
      <w:r w:rsidR="00312B85" w:rsidRPr="00490E05">
        <w:rPr>
          <w:color w:val="000000" w:themeColor="text1"/>
          <w:spacing w:val="-57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образования</w:t>
      </w:r>
      <w:r w:rsidR="00312B85" w:rsidRPr="00490E05">
        <w:rPr>
          <w:color w:val="000000" w:themeColor="text1"/>
          <w:spacing w:val="-4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и</w:t>
      </w:r>
      <w:r w:rsidR="00312B85" w:rsidRPr="00490E05">
        <w:rPr>
          <w:color w:val="000000" w:themeColor="text1"/>
          <w:spacing w:val="-2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науки;</w:t>
      </w:r>
    </w:p>
    <w:p w14:paraId="5414029B" w14:textId="77777777" w:rsidR="00312B85" w:rsidRPr="00490E05" w:rsidRDefault="00BF41BF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0">
        <w:r w:rsidR="00312B85" w:rsidRPr="00490E05">
          <w:rPr>
            <w:color w:val="000000" w:themeColor="text1"/>
            <w:szCs w:val="28"/>
          </w:rPr>
          <w:t>https://mintrud.gov.ru/</w:t>
        </w:r>
        <w:r w:rsidR="00312B85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312B85" w:rsidRPr="00490E05">
        <w:rPr>
          <w:color w:val="000000" w:themeColor="text1"/>
          <w:szCs w:val="28"/>
        </w:rPr>
        <w:t>–</w:t>
      </w:r>
      <w:r w:rsidR="00312B85" w:rsidRPr="00490E05">
        <w:rPr>
          <w:color w:val="000000" w:themeColor="text1"/>
          <w:spacing w:val="-2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Министерство</w:t>
      </w:r>
      <w:r w:rsidR="00312B85" w:rsidRPr="00490E05">
        <w:rPr>
          <w:color w:val="000000" w:themeColor="text1"/>
          <w:spacing w:val="1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труда</w:t>
      </w:r>
      <w:r w:rsidR="00312B85" w:rsidRPr="00490E05">
        <w:rPr>
          <w:color w:val="000000" w:themeColor="text1"/>
          <w:spacing w:val="-3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и</w:t>
      </w:r>
      <w:r w:rsidR="00312B85" w:rsidRPr="00490E05">
        <w:rPr>
          <w:color w:val="000000" w:themeColor="text1"/>
          <w:spacing w:val="-1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социальной</w:t>
      </w:r>
      <w:r w:rsidR="00312B85" w:rsidRPr="00490E05">
        <w:rPr>
          <w:color w:val="000000" w:themeColor="text1"/>
          <w:spacing w:val="-6"/>
          <w:szCs w:val="28"/>
        </w:rPr>
        <w:t xml:space="preserve"> </w:t>
      </w:r>
      <w:r w:rsidR="00312B85" w:rsidRPr="00490E05">
        <w:rPr>
          <w:color w:val="000000" w:themeColor="text1"/>
          <w:szCs w:val="28"/>
        </w:rPr>
        <w:t>защиты РФ;</w:t>
      </w:r>
    </w:p>
    <w:p w14:paraId="1EB4E1C8" w14:textId="77777777" w:rsidR="00312B85" w:rsidRPr="00490E05" w:rsidRDefault="00BF41BF" w:rsidP="00312B85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1" w:history="1">
        <w:r w:rsidR="00312B85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312B85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1C467798" w14:textId="77777777" w:rsidR="00312B85" w:rsidRPr="00CF60E3" w:rsidRDefault="00312B85" w:rsidP="00312B85">
      <w:pPr>
        <w:ind w:left="360"/>
      </w:pPr>
    </w:p>
    <w:p w14:paraId="6203D208" w14:textId="77777777" w:rsidR="00312B85" w:rsidRDefault="00312B85" w:rsidP="00312B85">
      <w:pPr>
        <w:ind w:firstLine="708"/>
        <w:rPr>
          <w:b/>
          <w:bCs/>
        </w:rPr>
      </w:pPr>
    </w:p>
    <w:p w14:paraId="5666D610" w14:textId="28626685" w:rsidR="00312B85" w:rsidRPr="00CF60E3" w:rsidRDefault="00312B85" w:rsidP="00312B85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422F0778" w14:textId="77777777" w:rsidR="00312B85" w:rsidRPr="00490E05" w:rsidRDefault="00BF41BF" w:rsidP="00312B85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2" w:history="1">
        <w:r w:rsidR="00312B85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312B85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213E5066" w14:textId="77777777" w:rsidR="00312B85" w:rsidRPr="00490E05" w:rsidRDefault="00BF41BF" w:rsidP="00312B85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3" w:history="1">
        <w:r w:rsidR="00312B85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312B85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6E9F2FAB" w14:textId="77777777" w:rsidR="00312B85" w:rsidRPr="00490E05" w:rsidRDefault="00BF41BF" w:rsidP="00312B85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4" w:history="1">
        <w:r w:rsidR="00312B85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312B85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256DCA74" w14:textId="77777777" w:rsidR="00312B85" w:rsidRPr="00490E05" w:rsidRDefault="00BF41BF" w:rsidP="00312B85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5" w:history="1">
        <w:r w:rsidR="00312B85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312B85" w:rsidRPr="00490E05">
        <w:rPr>
          <w:color w:val="000000" w:themeColor="text1"/>
          <w:spacing w:val="1"/>
        </w:rPr>
        <w:t xml:space="preserve"> </w:t>
      </w:r>
      <w:r w:rsidR="00312B85" w:rsidRPr="00490E05">
        <w:rPr>
          <w:color w:val="000000" w:themeColor="text1"/>
        </w:rPr>
        <w:t>– национальный</w:t>
      </w:r>
      <w:r w:rsidR="00312B85" w:rsidRPr="00490E05">
        <w:rPr>
          <w:color w:val="000000" w:themeColor="text1"/>
          <w:spacing w:val="1"/>
        </w:rPr>
        <w:t xml:space="preserve"> </w:t>
      </w:r>
      <w:r w:rsidR="00312B85" w:rsidRPr="00490E05">
        <w:rPr>
          <w:color w:val="000000" w:themeColor="text1"/>
        </w:rPr>
        <w:t>реестр профессиональных</w:t>
      </w:r>
      <w:r w:rsidR="00312B85" w:rsidRPr="00490E05">
        <w:rPr>
          <w:color w:val="000000" w:themeColor="text1"/>
          <w:spacing w:val="-57"/>
        </w:rPr>
        <w:t xml:space="preserve"> </w:t>
      </w:r>
      <w:r w:rsidR="00312B85" w:rsidRPr="00490E05">
        <w:rPr>
          <w:color w:val="000000" w:themeColor="text1"/>
        </w:rPr>
        <w:t>стандартов;</w:t>
      </w:r>
    </w:p>
    <w:p w14:paraId="7FFC894C" w14:textId="77777777" w:rsidR="00312B85" w:rsidRPr="00490E05" w:rsidRDefault="00BF41BF" w:rsidP="00312B85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6" w:history="1">
        <w:r w:rsidR="00312B85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312B85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162C1B8D" w14:textId="77777777" w:rsidR="00312B85" w:rsidRDefault="00BF41BF" w:rsidP="00312B85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7">
        <w:r w:rsidR="00312B85" w:rsidRPr="00490E05">
          <w:rPr>
            <w:color w:val="000000" w:themeColor="text1"/>
          </w:rPr>
          <w:t>https://www.elibrary.ru</w:t>
        </w:r>
      </w:hyperlink>
      <w:r w:rsidR="00312B85" w:rsidRPr="00490E05">
        <w:rPr>
          <w:color w:val="000000" w:themeColor="text1"/>
          <w:spacing w:val="34"/>
        </w:rPr>
        <w:t xml:space="preserve"> </w:t>
      </w:r>
      <w:r w:rsidR="00312B85" w:rsidRPr="00490E05">
        <w:rPr>
          <w:color w:val="000000" w:themeColor="text1"/>
        </w:rPr>
        <w:t>–</w:t>
      </w:r>
      <w:r w:rsidR="00312B85" w:rsidRPr="00490E05">
        <w:rPr>
          <w:color w:val="000000" w:themeColor="text1"/>
          <w:spacing w:val="33"/>
        </w:rPr>
        <w:t xml:space="preserve"> </w:t>
      </w:r>
      <w:r w:rsidR="00312B85" w:rsidRPr="00490E05">
        <w:rPr>
          <w:color w:val="000000" w:themeColor="text1"/>
        </w:rPr>
        <w:t>национальная</w:t>
      </w:r>
      <w:r w:rsidR="00312B85" w:rsidRPr="00490E05">
        <w:rPr>
          <w:color w:val="000000" w:themeColor="text1"/>
          <w:spacing w:val="33"/>
        </w:rPr>
        <w:t xml:space="preserve"> </w:t>
      </w:r>
      <w:r w:rsidR="00312B85" w:rsidRPr="00490E05">
        <w:rPr>
          <w:color w:val="000000" w:themeColor="text1"/>
        </w:rPr>
        <w:t>библиографическая</w:t>
      </w:r>
      <w:r w:rsidR="00312B85" w:rsidRPr="00490E05">
        <w:rPr>
          <w:color w:val="000000" w:themeColor="text1"/>
          <w:spacing w:val="33"/>
        </w:rPr>
        <w:t xml:space="preserve"> </w:t>
      </w:r>
      <w:r w:rsidR="00312B85" w:rsidRPr="00490E05">
        <w:rPr>
          <w:color w:val="000000" w:themeColor="text1"/>
        </w:rPr>
        <w:t>база</w:t>
      </w:r>
      <w:r w:rsidR="00312B85" w:rsidRPr="00490E05">
        <w:rPr>
          <w:color w:val="000000" w:themeColor="text1"/>
          <w:spacing w:val="37"/>
        </w:rPr>
        <w:t xml:space="preserve"> </w:t>
      </w:r>
      <w:r w:rsidR="00312B85" w:rsidRPr="00490E05">
        <w:rPr>
          <w:color w:val="000000" w:themeColor="text1"/>
        </w:rPr>
        <w:t>данных</w:t>
      </w:r>
      <w:r w:rsidR="00312B85" w:rsidRPr="00490E05">
        <w:rPr>
          <w:color w:val="000000" w:themeColor="text1"/>
          <w:spacing w:val="-57"/>
        </w:rPr>
        <w:t xml:space="preserve"> </w:t>
      </w:r>
      <w:r w:rsidR="00312B85" w:rsidRPr="00490E05">
        <w:rPr>
          <w:color w:val="000000" w:themeColor="text1"/>
        </w:rPr>
        <w:t>научного</w:t>
      </w:r>
      <w:r w:rsidR="00312B85" w:rsidRPr="00490E05">
        <w:rPr>
          <w:color w:val="000000" w:themeColor="text1"/>
          <w:spacing w:val="5"/>
        </w:rPr>
        <w:t xml:space="preserve"> </w:t>
      </w:r>
      <w:r w:rsidR="00312B85" w:rsidRPr="00490E05">
        <w:rPr>
          <w:color w:val="000000" w:themeColor="text1"/>
        </w:rPr>
        <w:t>цитирования</w:t>
      </w:r>
      <w:r w:rsidR="00312B85">
        <w:rPr>
          <w:color w:val="000000" w:themeColor="text1"/>
        </w:rPr>
        <w:t>.</w:t>
      </w:r>
      <w:bookmarkEnd w:id="12"/>
    </w:p>
    <w:p w14:paraId="64657EE9" w14:textId="1718AAF0" w:rsidR="007000C0" w:rsidRPr="00312B85" w:rsidRDefault="00312B85" w:rsidP="00312B85">
      <w:pPr>
        <w:pStyle w:val="a3"/>
        <w:numPr>
          <w:ilvl w:val="0"/>
          <w:numId w:val="2"/>
        </w:numPr>
        <w:rPr>
          <w:color w:val="000000" w:themeColor="text1"/>
        </w:rPr>
      </w:pPr>
      <w:bookmarkStart w:id="15" w:name="_Hlk173322542"/>
      <w:r>
        <w:rPr>
          <w:color w:val="000000" w:themeColor="text1"/>
        </w:rPr>
        <w:t>Гарант – информационно-правовая система.</w:t>
      </w:r>
      <w:bookmarkEnd w:id="13"/>
      <w:bookmarkEnd w:id="15"/>
    </w:p>
    <w:p w14:paraId="677ADFC9" w14:textId="77777777" w:rsidR="007000C0" w:rsidRPr="00CF60E3" w:rsidRDefault="007000C0" w:rsidP="007000C0"/>
    <w:p w14:paraId="4B24DF2A" w14:textId="054892EB" w:rsidR="003C3814" w:rsidRPr="00CF60E3" w:rsidRDefault="00AE5B75" w:rsidP="00261920">
      <w:pPr>
        <w:pStyle w:val="1"/>
        <w:jc w:val="center"/>
      </w:pPr>
      <w:bookmarkStart w:id="16" w:name="_Toc236826852"/>
      <w:r w:rsidRPr="00CF60E3">
        <w:t>8. МАТЕРИАЛЬНО-ТЕХНИЧЕСКОЕ ОБЕСПЕЧЕНИЕ ДИСЦИПЛИНЫ (МОДУЛЯ)</w:t>
      </w:r>
      <w:bookmarkEnd w:id="16"/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A8399D" w:rsidRPr="00CF60E3" w14:paraId="6A970517" w14:textId="77777777" w:rsidTr="00191CDC">
        <w:trPr>
          <w:trHeight w:val="460"/>
          <w:tblHeader/>
        </w:trPr>
        <w:tc>
          <w:tcPr>
            <w:tcW w:w="567" w:type="dxa"/>
            <w:vAlign w:val="center"/>
          </w:tcPr>
          <w:p w14:paraId="628D1D3B" w14:textId="3C41705A" w:rsidR="00A8399D" w:rsidRPr="00CF60E3" w:rsidRDefault="00A8399D" w:rsidP="006C792B">
            <w:pPr>
              <w:jc w:val="center"/>
              <w:rPr>
                <w:sz w:val="24"/>
              </w:rPr>
            </w:pPr>
            <w:r w:rsidRPr="00CF60E3">
              <w:rPr>
                <w:sz w:val="24"/>
              </w:rPr>
              <w:t>№</w:t>
            </w:r>
            <w:r w:rsidRPr="00CF60E3">
              <w:rPr>
                <w:spacing w:val="-47"/>
                <w:sz w:val="24"/>
              </w:rPr>
              <w:t xml:space="preserve">  </w:t>
            </w:r>
            <w:r w:rsidRPr="00CF60E3">
              <w:rPr>
                <w:sz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5AA749DB" w14:textId="77777777" w:rsidR="00A8399D" w:rsidRPr="00CF60E3" w:rsidRDefault="00A8399D" w:rsidP="006C792B">
            <w:pPr>
              <w:jc w:val="center"/>
              <w:rPr>
                <w:sz w:val="24"/>
              </w:rPr>
            </w:pPr>
            <w:r w:rsidRPr="00CF60E3">
              <w:rPr>
                <w:sz w:val="24"/>
              </w:rPr>
              <w:t>Наименование оборудованных</w:t>
            </w:r>
            <w:r w:rsidRPr="00CF60E3">
              <w:rPr>
                <w:spacing w:val="-47"/>
                <w:sz w:val="24"/>
              </w:rPr>
              <w:t xml:space="preserve"> </w:t>
            </w:r>
            <w:r w:rsidRPr="00CF60E3">
              <w:rPr>
                <w:sz w:val="24"/>
              </w:rPr>
              <w:t>учебных</w:t>
            </w:r>
            <w:r w:rsidRPr="00CF60E3">
              <w:rPr>
                <w:spacing w:val="-4"/>
                <w:sz w:val="24"/>
              </w:rPr>
              <w:t xml:space="preserve"> </w:t>
            </w:r>
            <w:r w:rsidRPr="00CF60E3">
              <w:rPr>
                <w:sz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5EC94633" w14:textId="77777777" w:rsidR="00A8399D" w:rsidRPr="00CF60E3" w:rsidRDefault="00A8399D" w:rsidP="006C792B">
            <w:pPr>
              <w:jc w:val="center"/>
              <w:rPr>
                <w:sz w:val="24"/>
              </w:rPr>
            </w:pPr>
            <w:r w:rsidRPr="00CF60E3">
              <w:rPr>
                <w:sz w:val="24"/>
              </w:rPr>
              <w:t>Перечень</w:t>
            </w:r>
            <w:r w:rsidRPr="00CF60E3">
              <w:rPr>
                <w:spacing w:val="-12"/>
                <w:sz w:val="24"/>
              </w:rPr>
              <w:t xml:space="preserve"> </w:t>
            </w:r>
            <w:r w:rsidRPr="00CF60E3">
              <w:rPr>
                <w:sz w:val="24"/>
              </w:rPr>
              <w:t>специализированной</w:t>
            </w:r>
            <w:r w:rsidRPr="00CF60E3">
              <w:rPr>
                <w:spacing w:val="-4"/>
                <w:sz w:val="24"/>
              </w:rPr>
              <w:t xml:space="preserve"> </w:t>
            </w:r>
            <w:r w:rsidRPr="00CF60E3">
              <w:rPr>
                <w:sz w:val="24"/>
              </w:rPr>
              <w:t>мебели,</w:t>
            </w:r>
            <w:r w:rsidRPr="00CF60E3">
              <w:rPr>
                <w:spacing w:val="-47"/>
                <w:sz w:val="24"/>
              </w:rPr>
              <w:t xml:space="preserve"> </w:t>
            </w:r>
            <w:r w:rsidRPr="00CF60E3">
              <w:rPr>
                <w:sz w:val="24"/>
              </w:rPr>
              <w:t>технических</w:t>
            </w:r>
            <w:r w:rsidRPr="00CF60E3">
              <w:rPr>
                <w:spacing w:val="-4"/>
                <w:sz w:val="24"/>
              </w:rPr>
              <w:t xml:space="preserve"> </w:t>
            </w:r>
            <w:r w:rsidRPr="00CF60E3">
              <w:rPr>
                <w:sz w:val="24"/>
              </w:rPr>
              <w:t>средств</w:t>
            </w:r>
            <w:r w:rsidRPr="00CF60E3">
              <w:rPr>
                <w:spacing w:val="2"/>
                <w:sz w:val="24"/>
              </w:rPr>
              <w:t xml:space="preserve"> </w:t>
            </w:r>
            <w:r w:rsidRPr="00CF60E3">
              <w:rPr>
                <w:sz w:val="24"/>
              </w:rPr>
              <w:t>обучения</w:t>
            </w:r>
          </w:p>
        </w:tc>
      </w:tr>
      <w:tr w:rsidR="007A209C" w:rsidRPr="00CF60E3" w14:paraId="3A600F27" w14:textId="77777777" w:rsidTr="00191CDC">
        <w:trPr>
          <w:trHeight w:val="1382"/>
        </w:trPr>
        <w:tc>
          <w:tcPr>
            <w:tcW w:w="567" w:type="dxa"/>
          </w:tcPr>
          <w:p w14:paraId="3EAB3925" w14:textId="77777777" w:rsidR="007A209C" w:rsidRPr="00CF60E3" w:rsidRDefault="007A209C" w:rsidP="006C792B">
            <w:pPr>
              <w:jc w:val="center"/>
              <w:rPr>
                <w:sz w:val="24"/>
              </w:rPr>
            </w:pPr>
            <w:r w:rsidRPr="00CF60E3">
              <w:rPr>
                <w:sz w:val="24"/>
              </w:rPr>
              <w:t>1</w:t>
            </w:r>
          </w:p>
        </w:tc>
        <w:tc>
          <w:tcPr>
            <w:tcW w:w="3544" w:type="dxa"/>
          </w:tcPr>
          <w:p w14:paraId="4DA2AC59" w14:textId="650E7409" w:rsidR="007A209C" w:rsidRPr="006C792B" w:rsidRDefault="00E70913" w:rsidP="006C792B">
            <w:pPr>
              <w:widowControl w:val="0"/>
              <w:autoSpaceDE w:val="0"/>
              <w:autoSpaceDN w:val="0"/>
              <w:rPr>
                <w:bCs/>
                <w:sz w:val="24"/>
              </w:rPr>
            </w:pPr>
            <w:r w:rsidRPr="006C792B">
              <w:rPr>
                <w:bCs/>
                <w:sz w:val="24"/>
              </w:rPr>
              <w:t>Учебная аудитория № 204 – помещение для симуляционного обучения</w:t>
            </w:r>
          </w:p>
        </w:tc>
        <w:tc>
          <w:tcPr>
            <w:tcW w:w="5245" w:type="dxa"/>
          </w:tcPr>
          <w:p w14:paraId="6DB9319A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Специализированная мебель:</w:t>
            </w:r>
          </w:p>
          <w:p w14:paraId="74B0E50A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Стол для преподавателя – 1 шт.</w:t>
            </w:r>
          </w:p>
          <w:p w14:paraId="414FB9D4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Стул для преподавателя – 1 шт.</w:t>
            </w:r>
          </w:p>
          <w:p w14:paraId="2A98C3F9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Стол двухместный для обучающихся – 5 шт.</w:t>
            </w:r>
          </w:p>
          <w:p w14:paraId="41A2E5A6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Стул для обучающихся – 9 шт.</w:t>
            </w:r>
          </w:p>
          <w:p w14:paraId="2150E201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Доска маркерная – 1 шт.</w:t>
            </w:r>
          </w:p>
          <w:p w14:paraId="36FB0BE4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Технические средства обучения:</w:t>
            </w:r>
          </w:p>
          <w:p w14:paraId="58040743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 xml:space="preserve">Моноблок HP – 1 шт. </w:t>
            </w:r>
          </w:p>
          <w:p w14:paraId="2D978296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Подключение к информационно-телекоммуникационной сети «Интернет» и ЭИОС</w:t>
            </w:r>
          </w:p>
          <w:p w14:paraId="287987E4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Оборудование:</w:t>
            </w:r>
          </w:p>
          <w:p w14:paraId="595EEFAC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Стоматологический фантом пациента, стоматологической установки:</w:t>
            </w:r>
          </w:p>
          <w:p w14:paraId="2A1D7C04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корпус фантома на подвижном основании;</w:t>
            </w:r>
          </w:p>
          <w:p w14:paraId="482B79D2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модель головы с симулятором челюсти;</w:t>
            </w:r>
          </w:p>
          <w:p w14:paraId="46ED5B5C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низкоскоростной наконечник;</w:t>
            </w:r>
          </w:p>
          <w:p w14:paraId="1AD6ABBF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высокоскоростной наконечник;</w:t>
            </w:r>
          </w:p>
          <w:p w14:paraId="38877144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пистолет для подачи воды и воздуха;</w:t>
            </w:r>
          </w:p>
          <w:p w14:paraId="3F10FDFE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lastRenderedPageBreak/>
              <w:t>- воздушный отсос;</w:t>
            </w:r>
          </w:p>
          <w:p w14:paraId="09ECCD46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педаль управления;</w:t>
            </w:r>
          </w:p>
          <w:p w14:paraId="5C8B9B4B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лампа галогеновая;</w:t>
            </w:r>
          </w:p>
          <w:p w14:paraId="72D1742B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стул стоматолога;</w:t>
            </w:r>
          </w:p>
          <w:p w14:paraId="68629359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- бутылка для отработанной и чистой воды.</w:t>
            </w:r>
          </w:p>
          <w:p w14:paraId="28BBB5BE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Денто-модель верхней и нижней челюстей для практики проведения анестезии и терапевтических манипуляций – 1 шт.</w:t>
            </w:r>
          </w:p>
          <w:p w14:paraId="44380FE4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Денто-модель верхней и нижней челюстей для практики лечения кариеса – 1 шт.</w:t>
            </w:r>
          </w:p>
          <w:p w14:paraId="35C67DD0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Денто-модель верхней и нижней челюстей для практики удаления зубов – 1 шт.</w:t>
            </w:r>
          </w:p>
          <w:p w14:paraId="1AD56231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Микроскоп Levenhuk 400M – 1 шт.</w:t>
            </w:r>
          </w:p>
          <w:p w14:paraId="0724AC2C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Шпатель бактериологический металлический – 3 шт.</w:t>
            </w:r>
          </w:p>
          <w:p w14:paraId="24EDDA92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Стекло предметное 75 х 25 х 1,1 со шлиф. краями – 10 шт.,</w:t>
            </w:r>
          </w:p>
          <w:p w14:paraId="53E6CA8F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 xml:space="preserve">Стекло предметное 75 х 25 х 1,8 со шлиф. краями (50 шт/уп) – 10 шт., </w:t>
            </w:r>
          </w:p>
          <w:p w14:paraId="57F5C0A4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Чашка Петри 90х20, боросиликатное стекло, ТС (РУ ФСЗ 2011/10371 от 18.08.2011г) – 3 шт.</w:t>
            </w:r>
          </w:p>
          <w:p w14:paraId="09EC349D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Чашка Петри 100х20, боросиликатное стекло, ТС (РУ ФСЗ 2011/10371 от 18.08.2011 г) – 3 шт.</w:t>
            </w:r>
          </w:p>
          <w:p w14:paraId="45AB2721" w14:textId="77777777" w:rsidR="00E70913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Покровные стекла – 24 шт.</w:t>
            </w:r>
          </w:p>
          <w:p w14:paraId="74BAB935" w14:textId="5208EA63" w:rsidR="007A209C" w:rsidRPr="006C792B" w:rsidRDefault="00E70913" w:rsidP="006C792B">
            <w:pPr>
              <w:widowControl w:val="0"/>
              <w:autoSpaceDE w:val="0"/>
              <w:autoSpaceDN w:val="0"/>
              <w:rPr>
                <w:sz w:val="24"/>
              </w:rPr>
            </w:pPr>
            <w:r w:rsidRPr="006C792B">
              <w:rPr>
                <w:sz w:val="24"/>
              </w:rPr>
              <w:t>Лупа асферическая ЛПИ-463 – 3 шт.</w:t>
            </w:r>
          </w:p>
        </w:tc>
      </w:tr>
      <w:tr w:rsidR="007A209C" w:rsidRPr="00EE1A5A" w14:paraId="7389B08C" w14:textId="77777777" w:rsidTr="00191CDC">
        <w:trPr>
          <w:trHeight w:val="1382"/>
        </w:trPr>
        <w:tc>
          <w:tcPr>
            <w:tcW w:w="567" w:type="dxa"/>
          </w:tcPr>
          <w:p w14:paraId="5BA3F2A9" w14:textId="20491547" w:rsidR="007A209C" w:rsidRPr="00EE1A5A" w:rsidRDefault="007A209C" w:rsidP="006C792B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2</w:t>
            </w:r>
          </w:p>
        </w:tc>
        <w:tc>
          <w:tcPr>
            <w:tcW w:w="3544" w:type="dxa"/>
          </w:tcPr>
          <w:p w14:paraId="3BA12120" w14:textId="34D9B004" w:rsidR="007A209C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483582DB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Стол для преподавателя – 1 шт.</w:t>
            </w:r>
          </w:p>
          <w:p w14:paraId="47E9E16D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Стул для преподавателя – 1 шт.</w:t>
            </w:r>
          </w:p>
          <w:p w14:paraId="7279F294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Стол для обучающихся – 14 шт.</w:t>
            </w:r>
          </w:p>
          <w:p w14:paraId="4B5C0BC1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Стул для обучающихся – 28 шт.</w:t>
            </w:r>
          </w:p>
          <w:p w14:paraId="253BCBD9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Доска маркерная – 1 шт.</w:t>
            </w:r>
          </w:p>
          <w:p w14:paraId="02080A6B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 xml:space="preserve">Учебно-наглядные пособия </w:t>
            </w:r>
          </w:p>
          <w:p w14:paraId="09846266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Технические средства обучения:</w:t>
            </w:r>
          </w:p>
          <w:p w14:paraId="36BF8706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Моноблок – 1 шт.</w:t>
            </w:r>
          </w:p>
          <w:p w14:paraId="79759BFA" w14:textId="77777777" w:rsidR="007A209C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Подключение к информационно-телекоммуникационной сети «Интернет» и ЭИОС</w:t>
            </w:r>
            <w:r w:rsidR="006C792B">
              <w:rPr>
                <w:sz w:val="24"/>
              </w:rPr>
              <w:t>.</w:t>
            </w:r>
          </w:p>
          <w:p w14:paraId="2F809966" w14:textId="4FEA24A2" w:rsidR="006C792B" w:rsidRPr="00EE1A5A" w:rsidRDefault="006C792B" w:rsidP="006C792B">
            <w:pPr>
              <w:jc w:val="left"/>
              <w:rPr>
                <w:sz w:val="24"/>
              </w:rPr>
            </w:pPr>
            <w:r w:rsidRPr="006916DB">
              <w:rPr>
                <w:sz w:val="24"/>
                <w:szCs w:val="24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7A209C" w:rsidRPr="00EE1A5A" w14:paraId="68E8336A" w14:textId="77777777" w:rsidTr="00191CDC">
        <w:trPr>
          <w:trHeight w:val="557"/>
        </w:trPr>
        <w:tc>
          <w:tcPr>
            <w:tcW w:w="567" w:type="dxa"/>
          </w:tcPr>
          <w:p w14:paraId="12323066" w14:textId="63F66E5F" w:rsidR="007A209C" w:rsidRPr="00EE1A5A" w:rsidRDefault="007A209C" w:rsidP="006C792B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3</w:t>
            </w:r>
          </w:p>
        </w:tc>
        <w:tc>
          <w:tcPr>
            <w:tcW w:w="3544" w:type="dxa"/>
          </w:tcPr>
          <w:p w14:paraId="2A777BBE" w14:textId="27690129" w:rsidR="007A209C" w:rsidRPr="00EE1A5A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Учебная аудитория № 202 - Помещение для самостоятельной работы</w:t>
            </w:r>
            <w:r w:rsidRPr="00EE1A5A">
              <w:rPr>
                <w:sz w:val="24"/>
              </w:rPr>
              <w:t xml:space="preserve"> </w:t>
            </w:r>
          </w:p>
        </w:tc>
        <w:tc>
          <w:tcPr>
            <w:tcW w:w="5245" w:type="dxa"/>
          </w:tcPr>
          <w:p w14:paraId="54A79E56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Специализированная мебель:</w:t>
            </w:r>
          </w:p>
          <w:p w14:paraId="3D7227E1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Стол для преподавателя – 1 шт.</w:t>
            </w:r>
          </w:p>
          <w:p w14:paraId="5F70A606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Стул для преподавателя – 1 шт.</w:t>
            </w:r>
          </w:p>
          <w:p w14:paraId="7F9E125C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Стол для обучающихся – 13 шт.</w:t>
            </w:r>
          </w:p>
          <w:p w14:paraId="6E335FFC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Стул для обучающихся – 13 шт.</w:t>
            </w:r>
          </w:p>
          <w:p w14:paraId="43F63D75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Доска маркерная – 1 шт.</w:t>
            </w:r>
          </w:p>
          <w:p w14:paraId="58A09588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Технические средства обучения:</w:t>
            </w:r>
          </w:p>
          <w:p w14:paraId="23956F0E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Автоматизированное рабочее место преподавателя: Моноблок HP – 1 шт.</w:t>
            </w:r>
          </w:p>
          <w:p w14:paraId="36D22E19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Ноутбуки, объединенные в локальную сеть: ACER – 13 шт.</w:t>
            </w:r>
          </w:p>
          <w:p w14:paraId="383F4FE5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Мультимедиа проектор CACTUS – 1 шт.</w:t>
            </w:r>
          </w:p>
          <w:p w14:paraId="6FE8E3B9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Микрофонный комплект – 1 шт.</w:t>
            </w:r>
          </w:p>
          <w:p w14:paraId="32394955" w14:textId="77777777" w:rsidR="007A209C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Подключение к информационно-телекоммуникационной сети «Интернет» и ЭИОС</w:t>
            </w:r>
            <w:r w:rsidR="006C792B">
              <w:rPr>
                <w:sz w:val="24"/>
              </w:rPr>
              <w:t>.</w:t>
            </w:r>
          </w:p>
          <w:p w14:paraId="6C072375" w14:textId="124B3B49" w:rsidR="006C792B" w:rsidRPr="00EE1A5A" w:rsidRDefault="006C792B" w:rsidP="006C792B">
            <w:pPr>
              <w:jc w:val="left"/>
              <w:rPr>
                <w:sz w:val="24"/>
              </w:rPr>
            </w:pPr>
            <w:r w:rsidRPr="006C792B">
              <w:rPr>
                <w:sz w:val="24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EE1A5A" w:rsidRPr="00EE1A5A" w14:paraId="6AE38F4A" w14:textId="77777777" w:rsidTr="00191CDC">
        <w:trPr>
          <w:trHeight w:val="283"/>
        </w:trPr>
        <w:tc>
          <w:tcPr>
            <w:tcW w:w="567" w:type="dxa"/>
          </w:tcPr>
          <w:p w14:paraId="5530FB3C" w14:textId="7B2079BD" w:rsidR="00EE1A5A" w:rsidRPr="00EE1A5A" w:rsidRDefault="00CD50FE" w:rsidP="006C79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789" w:type="dxa"/>
            <w:gridSpan w:val="2"/>
          </w:tcPr>
          <w:p w14:paraId="05ECDCE9" w14:textId="713410CF" w:rsidR="00EE1A5A" w:rsidRPr="00EE1A5A" w:rsidRDefault="00EE1A5A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База практической подготовки (в соответствии с договором об организации практической подготовки обучающихся)</w:t>
            </w:r>
          </w:p>
        </w:tc>
      </w:tr>
      <w:tr w:rsidR="00624D88" w:rsidRPr="00EE1A5A" w14:paraId="6059F18C" w14:textId="77777777" w:rsidTr="00191CDC">
        <w:trPr>
          <w:trHeight w:val="283"/>
        </w:trPr>
        <w:tc>
          <w:tcPr>
            <w:tcW w:w="567" w:type="dxa"/>
          </w:tcPr>
          <w:p w14:paraId="63AB015B" w14:textId="05E6556B" w:rsidR="00624D88" w:rsidRPr="00EE1A5A" w:rsidRDefault="00624D88" w:rsidP="006C792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  <w:r w:rsidRPr="00EE1A5A">
              <w:rPr>
                <w:sz w:val="24"/>
              </w:rPr>
              <w:t>.1</w:t>
            </w:r>
          </w:p>
        </w:tc>
        <w:tc>
          <w:tcPr>
            <w:tcW w:w="3544" w:type="dxa"/>
          </w:tcPr>
          <w:p w14:paraId="6F4C48A8" w14:textId="77777777" w:rsidR="00624D88" w:rsidRPr="00E70913" w:rsidRDefault="00624D88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Стоматологический кабинет</w:t>
            </w:r>
          </w:p>
          <w:p w14:paraId="325FF074" w14:textId="77777777" w:rsidR="00624D88" w:rsidRPr="00E70913" w:rsidRDefault="00624D88" w:rsidP="006C792B">
            <w:pPr>
              <w:jc w:val="left"/>
              <w:rPr>
                <w:sz w:val="24"/>
              </w:rPr>
            </w:pPr>
          </w:p>
        </w:tc>
        <w:tc>
          <w:tcPr>
            <w:tcW w:w="5245" w:type="dxa"/>
          </w:tcPr>
          <w:p w14:paraId="33300CC5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Установка стоматологическая – 2 шт.</w:t>
            </w:r>
          </w:p>
          <w:p w14:paraId="5566C153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Апекслокатор – 1 шт.</w:t>
            </w:r>
          </w:p>
          <w:p w14:paraId="62136C3C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Эндомотор – 1 шт.</w:t>
            </w:r>
          </w:p>
          <w:p w14:paraId="1E2C26E5" w14:textId="77777777" w:rsidR="00E70913" w:rsidRPr="00E70913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Полимеризационная лампа – 2 шт.</w:t>
            </w:r>
          </w:p>
          <w:p w14:paraId="2598574D" w14:textId="1EDCE4A7" w:rsidR="00624D88" w:rsidRPr="00EE1A5A" w:rsidRDefault="00E70913" w:rsidP="006C792B">
            <w:pPr>
              <w:jc w:val="left"/>
              <w:rPr>
                <w:sz w:val="24"/>
              </w:rPr>
            </w:pPr>
            <w:r w:rsidRPr="00E70913">
              <w:rPr>
                <w:sz w:val="24"/>
              </w:rPr>
              <w:t>Бактерицидный облучатель / очиститель воздуха – 1 шт.</w:t>
            </w:r>
          </w:p>
        </w:tc>
      </w:tr>
    </w:tbl>
    <w:p w14:paraId="76BEE0B8" w14:textId="30B8FF14" w:rsidR="003C3814" w:rsidRPr="00CF60E3" w:rsidRDefault="003C3814" w:rsidP="00071647"/>
    <w:p w14:paraId="441E68B3" w14:textId="0F15A677" w:rsidR="00A8399D" w:rsidRPr="00CF60E3" w:rsidRDefault="00A8399D" w:rsidP="00A8399D">
      <w:pPr>
        <w:ind w:firstLine="708"/>
      </w:pPr>
      <w:r w:rsidRPr="00CF60E3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724DB1D9" w14:textId="77777777" w:rsidR="002265C4" w:rsidRDefault="002265C4" w:rsidP="002265C4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29ACB603" w14:textId="77777777" w:rsidR="002265C4" w:rsidRDefault="002265C4" w:rsidP="002265C4">
      <w:pPr>
        <w:rPr>
          <w:bCs/>
          <w:szCs w:val="28"/>
        </w:rPr>
      </w:pPr>
      <w:r>
        <w:rPr>
          <w:bCs/>
          <w:szCs w:val="28"/>
        </w:rPr>
        <w:t>МойОфис презентация</w:t>
      </w:r>
    </w:p>
    <w:p w14:paraId="61CF6562" w14:textId="77777777" w:rsidR="002265C4" w:rsidRDefault="002265C4" w:rsidP="002265C4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6C7147B3" w14:textId="77777777" w:rsidR="002265C4" w:rsidRPr="009E4D76" w:rsidRDefault="002265C4" w:rsidP="002265C4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50D89BD5" w14:textId="77777777" w:rsidR="002265C4" w:rsidRDefault="002265C4" w:rsidP="002265C4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20DF1352" w14:textId="77777777" w:rsidR="002265C4" w:rsidRDefault="002265C4" w:rsidP="002265C4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28F4FB92" w14:textId="77777777" w:rsidR="002265C4" w:rsidRPr="00D24AFE" w:rsidRDefault="002265C4" w:rsidP="002265C4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04E60134" w14:textId="5963CE27" w:rsidR="00A8399D" w:rsidRPr="002265C4" w:rsidRDefault="002265C4" w:rsidP="002265C4">
      <w:pPr>
        <w:rPr>
          <w:bCs/>
          <w:szCs w:val="28"/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2658829D" w14:textId="479D7551" w:rsidR="00147202" w:rsidRDefault="00147202" w:rsidP="00147202">
      <w:pPr>
        <w:rPr>
          <w:lang w:val="en-US"/>
        </w:rPr>
      </w:pPr>
    </w:p>
    <w:p w14:paraId="60921C68" w14:textId="358CE9D9" w:rsidR="003C3814" w:rsidRPr="00CF60E3" w:rsidRDefault="00AE5B75" w:rsidP="00261920">
      <w:pPr>
        <w:pStyle w:val="1"/>
        <w:jc w:val="center"/>
      </w:pPr>
      <w:bookmarkStart w:id="17" w:name="_Toc236826853"/>
      <w:r w:rsidRPr="00CF60E3">
        <w:lastRenderedPageBreak/>
        <w:t>9. МЕТОДИЧЕСКИЕ УКАЗАНИЯ ДЛЯ ОБУЧАЮЩИХСЯ ПО ИЗУЧЕНИЮ ДИСЦИПЛИНЫ (МОДУЛЯ)</w:t>
      </w:r>
      <w:bookmarkEnd w:id="17"/>
    </w:p>
    <w:p w14:paraId="4AC75F03" w14:textId="77777777" w:rsidR="00A8399D" w:rsidRPr="00CF60E3" w:rsidRDefault="00A8399D" w:rsidP="00A8399D">
      <w:pPr>
        <w:ind w:firstLine="708"/>
      </w:pPr>
      <w:r w:rsidRPr="00CF60E3">
        <w:t>Преподавание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осуществляется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6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Федеральным</w:t>
      </w:r>
      <w:r w:rsidRPr="00CF60E3">
        <w:rPr>
          <w:spacing w:val="-3"/>
        </w:rPr>
        <w:t xml:space="preserve"> </w:t>
      </w:r>
      <w:r w:rsidRPr="00CF60E3">
        <w:t>государственным</w:t>
      </w:r>
      <w:r w:rsidRPr="00CF60E3">
        <w:rPr>
          <w:spacing w:val="-3"/>
        </w:rPr>
        <w:t xml:space="preserve"> </w:t>
      </w:r>
      <w:r w:rsidRPr="00CF60E3">
        <w:t>образовательным</w:t>
      </w:r>
      <w:r w:rsidRPr="00CF60E3">
        <w:rPr>
          <w:spacing w:val="1"/>
        </w:rPr>
        <w:t xml:space="preserve"> </w:t>
      </w:r>
      <w:r w:rsidRPr="00CF60E3">
        <w:t>стандартом</w:t>
      </w:r>
      <w:r w:rsidRPr="00CF60E3">
        <w:rPr>
          <w:spacing w:val="-3"/>
        </w:rPr>
        <w:t xml:space="preserve"> </w:t>
      </w:r>
      <w:r w:rsidRPr="00CF60E3">
        <w:t>высшего</w:t>
      </w:r>
      <w:r w:rsidRPr="00CF60E3">
        <w:rPr>
          <w:spacing w:val="-4"/>
        </w:rPr>
        <w:t xml:space="preserve"> </w:t>
      </w:r>
      <w:r w:rsidRPr="00CF60E3">
        <w:t>образования.</w:t>
      </w:r>
    </w:p>
    <w:p w14:paraId="5D94DD57" w14:textId="77777777" w:rsidR="00A8399D" w:rsidRPr="00CF60E3" w:rsidRDefault="00A8399D" w:rsidP="00A8399D">
      <w:pPr>
        <w:ind w:firstLine="708"/>
      </w:pPr>
      <w:r w:rsidRPr="00CF60E3">
        <w:t>Основными</w:t>
      </w:r>
      <w:r w:rsidRPr="00CF60E3">
        <w:rPr>
          <w:spacing w:val="1"/>
        </w:rPr>
        <w:t xml:space="preserve"> </w:t>
      </w:r>
      <w:r w:rsidRPr="00CF60E3">
        <w:t>формами</w:t>
      </w:r>
      <w:r w:rsidRPr="00CF60E3">
        <w:rPr>
          <w:spacing w:val="1"/>
        </w:rPr>
        <w:t xml:space="preserve"> </w:t>
      </w:r>
      <w:r w:rsidRPr="00CF60E3">
        <w:t>получения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закрепления</w:t>
      </w:r>
      <w:r w:rsidRPr="00CF60E3">
        <w:rPr>
          <w:spacing w:val="1"/>
        </w:rPr>
        <w:t xml:space="preserve"> </w:t>
      </w:r>
      <w:r w:rsidRPr="00CF60E3">
        <w:t>знаний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данной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 являются занятия лекционного и семинарского типа, самостоятельная работа</w:t>
      </w:r>
      <w:r w:rsidRPr="00CF60E3">
        <w:rPr>
          <w:spacing w:val="1"/>
        </w:rPr>
        <w:t xml:space="preserve"> </w:t>
      </w:r>
      <w:r w:rsidRPr="00CF60E3">
        <w:t>обучающегося,</w:t>
      </w:r>
      <w:r w:rsidRPr="00CF60E3">
        <w:rPr>
          <w:spacing w:val="-4"/>
        </w:rPr>
        <w:t xml:space="preserve"> </w:t>
      </w:r>
      <w:r w:rsidRPr="00CF60E3">
        <w:t>в</w:t>
      </w:r>
      <w:r w:rsidRPr="00CF60E3">
        <w:rPr>
          <w:spacing w:val="-3"/>
        </w:rPr>
        <w:t xml:space="preserve"> </w:t>
      </w:r>
      <w:r w:rsidRPr="00CF60E3">
        <w:t>том</w:t>
      </w:r>
      <w:r w:rsidRPr="00CF60E3">
        <w:rPr>
          <w:spacing w:val="1"/>
        </w:rPr>
        <w:t xml:space="preserve"> </w:t>
      </w:r>
      <w:r w:rsidRPr="00CF60E3">
        <w:t>числе</w:t>
      </w:r>
      <w:r w:rsidRPr="00CF60E3">
        <w:rPr>
          <w:spacing w:val="-2"/>
        </w:rPr>
        <w:t xml:space="preserve"> </w:t>
      </w:r>
      <w:r w:rsidRPr="00CF60E3">
        <w:t>под</w:t>
      </w:r>
      <w:r w:rsidRPr="00CF60E3">
        <w:rPr>
          <w:spacing w:val="-2"/>
        </w:rPr>
        <w:t xml:space="preserve"> </w:t>
      </w:r>
      <w:r w:rsidRPr="00CF60E3">
        <w:t>руководством</w:t>
      </w:r>
      <w:r w:rsidRPr="00CF60E3">
        <w:rPr>
          <w:spacing w:val="-8"/>
        </w:rPr>
        <w:t xml:space="preserve"> </w:t>
      </w:r>
      <w:r w:rsidRPr="00CF60E3">
        <w:t>преподавателя,</w:t>
      </w:r>
      <w:r w:rsidRPr="00CF60E3">
        <w:rPr>
          <w:spacing w:val="-4"/>
        </w:rPr>
        <w:t xml:space="preserve"> </w:t>
      </w:r>
      <w:r w:rsidRPr="00CF60E3">
        <w:t>прохождение</w:t>
      </w:r>
      <w:r w:rsidRPr="00CF60E3">
        <w:rPr>
          <w:spacing w:val="-1"/>
        </w:rPr>
        <w:t xml:space="preserve"> </w:t>
      </w:r>
      <w:r w:rsidRPr="00CF60E3">
        <w:t>контроля.</w:t>
      </w:r>
    </w:p>
    <w:p w14:paraId="552B0A63" w14:textId="42EE5E03" w:rsidR="00CB11FF" w:rsidRPr="00CF60E3" w:rsidRDefault="00A8399D" w:rsidP="006251A7">
      <w:pPr>
        <w:ind w:firstLine="708"/>
        <w:rPr>
          <w:spacing w:val="1"/>
        </w:rPr>
      </w:pPr>
      <w:r w:rsidRPr="00CF60E3">
        <w:t xml:space="preserve">Учебный материал по дисциплине (модулю) разделен на </w:t>
      </w:r>
      <w:r w:rsidR="000308B6">
        <w:t>одиннадцать</w:t>
      </w:r>
      <w:r w:rsidRPr="00CF60E3">
        <w:t xml:space="preserve"> раздел</w:t>
      </w:r>
      <w:r w:rsidR="00CB11FF" w:rsidRPr="00CF60E3">
        <w:t>ов</w:t>
      </w:r>
      <w:r w:rsidRPr="00CF60E3">
        <w:t>:</w:t>
      </w:r>
      <w:r w:rsidRPr="00CF60E3">
        <w:rPr>
          <w:spacing w:val="1"/>
        </w:rPr>
        <w:t xml:space="preserve"> </w:t>
      </w:r>
    </w:p>
    <w:p w14:paraId="4524182B" w14:textId="77777777" w:rsidR="000308B6" w:rsidRPr="000308B6" w:rsidRDefault="000308B6" w:rsidP="000308B6">
      <w:pPr>
        <w:rPr>
          <w:szCs w:val="28"/>
        </w:rPr>
      </w:pPr>
      <w:bookmarkStart w:id="18" w:name="_Hlk153875256"/>
      <w:r w:rsidRPr="000308B6">
        <w:rPr>
          <w:szCs w:val="28"/>
        </w:rPr>
        <w:t>Раздел</w:t>
      </w:r>
      <w:r w:rsidRPr="000308B6">
        <w:rPr>
          <w:spacing w:val="-2"/>
          <w:szCs w:val="28"/>
        </w:rPr>
        <w:t xml:space="preserve"> </w:t>
      </w:r>
      <w:r w:rsidRPr="000308B6">
        <w:rPr>
          <w:szCs w:val="28"/>
        </w:rPr>
        <w:t>1.</w:t>
      </w:r>
      <w:r w:rsidRPr="000308B6">
        <w:rPr>
          <w:spacing w:val="3"/>
          <w:szCs w:val="28"/>
        </w:rPr>
        <w:t xml:space="preserve"> </w:t>
      </w:r>
      <w:r w:rsidRPr="000308B6">
        <w:rPr>
          <w:rFonts w:cs="Times New Roman"/>
          <w:szCs w:val="28"/>
        </w:rPr>
        <w:t>Организация стоматологической помощи</w:t>
      </w:r>
      <w:r w:rsidRPr="000308B6">
        <w:rPr>
          <w:szCs w:val="28"/>
        </w:rPr>
        <w:t>.</w:t>
      </w:r>
    </w:p>
    <w:p w14:paraId="4D4E904C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2. </w:t>
      </w:r>
      <w:r w:rsidRPr="000308B6">
        <w:rPr>
          <w:rFonts w:cs="Times New Roman"/>
          <w:szCs w:val="28"/>
        </w:rPr>
        <w:t>Клиническая анатомия челюстно-лицевой области</w:t>
      </w:r>
    </w:p>
    <w:p w14:paraId="474E9516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3. </w:t>
      </w:r>
      <w:r w:rsidRPr="000308B6">
        <w:rPr>
          <w:rFonts w:cs="Times New Roman"/>
          <w:szCs w:val="28"/>
        </w:rPr>
        <w:t>Методы обследования в стоматологии</w:t>
      </w:r>
    </w:p>
    <w:p w14:paraId="006D345E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4. </w:t>
      </w:r>
      <w:r w:rsidRPr="000308B6">
        <w:rPr>
          <w:rFonts w:cs="Times New Roman"/>
          <w:szCs w:val="28"/>
        </w:rPr>
        <w:t>Обезболивание в стоматологии</w:t>
      </w:r>
    </w:p>
    <w:p w14:paraId="7091CF03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5. </w:t>
      </w:r>
      <w:r w:rsidRPr="000308B6">
        <w:rPr>
          <w:rFonts w:cs="Times New Roman"/>
          <w:szCs w:val="28"/>
        </w:rPr>
        <w:t>Патология твердых тканей зуба некариозного происхождения</w:t>
      </w:r>
    </w:p>
    <w:p w14:paraId="681354B7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6. </w:t>
      </w:r>
      <w:r w:rsidRPr="000308B6">
        <w:rPr>
          <w:rFonts w:cs="Times New Roman"/>
          <w:szCs w:val="28"/>
        </w:rPr>
        <w:t>Кариес зубов</w:t>
      </w:r>
    </w:p>
    <w:p w14:paraId="063DC195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7. </w:t>
      </w:r>
      <w:r w:rsidRPr="000308B6">
        <w:rPr>
          <w:rFonts w:cs="Times New Roman"/>
          <w:szCs w:val="28"/>
        </w:rPr>
        <w:t>Заболевания пульпы</w:t>
      </w:r>
    </w:p>
    <w:p w14:paraId="2451BD78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8. </w:t>
      </w:r>
      <w:r w:rsidRPr="000308B6">
        <w:rPr>
          <w:rFonts w:cs="Times New Roman"/>
          <w:szCs w:val="28"/>
        </w:rPr>
        <w:t>Заболевания периодонта</w:t>
      </w:r>
    </w:p>
    <w:p w14:paraId="4F7E15D5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9. </w:t>
      </w:r>
      <w:r w:rsidRPr="000308B6">
        <w:rPr>
          <w:rFonts w:cs="Times New Roman"/>
          <w:szCs w:val="28"/>
        </w:rPr>
        <w:t>Болезни пародонта</w:t>
      </w:r>
    </w:p>
    <w:p w14:paraId="4A6100A7" w14:textId="77777777" w:rsidR="000308B6" w:rsidRPr="000308B6" w:rsidRDefault="000308B6" w:rsidP="000308B6">
      <w:pPr>
        <w:rPr>
          <w:rFonts w:cs="Times New Roman"/>
          <w:szCs w:val="28"/>
        </w:rPr>
      </w:pPr>
      <w:r w:rsidRPr="000308B6">
        <w:rPr>
          <w:szCs w:val="28"/>
        </w:rPr>
        <w:t xml:space="preserve">Раздел 10. </w:t>
      </w:r>
      <w:r w:rsidRPr="000308B6">
        <w:rPr>
          <w:rFonts w:cs="Times New Roman"/>
          <w:szCs w:val="28"/>
        </w:rPr>
        <w:t>Заболевания слизистой оболочки полости рта</w:t>
      </w:r>
    </w:p>
    <w:p w14:paraId="1B6B1FF8" w14:textId="77777777" w:rsidR="000308B6" w:rsidRPr="00FC3809" w:rsidRDefault="000308B6" w:rsidP="000308B6">
      <w:pPr>
        <w:rPr>
          <w:rFonts w:cs="Times New Roman"/>
          <w:b/>
          <w:bCs/>
          <w:szCs w:val="28"/>
        </w:rPr>
      </w:pPr>
      <w:r w:rsidRPr="000308B6">
        <w:rPr>
          <w:szCs w:val="28"/>
        </w:rPr>
        <w:t xml:space="preserve">Раздел 11. </w:t>
      </w:r>
      <w:r w:rsidRPr="000308B6">
        <w:rPr>
          <w:rFonts w:cs="Times New Roman"/>
          <w:szCs w:val="28"/>
        </w:rPr>
        <w:t>Ортопедическая стоматология</w:t>
      </w:r>
    </w:p>
    <w:bookmarkEnd w:id="18"/>
    <w:p w14:paraId="2A180498" w14:textId="4F82F3B5" w:rsidR="00A8399D" w:rsidRPr="00CF60E3" w:rsidRDefault="00A8399D" w:rsidP="006251A7">
      <w:pPr>
        <w:ind w:firstLine="708"/>
      </w:pPr>
      <w:r w:rsidRPr="00CF60E3">
        <w:t>Изучение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согласно</w:t>
      </w:r>
      <w:r w:rsidRPr="00CF60E3">
        <w:rPr>
          <w:spacing w:val="1"/>
        </w:rPr>
        <w:t xml:space="preserve"> </w:t>
      </w:r>
      <w:r w:rsidRPr="00CF60E3">
        <w:t>учебному</w:t>
      </w:r>
      <w:r w:rsidRPr="00CF60E3">
        <w:rPr>
          <w:spacing w:val="1"/>
        </w:rPr>
        <w:t xml:space="preserve"> </w:t>
      </w:r>
      <w:r w:rsidRPr="00CF60E3">
        <w:t>плану</w:t>
      </w:r>
      <w:r w:rsidRPr="00CF60E3">
        <w:rPr>
          <w:spacing w:val="1"/>
        </w:rPr>
        <w:t xml:space="preserve"> </w:t>
      </w:r>
      <w:r w:rsidRPr="00CF60E3">
        <w:t>предполагает</w:t>
      </w:r>
      <w:r w:rsidRPr="00CF60E3">
        <w:rPr>
          <w:spacing w:val="1"/>
        </w:rPr>
        <w:t xml:space="preserve"> </w:t>
      </w:r>
      <w:r w:rsidRPr="00CF60E3">
        <w:t>самостоятельную</w:t>
      </w:r>
      <w:r w:rsidRPr="00CF60E3">
        <w:rPr>
          <w:spacing w:val="1"/>
        </w:rPr>
        <w:t xml:space="preserve"> </w:t>
      </w:r>
      <w:r w:rsidRPr="00CF60E3">
        <w:t>работу</w:t>
      </w:r>
      <w:r w:rsidRPr="00CF60E3">
        <w:rPr>
          <w:spacing w:val="1"/>
        </w:rPr>
        <w:t xml:space="preserve"> </w:t>
      </w:r>
      <w:r w:rsidRPr="00CF60E3">
        <w:t>обучающихся.</w:t>
      </w:r>
      <w:r w:rsidRPr="00CF60E3">
        <w:rPr>
          <w:spacing w:val="1"/>
        </w:rPr>
        <w:t xml:space="preserve"> </w:t>
      </w:r>
      <w:r w:rsidRPr="00CF60E3">
        <w:t>Самостоятельная</w:t>
      </w:r>
      <w:r w:rsidRPr="00CF60E3">
        <w:rPr>
          <w:spacing w:val="1"/>
        </w:rPr>
        <w:t xml:space="preserve"> </w:t>
      </w:r>
      <w:r w:rsidRPr="00CF60E3">
        <w:t>работа</w:t>
      </w:r>
      <w:r w:rsidRPr="00CF60E3">
        <w:rPr>
          <w:spacing w:val="1"/>
        </w:rPr>
        <w:t xml:space="preserve"> </w:t>
      </w:r>
      <w:r w:rsidRPr="00CF60E3">
        <w:t>включает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себя</w:t>
      </w:r>
      <w:r w:rsidRPr="00CF60E3">
        <w:rPr>
          <w:spacing w:val="1"/>
        </w:rPr>
        <w:t xml:space="preserve"> </w:t>
      </w:r>
      <w:r w:rsidRPr="00CF60E3">
        <w:t>изучение</w:t>
      </w:r>
      <w:r w:rsidRPr="00CF60E3">
        <w:rPr>
          <w:spacing w:val="1"/>
        </w:rPr>
        <w:t xml:space="preserve"> </w:t>
      </w:r>
      <w:r w:rsidRPr="00CF60E3">
        <w:t>учебной,</w:t>
      </w:r>
      <w:r w:rsidRPr="00CF60E3">
        <w:rPr>
          <w:spacing w:val="1"/>
        </w:rPr>
        <w:t xml:space="preserve"> </w:t>
      </w:r>
      <w:r w:rsidRPr="00CF60E3">
        <w:t>учебно-методической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специальной</w:t>
      </w:r>
      <w:r w:rsidRPr="00CF60E3">
        <w:rPr>
          <w:spacing w:val="1"/>
        </w:rPr>
        <w:t xml:space="preserve"> </w:t>
      </w:r>
      <w:r w:rsidRPr="00CF60E3">
        <w:t>литературы,</w:t>
      </w:r>
      <w:r w:rsidRPr="00CF60E3">
        <w:rPr>
          <w:spacing w:val="1"/>
        </w:rPr>
        <w:t xml:space="preserve"> </w:t>
      </w:r>
      <w:r w:rsidRPr="00CF60E3">
        <w:t>её</w:t>
      </w:r>
      <w:r w:rsidRPr="00CF60E3">
        <w:rPr>
          <w:spacing w:val="1"/>
        </w:rPr>
        <w:t xml:space="preserve"> </w:t>
      </w:r>
      <w:r w:rsidRPr="00CF60E3">
        <w:t>конспектирование,</w:t>
      </w:r>
      <w:r w:rsidRPr="00CF60E3">
        <w:rPr>
          <w:spacing w:val="1"/>
        </w:rPr>
        <w:t xml:space="preserve"> </w:t>
      </w:r>
      <w:r w:rsidRPr="00CF60E3">
        <w:t>подготовку</w:t>
      </w:r>
      <w:r w:rsidRPr="00CF60E3">
        <w:rPr>
          <w:spacing w:val="1"/>
        </w:rPr>
        <w:t xml:space="preserve"> </w:t>
      </w:r>
      <w:r w:rsidRPr="00CF60E3">
        <w:t>к</w:t>
      </w:r>
      <w:r w:rsidRPr="00CF60E3">
        <w:rPr>
          <w:spacing w:val="1"/>
        </w:rPr>
        <w:t xml:space="preserve"> </w:t>
      </w:r>
      <w:r w:rsidRPr="00CF60E3">
        <w:t>семинарам</w:t>
      </w:r>
      <w:r w:rsidRPr="00CF60E3">
        <w:rPr>
          <w:spacing w:val="1"/>
        </w:rPr>
        <w:t xml:space="preserve"> </w:t>
      </w:r>
      <w:r w:rsidRPr="00CF60E3">
        <w:t>(практическим</w:t>
      </w:r>
      <w:r w:rsidRPr="00CF60E3">
        <w:rPr>
          <w:spacing w:val="1"/>
        </w:rPr>
        <w:t xml:space="preserve"> </w:t>
      </w:r>
      <w:r w:rsidRPr="00CF60E3">
        <w:t>занятиям),</w:t>
      </w:r>
      <w:r w:rsidRPr="00CF60E3">
        <w:rPr>
          <w:spacing w:val="1"/>
        </w:rPr>
        <w:t xml:space="preserve"> </w:t>
      </w:r>
      <w:r w:rsidRPr="00CF60E3">
        <w:t>текущему</w:t>
      </w:r>
      <w:r w:rsidRPr="00CF60E3">
        <w:rPr>
          <w:spacing w:val="1"/>
        </w:rPr>
        <w:t xml:space="preserve"> </w:t>
      </w:r>
      <w:r w:rsidRPr="00CF60E3">
        <w:t>контролю успеваемости и</w:t>
      </w:r>
      <w:r w:rsidRPr="00CF60E3">
        <w:rPr>
          <w:spacing w:val="3"/>
        </w:rPr>
        <w:t xml:space="preserve"> </w:t>
      </w:r>
      <w:r w:rsidRPr="00CF60E3">
        <w:t>промежуточной</w:t>
      </w:r>
      <w:r w:rsidRPr="00CF60E3">
        <w:rPr>
          <w:spacing w:val="-3"/>
        </w:rPr>
        <w:t xml:space="preserve"> </w:t>
      </w:r>
      <w:r w:rsidRPr="00CF60E3">
        <w:t>аттестации</w:t>
      </w:r>
      <w:r w:rsidRPr="00CF60E3">
        <w:rPr>
          <w:spacing w:val="2"/>
        </w:rPr>
        <w:t xml:space="preserve"> </w:t>
      </w:r>
      <w:r w:rsidRPr="00CF60E3">
        <w:t>(зачету).</w:t>
      </w:r>
    </w:p>
    <w:p w14:paraId="76751222" w14:textId="1EAA6B9C" w:rsidR="00A8399D" w:rsidRPr="00CF60E3" w:rsidRDefault="00A8399D" w:rsidP="00A8399D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="00356987"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0445972B" w14:textId="4FC8EA50" w:rsidR="00A8399D" w:rsidRPr="00CF60E3" w:rsidRDefault="00A8399D" w:rsidP="00A8399D">
      <w:pPr>
        <w:ind w:firstLine="708"/>
      </w:pPr>
      <w:r w:rsidRPr="00CF60E3">
        <w:t xml:space="preserve">Наличие в </w:t>
      </w:r>
      <w:r w:rsidR="00716B5E"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4D9969A3" w:rsidR="003C3814" w:rsidRDefault="00A8399D" w:rsidP="00A8399D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0529911C" w14:textId="77777777" w:rsidR="000308B6" w:rsidRPr="00CF60E3" w:rsidRDefault="000308B6" w:rsidP="00A8399D">
      <w:pPr>
        <w:ind w:firstLine="708"/>
      </w:pPr>
    </w:p>
    <w:p w14:paraId="6058ACED" w14:textId="2182AC0E" w:rsidR="003C3814" w:rsidRPr="00CF60E3" w:rsidRDefault="00AE5B75" w:rsidP="00261920">
      <w:pPr>
        <w:pStyle w:val="1"/>
        <w:jc w:val="center"/>
      </w:pPr>
      <w:bookmarkStart w:id="19" w:name="_Toc236826854"/>
      <w:r w:rsidRPr="00CF60E3">
        <w:t>10. МЕТОДИЧЕСКИЕ РЕКОМЕНДАЦИИ ПРЕПОДАВАТЕЛЮ ПО ОРГАНИЗАЦИИ УЧЕБНОГО ПРОЦЕССА ПО ДИСЦИПЛИНЕ (МОДУЛЮ)</w:t>
      </w:r>
      <w:bookmarkEnd w:id="19"/>
    </w:p>
    <w:p w14:paraId="1C850E1D" w14:textId="77777777" w:rsidR="00A8399D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t>Преподавание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дисциплины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(модуля)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осуществляется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в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соответствии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Федеральными государственными образовательными стандартами высшего образования,</w:t>
      </w:r>
      <w:r w:rsidRPr="00CF60E3">
        <w:rPr>
          <w:spacing w:val="-57"/>
          <w:szCs w:val="28"/>
        </w:rPr>
        <w:t xml:space="preserve"> </w:t>
      </w:r>
      <w:r w:rsidRPr="00CF60E3">
        <w:rPr>
          <w:szCs w:val="28"/>
        </w:rPr>
        <w:t>с</w:t>
      </w:r>
      <w:r w:rsidRPr="00CF60E3">
        <w:rPr>
          <w:spacing w:val="5"/>
          <w:szCs w:val="28"/>
        </w:rPr>
        <w:t xml:space="preserve"> </w:t>
      </w:r>
      <w:r w:rsidRPr="00CF60E3">
        <w:rPr>
          <w:szCs w:val="28"/>
        </w:rPr>
        <w:t>учетом</w:t>
      </w:r>
      <w:r w:rsidRPr="00CF60E3">
        <w:rPr>
          <w:spacing w:val="4"/>
          <w:szCs w:val="28"/>
        </w:rPr>
        <w:t xml:space="preserve"> </w:t>
      </w:r>
      <w:r w:rsidRPr="00CF60E3">
        <w:rPr>
          <w:szCs w:val="28"/>
        </w:rPr>
        <w:t>компетентностного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подхода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обучению.</w:t>
      </w:r>
    </w:p>
    <w:p w14:paraId="377B3EC9" w14:textId="77777777" w:rsidR="00A8399D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t>При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изучении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дисциплины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(модуля)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рекомендуется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использовать</w:t>
      </w:r>
      <w:r w:rsidRPr="00CF60E3">
        <w:rPr>
          <w:spacing w:val="60"/>
          <w:szCs w:val="28"/>
        </w:rPr>
        <w:t xml:space="preserve"> </w:t>
      </w:r>
      <w:r w:rsidRPr="00CF60E3">
        <w:rPr>
          <w:szCs w:val="28"/>
        </w:rPr>
        <w:t>следующий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набор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средств</w:t>
      </w:r>
      <w:r w:rsidRPr="00CF60E3">
        <w:rPr>
          <w:spacing w:val="4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способов</w:t>
      </w:r>
      <w:r w:rsidRPr="00CF60E3">
        <w:rPr>
          <w:spacing w:val="-1"/>
          <w:szCs w:val="28"/>
        </w:rPr>
        <w:t xml:space="preserve"> </w:t>
      </w:r>
      <w:r w:rsidRPr="00CF60E3">
        <w:rPr>
          <w:szCs w:val="28"/>
        </w:rPr>
        <w:t>обучения:</w:t>
      </w:r>
    </w:p>
    <w:p w14:paraId="0E246D1B" w14:textId="77777777" w:rsidR="00A8399D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lastRenderedPageBreak/>
        <w:t>рекомендуемую</w:t>
      </w:r>
      <w:r w:rsidRPr="00CF60E3">
        <w:rPr>
          <w:spacing w:val="-5"/>
          <w:szCs w:val="28"/>
        </w:rPr>
        <w:t xml:space="preserve"> </w:t>
      </w:r>
      <w:r w:rsidRPr="00CF60E3">
        <w:rPr>
          <w:szCs w:val="28"/>
        </w:rPr>
        <w:t>основную</w:t>
      </w:r>
      <w:r w:rsidRPr="00CF60E3">
        <w:rPr>
          <w:spacing w:val="-6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дополнительную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литературу;</w:t>
      </w:r>
    </w:p>
    <w:p w14:paraId="267A4E3F" w14:textId="77777777" w:rsidR="00A8399D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t>задания для подготовки к семинарам (практическим занятиям) – вопросы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для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обсуждения</w:t>
      </w:r>
      <w:r w:rsidRPr="00CF60E3">
        <w:rPr>
          <w:spacing w:val="4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3"/>
          <w:szCs w:val="28"/>
        </w:rPr>
        <w:t xml:space="preserve"> </w:t>
      </w:r>
      <w:r w:rsidRPr="00CF60E3">
        <w:rPr>
          <w:szCs w:val="28"/>
        </w:rPr>
        <w:t>др.;</w:t>
      </w:r>
    </w:p>
    <w:p w14:paraId="3D188B86" w14:textId="77777777" w:rsidR="00A8399D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t>задания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для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текущего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контроля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успеваемости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(задания</w:t>
      </w:r>
      <w:r w:rsidRPr="00CF60E3">
        <w:rPr>
          <w:spacing w:val="61"/>
          <w:szCs w:val="28"/>
        </w:rPr>
        <w:t xml:space="preserve"> </w:t>
      </w:r>
      <w:r w:rsidRPr="00CF60E3">
        <w:rPr>
          <w:szCs w:val="28"/>
        </w:rPr>
        <w:t>для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самостоятельной</w:t>
      </w:r>
      <w:r w:rsidRPr="00CF60E3">
        <w:rPr>
          <w:spacing w:val="2"/>
          <w:szCs w:val="28"/>
        </w:rPr>
        <w:t xml:space="preserve"> </w:t>
      </w:r>
      <w:r w:rsidRPr="00CF60E3">
        <w:rPr>
          <w:szCs w:val="28"/>
        </w:rPr>
        <w:t>работы</w:t>
      </w:r>
      <w:r w:rsidRPr="00CF60E3">
        <w:rPr>
          <w:spacing w:val="-5"/>
          <w:szCs w:val="28"/>
        </w:rPr>
        <w:t xml:space="preserve"> </w:t>
      </w:r>
      <w:r w:rsidRPr="00CF60E3">
        <w:rPr>
          <w:szCs w:val="28"/>
        </w:rPr>
        <w:t>обучающихся);</w:t>
      </w:r>
    </w:p>
    <w:p w14:paraId="1EECD0CF" w14:textId="409E93DC" w:rsidR="003C3814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t>вопросы и задания для подготовки к промежуточной аттестации по итогам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изучения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дисциплины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(модуля),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позволяющие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оценить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знания,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умения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уровень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приобретенных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компетенций.</w:t>
      </w:r>
    </w:p>
    <w:p w14:paraId="37937CE4" w14:textId="2BDD39BE" w:rsidR="00A8399D" w:rsidRPr="00CF60E3" w:rsidRDefault="00A8399D" w:rsidP="00A8399D">
      <w:pPr>
        <w:ind w:firstLine="708"/>
        <w:rPr>
          <w:szCs w:val="28"/>
        </w:rPr>
      </w:pPr>
      <w:r w:rsidRPr="00CF60E3">
        <w:rPr>
          <w:szCs w:val="28"/>
        </w:rPr>
        <w:t>При проведении занятий лекционного и семинарского типа необходимо</w:t>
      </w:r>
      <w:r w:rsidRPr="00CF60E3">
        <w:rPr>
          <w:spacing w:val="48"/>
          <w:szCs w:val="28"/>
        </w:rPr>
        <w:t xml:space="preserve"> </w:t>
      </w:r>
      <w:r w:rsidRPr="00CF60E3">
        <w:rPr>
          <w:szCs w:val="28"/>
        </w:rPr>
        <w:t>строго</w:t>
      </w:r>
      <w:r w:rsidRPr="00CF60E3">
        <w:rPr>
          <w:spacing w:val="48"/>
          <w:szCs w:val="28"/>
        </w:rPr>
        <w:t xml:space="preserve"> </w:t>
      </w:r>
      <w:r w:rsidRPr="00CF60E3">
        <w:rPr>
          <w:szCs w:val="28"/>
        </w:rPr>
        <w:t>придерживаться</w:t>
      </w:r>
      <w:r w:rsidRPr="00CF60E3">
        <w:rPr>
          <w:spacing w:val="56"/>
          <w:szCs w:val="28"/>
        </w:rPr>
        <w:t xml:space="preserve"> </w:t>
      </w:r>
      <w:r w:rsidRPr="00CF60E3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уделить внимание рассмотрению вопросов и заданий, включенных в оценочные задания,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при необходимости,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решить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аналогичные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задачи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</w:t>
      </w:r>
      <w:r w:rsidRPr="00CF60E3">
        <w:rPr>
          <w:spacing w:val="-6"/>
          <w:szCs w:val="28"/>
        </w:rPr>
        <w:t xml:space="preserve"> </w:t>
      </w:r>
      <w:r w:rsidRPr="00CF60E3">
        <w:rPr>
          <w:szCs w:val="28"/>
        </w:rPr>
        <w:t>объяснением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алгоритма</w:t>
      </w:r>
      <w:r w:rsidRPr="00CF60E3">
        <w:rPr>
          <w:spacing w:val="-1"/>
          <w:szCs w:val="28"/>
        </w:rPr>
        <w:t xml:space="preserve"> </w:t>
      </w:r>
      <w:r w:rsidRPr="00CF60E3">
        <w:rPr>
          <w:szCs w:val="28"/>
        </w:rPr>
        <w:t>решения.</w:t>
      </w:r>
    </w:p>
    <w:p w14:paraId="7BC728D9" w14:textId="4FD682CE" w:rsidR="00A8399D" w:rsidRPr="00CF60E3" w:rsidRDefault="00A8399D" w:rsidP="0082046C">
      <w:pPr>
        <w:ind w:firstLine="708"/>
        <w:rPr>
          <w:szCs w:val="28"/>
        </w:rPr>
      </w:pPr>
      <w:r w:rsidRPr="00CF60E3">
        <w:rPr>
          <w:szCs w:val="28"/>
        </w:rPr>
        <w:t>Следует обратить внимание обучающихся на то, что для успешной подготовки к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текущему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контролю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успеваемости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промежуточной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аттестации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нужно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изучить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материалы</w:t>
      </w:r>
      <w:r w:rsidRPr="00CF60E3">
        <w:rPr>
          <w:spacing w:val="11"/>
          <w:szCs w:val="28"/>
        </w:rPr>
        <w:t xml:space="preserve"> </w:t>
      </w:r>
      <w:r w:rsidRPr="00CF60E3">
        <w:rPr>
          <w:szCs w:val="28"/>
        </w:rPr>
        <w:t>основной</w:t>
      </w:r>
      <w:r w:rsidRPr="00CF60E3">
        <w:rPr>
          <w:spacing w:val="10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10"/>
          <w:szCs w:val="28"/>
        </w:rPr>
        <w:t xml:space="preserve"> </w:t>
      </w:r>
      <w:r w:rsidRPr="00CF60E3">
        <w:rPr>
          <w:szCs w:val="28"/>
        </w:rPr>
        <w:t>дополнительной</w:t>
      </w:r>
      <w:r w:rsidRPr="00CF60E3">
        <w:rPr>
          <w:spacing w:val="10"/>
          <w:szCs w:val="28"/>
        </w:rPr>
        <w:t xml:space="preserve"> </w:t>
      </w:r>
      <w:r w:rsidRPr="00CF60E3">
        <w:rPr>
          <w:szCs w:val="28"/>
        </w:rPr>
        <w:t>литературы,</w:t>
      </w:r>
      <w:r w:rsidRPr="00CF60E3">
        <w:rPr>
          <w:spacing w:val="12"/>
          <w:szCs w:val="28"/>
        </w:rPr>
        <w:t xml:space="preserve"> </w:t>
      </w:r>
      <w:r w:rsidRPr="00CF60E3">
        <w:rPr>
          <w:szCs w:val="28"/>
        </w:rPr>
        <w:t>список</w:t>
      </w:r>
      <w:r w:rsidRPr="00CF60E3">
        <w:rPr>
          <w:spacing w:val="8"/>
          <w:szCs w:val="28"/>
        </w:rPr>
        <w:t xml:space="preserve"> </w:t>
      </w:r>
      <w:r w:rsidRPr="00CF60E3">
        <w:rPr>
          <w:szCs w:val="28"/>
        </w:rPr>
        <w:t>которых</w:t>
      </w:r>
      <w:r w:rsidRPr="00CF60E3">
        <w:rPr>
          <w:spacing w:val="4"/>
          <w:szCs w:val="28"/>
        </w:rPr>
        <w:t xml:space="preserve"> </w:t>
      </w:r>
      <w:r w:rsidRPr="00CF60E3">
        <w:rPr>
          <w:szCs w:val="28"/>
        </w:rPr>
        <w:t>приведен</w:t>
      </w:r>
      <w:r w:rsidRPr="00CF60E3">
        <w:rPr>
          <w:spacing w:val="10"/>
          <w:szCs w:val="28"/>
        </w:rPr>
        <w:t xml:space="preserve"> </w:t>
      </w:r>
      <w:r w:rsidRPr="00CF60E3">
        <w:rPr>
          <w:szCs w:val="28"/>
        </w:rPr>
        <w:t>в</w:t>
      </w:r>
      <w:r w:rsidRPr="00CF60E3">
        <w:rPr>
          <w:spacing w:val="12"/>
          <w:szCs w:val="28"/>
        </w:rPr>
        <w:t xml:space="preserve"> </w:t>
      </w:r>
      <w:r w:rsidRPr="00CF60E3">
        <w:rPr>
          <w:szCs w:val="28"/>
        </w:rPr>
        <w:t>разделе</w:t>
      </w:r>
      <w:r w:rsidRPr="00CF60E3">
        <w:rPr>
          <w:spacing w:val="-58"/>
          <w:szCs w:val="28"/>
        </w:rPr>
        <w:t xml:space="preserve"> </w:t>
      </w:r>
      <w:r w:rsidRPr="00CF60E3">
        <w:rPr>
          <w:szCs w:val="28"/>
        </w:rPr>
        <w:t>7 данной рабочей программы дисциплины (модуля) и иные источники, рекомендованные</w:t>
      </w:r>
      <w:r w:rsidRPr="00CF60E3">
        <w:rPr>
          <w:spacing w:val="-57"/>
          <w:szCs w:val="28"/>
        </w:rPr>
        <w:t xml:space="preserve"> </w:t>
      </w:r>
      <w:r w:rsidRPr="00CF60E3">
        <w:rPr>
          <w:szCs w:val="28"/>
        </w:rPr>
        <w:t>в</w:t>
      </w:r>
      <w:r w:rsidRPr="00CF60E3">
        <w:rPr>
          <w:spacing w:val="51"/>
          <w:szCs w:val="28"/>
        </w:rPr>
        <w:t xml:space="preserve"> </w:t>
      </w:r>
      <w:r w:rsidRPr="00CF60E3">
        <w:rPr>
          <w:szCs w:val="28"/>
        </w:rPr>
        <w:t>подразделах</w:t>
      </w:r>
      <w:r w:rsidRPr="00CF60E3">
        <w:rPr>
          <w:spacing w:val="49"/>
          <w:szCs w:val="28"/>
        </w:rPr>
        <w:t xml:space="preserve"> </w:t>
      </w:r>
      <w:r w:rsidRPr="00CF60E3">
        <w:rPr>
          <w:szCs w:val="28"/>
        </w:rPr>
        <w:t>«Перечень</w:t>
      </w:r>
      <w:r w:rsidRPr="00CF60E3">
        <w:rPr>
          <w:spacing w:val="50"/>
          <w:szCs w:val="28"/>
        </w:rPr>
        <w:t xml:space="preserve"> </w:t>
      </w:r>
      <w:r w:rsidRPr="00CF60E3">
        <w:rPr>
          <w:szCs w:val="28"/>
        </w:rPr>
        <w:t>ресурсов</w:t>
      </w:r>
      <w:r w:rsidRPr="00CF60E3">
        <w:rPr>
          <w:spacing w:val="51"/>
          <w:szCs w:val="28"/>
        </w:rPr>
        <w:t xml:space="preserve"> </w:t>
      </w:r>
      <w:r w:rsidRPr="00CF60E3">
        <w:rPr>
          <w:szCs w:val="28"/>
        </w:rPr>
        <w:t>информационно-телекоммуникационной</w:t>
      </w:r>
      <w:r w:rsidRPr="00CF60E3">
        <w:rPr>
          <w:spacing w:val="50"/>
          <w:szCs w:val="28"/>
        </w:rPr>
        <w:t xml:space="preserve"> </w:t>
      </w:r>
      <w:r w:rsidRPr="00CF60E3">
        <w:rPr>
          <w:szCs w:val="28"/>
        </w:rPr>
        <w:t>сети</w:t>
      </w:r>
      <w:r w:rsidR="0082046C" w:rsidRPr="00CF60E3">
        <w:rPr>
          <w:szCs w:val="28"/>
        </w:rPr>
        <w:t xml:space="preserve"> </w:t>
      </w:r>
      <w:r w:rsidRPr="00CF60E3">
        <w:rPr>
          <w:szCs w:val="28"/>
        </w:rPr>
        <w:t>«Интернет» и «Перечень профессиональных баз данных и информационных справочных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систем»,</w:t>
      </w:r>
      <w:r w:rsidRPr="00CF60E3">
        <w:rPr>
          <w:spacing w:val="3"/>
          <w:szCs w:val="28"/>
        </w:rPr>
        <w:t xml:space="preserve"> </w:t>
      </w:r>
      <w:r w:rsidRPr="00CF60E3">
        <w:rPr>
          <w:szCs w:val="28"/>
        </w:rPr>
        <w:t>необходимых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для</w:t>
      </w:r>
      <w:r w:rsidRPr="00CF60E3">
        <w:rPr>
          <w:spacing w:val="2"/>
          <w:szCs w:val="28"/>
        </w:rPr>
        <w:t xml:space="preserve"> </w:t>
      </w:r>
      <w:r w:rsidRPr="00CF60E3">
        <w:rPr>
          <w:szCs w:val="28"/>
        </w:rPr>
        <w:t>изучения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дисциплины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(модуля).</w:t>
      </w:r>
    </w:p>
    <w:p w14:paraId="1E9B3790" w14:textId="7FE32AA3" w:rsidR="00A8399D" w:rsidRPr="00CF60E3" w:rsidRDefault="00A8399D" w:rsidP="0082046C">
      <w:pPr>
        <w:ind w:firstLine="708"/>
        <w:rPr>
          <w:szCs w:val="28"/>
        </w:rPr>
      </w:pPr>
      <w:r w:rsidRPr="00CF60E3">
        <w:rPr>
          <w:szCs w:val="28"/>
        </w:rPr>
        <w:t>Текущий контроль успеваемости и промежуточная аттестация осуществляются в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 xml:space="preserve">соответствии с </w:t>
      </w:r>
      <w:r w:rsidR="00C95F31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CF60E3">
        <w:rPr>
          <w:szCs w:val="28"/>
        </w:rPr>
        <w:t>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устанавливающим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формы проведения промежуточной аттестации, ее периодичность и систему оценок, с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которыми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необходимо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ознакомить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обучающихся</w:t>
      </w:r>
      <w:r w:rsidRPr="00CF60E3">
        <w:rPr>
          <w:spacing w:val="2"/>
          <w:szCs w:val="28"/>
        </w:rPr>
        <w:t xml:space="preserve"> </w:t>
      </w:r>
      <w:r w:rsidRPr="00CF60E3">
        <w:rPr>
          <w:szCs w:val="28"/>
        </w:rPr>
        <w:t>на первом</w:t>
      </w:r>
      <w:r w:rsidRPr="00CF60E3">
        <w:rPr>
          <w:spacing w:val="2"/>
          <w:szCs w:val="28"/>
        </w:rPr>
        <w:t xml:space="preserve"> </w:t>
      </w:r>
      <w:r w:rsidRPr="00CF60E3">
        <w:rPr>
          <w:szCs w:val="28"/>
        </w:rPr>
        <w:t>занятии</w:t>
      </w:r>
      <w:r w:rsidR="0082046C" w:rsidRPr="00CF60E3">
        <w:rPr>
          <w:szCs w:val="28"/>
        </w:rPr>
        <w:t>.</w:t>
      </w:r>
    </w:p>
    <w:p w14:paraId="1A72B3EF" w14:textId="040B1F66" w:rsidR="00A8399D" w:rsidRPr="00CF60E3" w:rsidRDefault="00A8399D" w:rsidP="0082046C">
      <w:pPr>
        <w:ind w:firstLine="708"/>
        <w:rPr>
          <w:szCs w:val="28"/>
        </w:rPr>
      </w:pPr>
      <w:r w:rsidRPr="00CF60E3">
        <w:rPr>
          <w:szCs w:val="28"/>
        </w:rPr>
        <w:t>Инновационные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формы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учебных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занятий: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проведении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учебных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занятий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необходимо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обеспечить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развитие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обучающихся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навыков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командной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работы,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межличностной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коммуникации,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принятия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решений,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развитие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лидерских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качеств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на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основе инновационных (интерактивных) занятий: групповых дискуссий, ролевых игр,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тренингов,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анализа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ситуаций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имитационных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моделей,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преподавания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дисциплин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CF60E3">
        <w:rPr>
          <w:szCs w:val="28"/>
        </w:rPr>
        <w:t xml:space="preserve">, </w:t>
      </w:r>
      <w:r w:rsidRPr="00CF60E3">
        <w:rPr>
          <w:szCs w:val="28"/>
        </w:rPr>
        <w:t>в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том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числе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с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учетом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региональных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особенностей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профессиональной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деятельности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выпускников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потребностей работодателей)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т.п.</w:t>
      </w:r>
    </w:p>
    <w:p w14:paraId="52A406A7" w14:textId="645EAE89" w:rsidR="00C43108" w:rsidRPr="00CF60E3" w:rsidRDefault="003C3814" w:rsidP="00E16504">
      <w:pPr>
        <w:pStyle w:val="1"/>
        <w:pageBreakBefore/>
        <w:jc w:val="right"/>
      </w:pPr>
      <w:bookmarkStart w:id="20" w:name="_Toc236826855"/>
      <w:r w:rsidRPr="00CF60E3">
        <w:lastRenderedPageBreak/>
        <w:t>Приложение 1</w:t>
      </w:r>
      <w:r w:rsidR="00E16504">
        <w:br/>
      </w:r>
      <w:r w:rsidR="00C43108" w:rsidRPr="00CF60E3">
        <w:t>к рабочей программе по дисциплине (модулю)</w:t>
      </w:r>
      <w:bookmarkEnd w:id="20"/>
    </w:p>
    <w:p w14:paraId="782798E6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4378C561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>ОЦЕНОЧНЫЕ СРЕДС</w:t>
      </w:r>
      <w:r w:rsidR="005E79D7">
        <w:rPr>
          <w:rFonts w:cs="Times New Roman"/>
          <w:b/>
          <w:bCs/>
          <w:szCs w:val="28"/>
        </w:rPr>
        <w:t>Т</w:t>
      </w:r>
      <w:r w:rsidRPr="00CF60E3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B664A77" w14:textId="77777777" w:rsidR="000308B6" w:rsidRPr="00CF60E3" w:rsidRDefault="000308B6" w:rsidP="000308B6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 xml:space="preserve">Б.1.О.1.1. </w:t>
      </w:r>
      <w:r>
        <w:rPr>
          <w:rFonts w:cs="Times New Roman"/>
          <w:b/>
          <w:bCs/>
          <w:szCs w:val="28"/>
        </w:rPr>
        <w:t>СТОМАТОЛОГИЯ ОБЩЕЙ ПРАКТИКИ</w:t>
      </w:r>
      <w:r w:rsidRPr="00CF60E3">
        <w:rPr>
          <w:rFonts w:cs="Times New Roman"/>
          <w:b/>
          <w:bCs/>
          <w:szCs w:val="28"/>
        </w:rPr>
        <w:t xml:space="preserve"> </w:t>
      </w:r>
    </w:p>
    <w:p w14:paraId="13D45B18" w14:textId="4434AA42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4B7708C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 xml:space="preserve"> </w:t>
      </w:r>
    </w:p>
    <w:p w14:paraId="1C6599FB" w14:textId="77777777" w:rsidR="00C43108" w:rsidRPr="00CF60E3" w:rsidRDefault="00C43108" w:rsidP="00C43108">
      <w:pPr>
        <w:jc w:val="center"/>
        <w:rPr>
          <w:rFonts w:cs="Times New Roman"/>
          <w:b/>
          <w:bCs/>
          <w:szCs w:val="28"/>
        </w:rPr>
      </w:pPr>
      <w:r w:rsidRPr="00CF60E3">
        <w:rPr>
          <w:rFonts w:cs="Times New Roman"/>
          <w:b/>
          <w:bCs/>
          <w:szCs w:val="28"/>
        </w:rPr>
        <w:t xml:space="preserve">СПЕЦИАЛЬНОСТЬ </w:t>
      </w:r>
    </w:p>
    <w:p w14:paraId="708BB7EF" w14:textId="77777777" w:rsidR="000308B6" w:rsidRPr="00CF60E3" w:rsidRDefault="000308B6" w:rsidP="000308B6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CF60E3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61174790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CF60E3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CF60E3" w:rsidRDefault="00C43108" w:rsidP="00C43108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Ростов-на-Дону</w:t>
      </w:r>
    </w:p>
    <w:p w14:paraId="7B70B64B" w14:textId="0A02B81C" w:rsidR="00C43108" w:rsidRPr="00CF60E3" w:rsidRDefault="00C43108" w:rsidP="00C43108">
      <w:pPr>
        <w:jc w:val="center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202</w:t>
      </w:r>
      <w:r w:rsidR="00E70913">
        <w:rPr>
          <w:rFonts w:cs="Times New Roman"/>
          <w:szCs w:val="28"/>
        </w:rPr>
        <w:t>6</w:t>
      </w:r>
    </w:p>
    <w:p w14:paraId="0E6C870A" w14:textId="4EAFE3C6" w:rsidR="00C43108" w:rsidRPr="00CF60E3" w:rsidRDefault="00C43108" w:rsidP="00C43108">
      <w:pPr>
        <w:rPr>
          <w:b/>
          <w:bCs/>
        </w:rPr>
      </w:pPr>
      <w:r w:rsidRPr="00CF60E3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769CB599" w14:textId="785DAFF0" w:rsidR="006251A7" w:rsidRDefault="006251A7" w:rsidP="006251A7">
      <w:pPr>
        <w:jc w:val="right"/>
        <w:rPr>
          <w:rFonts w:cs="Times New Roman"/>
          <w:szCs w:val="28"/>
        </w:rPr>
      </w:pPr>
      <w:r w:rsidRPr="00CF60E3">
        <w:rPr>
          <w:rFonts w:cs="Times New Roman"/>
          <w:szCs w:val="28"/>
        </w:rPr>
        <w:t>Таблица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2694"/>
        <w:gridCol w:w="1275"/>
        <w:gridCol w:w="5387"/>
      </w:tblGrid>
      <w:tr w:rsidR="008108EC" w:rsidRPr="00E16504" w14:paraId="42EBAD33" w14:textId="77777777" w:rsidTr="00E16504">
        <w:trPr>
          <w:trHeight w:val="20"/>
          <w:tblHeader/>
        </w:trPr>
        <w:tc>
          <w:tcPr>
            <w:tcW w:w="2694" w:type="dxa"/>
            <w:vAlign w:val="center"/>
          </w:tcPr>
          <w:p w14:paraId="6E2914D4" w14:textId="77777777" w:rsidR="008108EC" w:rsidRPr="00E16504" w:rsidRDefault="008108EC" w:rsidP="00E16504">
            <w:pPr>
              <w:jc w:val="center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Код и наименование компетенции, индикатора</w:t>
            </w:r>
          </w:p>
          <w:p w14:paraId="3910F177" w14:textId="77777777" w:rsidR="008108EC" w:rsidRPr="00E16504" w:rsidRDefault="008108EC" w:rsidP="00E16504">
            <w:pPr>
              <w:jc w:val="center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достижения 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5A0C4429" w14:textId="77777777" w:rsidR="008108EC" w:rsidRPr="00E16504" w:rsidRDefault="008108EC" w:rsidP="00D361FE">
            <w:pPr>
              <w:ind w:left="57" w:right="57"/>
              <w:jc w:val="center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Планируемые результаты обучения</w:t>
            </w:r>
          </w:p>
          <w:p w14:paraId="239FC23F" w14:textId="77777777" w:rsidR="008108EC" w:rsidRPr="00E16504" w:rsidRDefault="008108EC" w:rsidP="00D361FE">
            <w:pPr>
              <w:ind w:left="57" w:right="57"/>
              <w:jc w:val="center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 ходе прохождения практики</w:t>
            </w:r>
          </w:p>
        </w:tc>
      </w:tr>
      <w:tr w:rsidR="008108EC" w:rsidRPr="00E16504" w14:paraId="1797733F" w14:textId="77777777" w:rsidTr="00E16504">
        <w:trPr>
          <w:trHeight w:val="20"/>
        </w:trPr>
        <w:tc>
          <w:tcPr>
            <w:tcW w:w="9356" w:type="dxa"/>
            <w:gridSpan w:val="3"/>
          </w:tcPr>
          <w:p w14:paraId="66604DD9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8108EC" w:rsidRPr="00E16504" w14:paraId="45F10638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282D0391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1275" w:type="dxa"/>
          </w:tcPr>
          <w:p w14:paraId="61EE96AF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19179C95" w14:textId="77777777" w:rsidR="008108EC" w:rsidRPr="00E16504" w:rsidRDefault="008108EC" w:rsidP="00D361FE">
            <w:pPr>
              <w:numPr>
                <w:ilvl w:val="0"/>
                <w:numId w:val="5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Профессиональные источники информации, в т.ч. базы данных;</w:t>
            </w:r>
          </w:p>
          <w:p w14:paraId="39DEADE9" w14:textId="77777777" w:rsidR="008108EC" w:rsidRPr="00E16504" w:rsidRDefault="008108EC" w:rsidP="00D361FE">
            <w:pPr>
              <w:numPr>
                <w:ilvl w:val="0"/>
                <w:numId w:val="5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Современные классификации заболеваний</w:t>
            </w:r>
          </w:p>
          <w:p w14:paraId="2EC29CD0" w14:textId="77777777" w:rsidR="008108EC" w:rsidRPr="00E16504" w:rsidRDefault="008108EC" w:rsidP="00D361FE">
            <w:pPr>
              <w:numPr>
                <w:ilvl w:val="0"/>
                <w:numId w:val="5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Современные методы диагностики заболеваний</w:t>
            </w:r>
          </w:p>
          <w:p w14:paraId="7B0690E1" w14:textId="77777777" w:rsidR="008108EC" w:rsidRPr="00E16504" w:rsidRDefault="008108EC" w:rsidP="00D361FE">
            <w:pPr>
              <w:numPr>
                <w:ilvl w:val="0"/>
                <w:numId w:val="5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Методики сбора, анализа и интерпретации полученных данных.</w:t>
            </w:r>
          </w:p>
        </w:tc>
      </w:tr>
      <w:tr w:rsidR="008108EC" w:rsidRPr="00E16504" w14:paraId="626EC51E" w14:textId="77777777" w:rsidTr="00E16504">
        <w:trPr>
          <w:trHeight w:val="20"/>
        </w:trPr>
        <w:tc>
          <w:tcPr>
            <w:tcW w:w="2694" w:type="dxa"/>
            <w:vMerge/>
          </w:tcPr>
          <w:p w14:paraId="4A885D32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6C6C329C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0DDE76A6" w14:textId="77777777" w:rsidR="008108EC" w:rsidRPr="00E16504" w:rsidRDefault="008108EC" w:rsidP="00D361FE">
            <w:pPr>
              <w:numPr>
                <w:ilvl w:val="0"/>
                <w:numId w:val="6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Пользоваться профессиональными источниками информации;</w:t>
            </w:r>
          </w:p>
          <w:p w14:paraId="2A7A680B" w14:textId="77777777" w:rsidR="008108EC" w:rsidRPr="00E16504" w:rsidRDefault="008108EC" w:rsidP="00D361FE">
            <w:pPr>
              <w:numPr>
                <w:ilvl w:val="0"/>
                <w:numId w:val="6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Приобретать систематические знания в области клиники, диагностики заболеваний органов и систем человека;</w:t>
            </w:r>
          </w:p>
          <w:p w14:paraId="34F62824" w14:textId="77777777" w:rsidR="008108EC" w:rsidRPr="00E16504" w:rsidRDefault="008108EC" w:rsidP="00D361FE">
            <w:pPr>
              <w:numPr>
                <w:ilvl w:val="0"/>
                <w:numId w:val="6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Планировать деятельность на основе анализа и интерпретации полученных данных.</w:t>
            </w:r>
          </w:p>
        </w:tc>
      </w:tr>
      <w:tr w:rsidR="008108EC" w:rsidRPr="00E16504" w14:paraId="19B73792" w14:textId="77777777" w:rsidTr="00E16504">
        <w:trPr>
          <w:trHeight w:val="20"/>
        </w:trPr>
        <w:tc>
          <w:tcPr>
            <w:tcW w:w="2694" w:type="dxa"/>
            <w:vMerge/>
          </w:tcPr>
          <w:p w14:paraId="4E8CFA25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11654D03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76483152" w14:textId="77777777" w:rsidR="008108EC" w:rsidRPr="00E16504" w:rsidRDefault="008108EC" w:rsidP="00D361FE">
            <w:pPr>
              <w:numPr>
                <w:ilvl w:val="0"/>
                <w:numId w:val="7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Навыком использования профессиональных источников информации;</w:t>
            </w:r>
          </w:p>
          <w:p w14:paraId="4A9910B2" w14:textId="77777777" w:rsidR="008108EC" w:rsidRPr="00E16504" w:rsidRDefault="008108EC" w:rsidP="00D361FE">
            <w:pPr>
              <w:numPr>
                <w:ilvl w:val="0"/>
                <w:numId w:val="7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Навыком систематизации знаний в области диагностики состояний и заболеваний органов и систем человека;</w:t>
            </w:r>
          </w:p>
          <w:p w14:paraId="6D226AE2" w14:textId="77777777" w:rsidR="008108EC" w:rsidRPr="00E16504" w:rsidRDefault="008108EC" w:rsidP="00D361FE">
            <w:pPr>
              <w:numPr>
                <w:ilvl w:val="0"/>
                <w:numId w:val="7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Технологией сравнительного анализа, дифференциально- диагностического поиска на основании данных обследования и использования профессиональных источников информации;</w:t>
            </w:r>
          </w:p>
          <w:p w14:paraId="5C6B415B" w14:textId="77777777" w:rsidR="008108EC" w:rsidRPr="00E16504" w:rsidRDefault="008108EC" w:rsidP="00D361FE">
            <w:pPr>
              <w:numPr>
                <w:ilvl w:val="0"/>
                <w:numId w:val="7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Навыком планирования деятельности на основе анализа и интерпретации полученных данных</w:t>
            </w:r>
          </w:p>
        </w:tc>
      </w:tr>
      <w:tr w:rsidR="008108EC" w:rsidRPr="00E16504" w14:paraId="4AC92398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24DBAB04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УК-1.2. Оценивает возможности и способы применения достижений в области медицины и фармации в профессиональном контексте</w:t>
            </w:r>
          </w:p>
        </w:tc>
        <w:tc>
          <w:tcPr>
            <w:tcW w:w="1275" w:type="dxa"/>
          </w:tcPr>
          <w:p w14:paraId="1A3C7D2A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1D9A7D64" w14:textId="77777777" w:rsidR="008108EC" w:rsidRPr="00E16504" w:rsidRDefault="008108EC" w:rsidP="00D361FE">
            <w:pPr>
              <w:numPr>
                <w:ilvl w:val="0"/>
                <w:numId w:val="7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Методы и средства решения профессиональных задач;</w:t>
            </w:r>
          </w:p>
        </w:tc>
      </w:tr>
      <w:tr w:rsidR="008108EC" w:rsidRPr="00E16504" w14:paraId="22B59604" w14:textId="77777777" w:rsidTr="00E16504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216755E3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1456ACE0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5C32C4D2" w14:textId="77777777" w:rsidR="008108EC" w:rsidRPr="00E16504" w:rsidRDefault="008108EC" w:rsidP="00D361FE">
            <w:pPr>
              <w:numPr>
                <w:ilvl w:val="0"/>
                <w:numId w:val="7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Выбирать методы и средства для решения профессиональных задач;</w:t>
            </w:r>
          </w:p>
        </w:tc>
      </w:tr>
      <w:tr w:rsidR="008108EC" w:rsidRPr="00E16504" w14:paraId="695070DD" w14:textId="77777777" w:rsidTr="00E16504">
        <w:trPr>
          <w:trHeight w:val="20"/>
        </w:trPr>
        <w:tc>
          <w:tcPr>
            <w:tcW w:w="2694" w:type="dxa"/>
            <w:vMerge/>
            <w:tcBorders>
              <w:top w:val="nil"/>
            </w:tcBorders>
          </w:tcPr>
          <w:p w14:paraId="2B48D63F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244FEA9B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28E80D3C" w14:textId="77777777" w:rsidR="008108EC" w:rsidRPr="00E16504" w:rsidRDefault="008108EC" w:rsidP="00D361FE">
            <w:pPr>
              <w:numPr>
                <w:ilvl w:val="0"/>
                <w:numId w:val="7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выбора методов и средств решения профессиональных задач</w:t>
            </w:r>
          </w:p>
        </w:tc>
      </w:tr>
      <w:tr w:rsidR="008108EC" w:rsidRPr="00E16504" w14:paraId="74DC1236" w14:textId="77777777" w:rsidTr="00E16504">
        <w:trPr>
          <w:trHeight w:val="20"/>
        </w:trPr>
        <w:tc>
          <w:tcPr>
            <w:tcW w:w="9356" w:type="dxa"/>
            <w:gridSpan w:val="3"/>
            <w:tcBorders>
              <w:top w:val="nil"/>
            </w:tcBorders>
          </w:tcPr>
          <w:p w14:paraId="4E06C5B8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rFonts w:cs="Times New Roman"/>
                <w:spacing w:val="-2"/>
                <w:sz w:val="24"/>
                <w:szCs w:val="24"/>
              </w:rPr>
              <w:t>УК-3. Способен руководить командой врачей, среднего и младшего медицинского персонала, организовывать процесс оказания медицинской помощи населению</w:t>
            </w:r>
          </w:p>
        </w:tc>
      </w:tr>
      <w:tr w:rsidR="008108EC" w:rsidRPr="00E16504" w14:paraId="188656AD" w14:textId="77777777" w:rsidTr="00E16504">
        <w:trPr>
          <w:trHeight w:val="20"/>
        </w:trPr>
        <w:tc>
          <w:tcPr>
            <w:tcW w:w="2694" w:type="dxa"/>
            <w:tcBorders>
              <w:top w:val="nil"/>
            </w:tcBorders>
          </w:tcPr>
          <w:p w14:paraId="39B390D0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rFonts w:cs="Times New Roman"/>
                <w:spacing w:val="-2"/>
                <w:sz w:val="24"/>
                <w:szCs w:val="24"/>
              </w:rPr>
              <w:t>УК-3.2. Организует и руководит работой команды для достижения поставленной цели</w:t>
            </w:r>
          </w:p>
        </w:tc>
        <w:tc>
          <w:tcPr>
            <w:tcW w:w="1275" w:type="dxa"/>
          </w:tcPr>
          <w:p w14:paraId="38C74452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rFonts w:cs="Times New Roman"/>
                <w:spacing w:val="-2"/>
                <w:sz w:val="24"/>
                <w:szCs w:val="24"/>
              </w:rPr>
              <w:t>Знать</w:t>
            </w:r>
          </w:p>
        </w:tc>
        <w:tc>
          <w:tcPr>
            <w:tcW w:w="5387" w:type="dxa"/>
          </w:tcPr>
          <w:p w14:paraId="4F94BF93" w14:textId="77777777" w:rsidR="008108EC" w:rsidRPr="00E16504" w:rsidRDefault="008108EC" w:rsidP="00D361FE">
            <w:pPr>
              <w:pStyle w:val="a3"/>
              <w:widowControl w:val="0"/>
              <w:numPr>
                <w:ilvl w:val="0"/>
                <w:numId w:val="266"/>
              </w:numPr>
              <w:autoSpaceDE w:val="0"/>
              <w:autoSpaceDN w:val="0"/>
              <w:ind w:left="422"/>
              <w:rPr>
                <w:rFonts w:cs="Times New Roman"/>
                <w:spacing w:val="-2"/>
                <w:sz w:val="24"/>
                <w:szCs w:val="24"/>
              </w:rPr>
            </w:pPr>
            <w:r w:rsidRPr="00E16504">
              <w:rPr>
                <w:rFonts w:cs="Times New Roman"/>
                <w:spacing w:val="-2"/>
                <w:sz w:val="24"/>
                <w:szCs w:val="24"/>
              </w:rPr>
              <w:t>Профессиональные и должностные обязанности врача-стоматолога, среднего и младшего медицинского персонала;</w:t>
            </w:r>
          </w:p>
        </w:tc>
      </w:tr>
      <w:tr w:rsidR="008108EC" w:rsidRPr="00E16504" w14:paraId="4F8DA8A8" w14:textId="77777777" w:rsidTr="00E16504">
        <w:trPr>
          <w:trHeight w:val="20"/>
        </w:trPr>
        <w:tc>
          <w:tcPr>
            <w:tcW w:w="9356" w:type="dxa"/>
            <w:gridSpan w:val="3"/>
          </w:tcPr>
          <w:p w14:paraId="74B7F061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УК-5. Способен планировать и решать задачи собственного профессионального и личностного развития, включая задачи изменения карьерной траектории</w:t>
            </w:r>
          </w:p>
        </w:tc>
      </w:tr>
      <w:tr w:rsidR="008108EC" w:rsidRPr="00E16504" w14:paraId="00B3F66A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088C12C5" w14:textId="77777777" w:rsidR="008108EC" w:rsidRPr="00E16504" w:rsidRDefault="008108EC" w:rsidP="00E16504">
            <w:pPr>
              <w:rPr>
                <w:bCs/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lastRenderedPageBreak/>
              <w:t>УК-5.1 Определяет</w:t>
            </w:r>
          </w:p>
          <w:p w14:paraId="00B8CBF6" w14:textId="77777777" w:rsidR="008108EC" w:rsidRPr="00E16504" w:rsidRDefault="008108EC" w:rsidP="00E16504">
            <w:pPr>
              <w:rPr>
                <w:bCs/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приоритеты собственной деятельности, личностного развития и профессионального роста</w:t>
            </w:r>
          </w:p>
        </w:tc>
        <w:tc>
          <w:tcPr>
            <w:tcW w:w="1275" w:type="dxa"/>
          </w:tcPr>
          <w:p w14:paraId="4C755F47" w14:textId="77777777" w:rsidR="008108EC" w:rsidRPr="00E16504" w:rsidRDefault="008108EC" w:rsidP="00D361FE">
            <w:pPr>
              <w:ind w:left="57" w:right="57"/>
              <w:rPr>
                <w:bCs/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4DD50880" w14:textId="77777777" w:rsidR="008108EC" w:rsidRPr="00E16504" w:rsidRDefault="008108EC" w:rsidP="00D361FE">
            <w:pPr>
              <w:numPr>
                <w:ilvl w:val="0"/>
                <w:numId w:val="41"/>
              </w:numPr>
              <w:ind w:left="414" w:hanging="357"/>
              <w:rPr>
                <w:bCs/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Методы определения личных и профессиональных интересов, образовательных мотивов и потребностей</w:t>
            </w:r>
          </w:p>
        </w:tc>
      </w:tr>
      <w:tr w:rsidR="008108EC" w:rsidRPr="00E16504" w14:paraId="11EBE7C4" w14:textId="77777777" w:rsidTr="00E16504">
        <w:trPr>
          <w:trHeight w:val="20"/>
        </w:trPr>
        <w:tc>
          <w:tcPr>
            <w:tcW w:w="2694" w:type="dxa"/>
            <w:vMerge/>
          </w:tcPr>
          <w:p w14:paraId="1300E0CE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23BCFD54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244F513A" w14:textId="77777777" w:rsidR="008108EC" w:rsidRPr="00E16504" w:rsidRDefault="008108EC" w:rsidP="00D361FE">
            <w:pPr>
              <w:numPr>
                <w:ilvl w:val="0"/>
                <w:numId w:val="41"/>
              </w:numPr>
              <w:ind w:left="414" w:hanging="357"/>
              <w:rPr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Структурировать приоритеты и выявлять ограничения личностного и профессионального развития с учётом этапа индивидуального пути и меняющихся требований рынка труда</w:t>
            </w:r>
          </w:p>
        </w:tc>
      </w:tr>
      <w:tr w:rsidR="008108EC" w:rsidRPr="00E16504" w14:paraId="7629B14E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22270330" w14:textId="77777777" w:rsidR="008108EC" w:rsidRPr="00E16504" w:rsidRDefault="008108EC" w:rsidP="00E16504">
            <w:pPr>
              <w:rPr>
                <w:bCs/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УК-5.2 Намечает цели</w:t>
            </w:r>
          </w:p>
          <w:p w14:paraId="4DB21460" w14:textId="77777777" w:rsidR="008108EC" w:rsidRPr="00E16504" w:rsidRDefault="008108EC" w:rsidP="00E16504">
            <w:pPr>
              <w:rPr>
                <w:bCs/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собственного профессионального и личностного развития</w:t>
            </w:r>
          </w:p>
        </w:tc>
        <w:tc>
          <w:tcPr>
            <w:tcW w:w="1275" w:type="dxa"/>
          </w:tcPr>
          <w:p w14:paraId="43C49774" w14:textId="77777777" w:rsidR="008108EC" w:rsidRPr="00E16504" w:rsidRDefault="008108EC" w:rsidP="00D361FE">
            <w:pPr>
              <w:ind w:left="57" w:right="57"/>
              <w:rPr>
                <w:bCs/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67F326F0" w14:textId="77777777" w:rsidR="008108EC" w:rsidRPr="00E16504" w:rsidRDefault="008108EC" w:rsidP="00D361FE">
            <w:pPr>
              <w:numPr>
                <w:ilvl w:val="0"/>
                <w:numId w:val="41"/>
              </w:numPr>
              <w:ind w:left="414" w:hanging="357"/>
              <w:rPr>
                <w:bCs/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Методы и технологии целеполагания и целереализации</w:t>
            </w:r>
          </w:p>
        </w:tc>
      </w:tr>
      <w:tr w:rsidR="008108EC" w:rsidRPr="00E16504" w14:paraId="11850E3B" w14:textId="77777777" w:rsidTr="00E16504">
        <w:trPr>
          <w:trHeight w:val="20"/>
        </w:trPr>
        <w:tc>
          <w:tcPr>
            <w:tcW w:w="2694" w:type="dxa"/>
            <w:vMerge/>
          </w:tcPr>
          <w:p w14:paraId="388401A9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B4081D8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34C1FFF4" w14:textId="77777777" w:rsidR="008108EC" w:rsidRPr="00E16504" w:rsidRDefault="008108EC" w:rsidP="00D361FE">
            <w:pPr>
              <w:numPr>
                <w:ilvl w:val="0"/>
                <w:numId w:val="41"/>
              </w:numPr>
              <w:ind w:left="414" w:hanging="357"/>
              <w:rPr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Определять и формулировать цели профессионального и  личностного развития.</w:t>
            </w:r>
          </w:p>
        </w:tc>
      </w:tr>
      <w:tr w:rsidR="008108EC" w:rsidRPr="00E16504" w14:paraId="2D8936CF" w14:textId="77777777" w:rsidTr="00E16504">
        <w:trPr>
          <w:trHeight w:val="20"/>
        </w:trPr>
        <w:tc>
          <w:tcPr>
            <w:tcW w:w="2694" w:type="dxa"/>
            <w:vMerge/>
          </w:tcPr>
          <w:p w14:paraId="387FB810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16C5145C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21AAB908" w14:textId="77777777" w:rsidR="008108EC" w:rsidRPr="00E16504" w:rsidRDefault="008108EC" w:rsidP="00D361FE">
            <w:pPr>
              <w:numPr>
                <w:ilvl w:val="0"/>
                <w:numId w:val="41"/>
              </w:numPr>
              <w:ind w:left="414" w:hanging="357"/>
              <w:rPr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Приёмами целеполагания и планирования траектории собственного профессионального и личностного развития</w:t>
            </w:r>
          </w:p>
        </w:tc>
      </w:tr>
      <w:tr w:rsidR="008108EC" w:rsidRPr="00E16504" w14:paraId="4E0B0D59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040860F2" w14:textId="77777777" w:rsidR="008108EC" w:rsidRPr="00E16504" w:rsidRDefault="008108EC" w:rsidP="00E16504">
            <w:pPr>
              <w:rPr>
                <w:bCs/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УК-5.3 Осознанно</w:t>
            </w:r>
          </w:p>
          <w:p w14:paraId="507BCACD" w14:textId="77777777" w:rsidR="008108EC" w:rsidRPr="00E16504" w:rsidRDefault="008108EC" w:rsidP="00E16504">
            <w:pPr>
              <w:rPr>
                <w:bCs/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выбирает направление собственного профессионального и личностного развития и минимизирует</w:t>
            </w:r>
          </w:p>
          <w:p w14:paraId="381FFEBA" w14:textId="77777777" w:rsidR="008108EC" w:rsidRPr="00E16504" w:rsidRDefault="008108EC" w:rsidP="00E16504">
            <w:pPr>
              <w:rPr>
                <w:bCs/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возможные риски при изменении карьерной траектории</w:t>
            </w:r>
          </w:p>
        </w:tc>
        <w:tc>
          <w:tcPr>
            <w:tcW w:w="1275" w:type="dxa"/>
          </w:tcPr>
          <w:p w14:paraId="3E7C00C2" w14:textId="77777777" w:rsidR="008108EC" w:rsidRPr="00E16504" w:rsidRDefault="008108EC" w:rsidP="00D361FE">
            <w:pPr>
              <w:ind w:left="57" w:right="57"/>
              <w:rPr>
                <w:bCs/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3635EE7D" w14:textId="77777777" w:rsidR="008108EC" w:rsidRPr="00E16504" w:rsidRDefault="008108EC" w:rsidP="00D361FE">
            <w:pPr>
              <w:numPr>
                <w:ilvl w:val="0"/>
                <w:numId w:val="41"/>
              </w:numPr>
              <w:ind w:left="414" w:hanging="357"/>
              <w:rPr>
                <w:bCs/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Перспективные сферы и направления личной и профессиональной самореализации</w:t>
            </w:r>
          </w:p>
        </w:tc>
      </w:tr>
      <w:tr w:rsidR="008108EC" w:rsidRPr="00E16504" w14:paraId="0A76CC49" w14:textId="77777777" w:rsidTr="00E16504">
        <w:trPr>
          <w:trHeight w:val="20"/>
        </w:trPr>
        <w:tc>
          <w:tcPr>
            <w:tcW w:w="2694" w:type="dxa"/>
            <w:vMerge/>
          </w:tcPr>
          <w:p w14:paraId="190BE44E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7842370F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1F473988" w14:textId="77777777" w:rsidR="008108EC" w:rsidRPr="00E16504" w:rsidRDefault="008108EC" w:rsidP="00D361FE">
            <w:pPr>
              <w:numPr>
                <w:ilvl w:val="0"/>
                <w:numId w:val="41"/>
              </w:numPr>
              <w:ind w:left="414" w:hanging="357"/>
              <w:rPr>
                <w:spacing w:val="-2"/>
                <w:sz w:val="24"/>
              </w:rPr>
            </w:pPr>
            <w:r w:rsidRPr="00E16504">
              <w:rPr>
                <w:bCs/>
                <w:spacing w:val="-2"/>
                <w:sz w:val="24"/>
              </w:rPr>
              <w:t>Планировать варианты достижения более высоких уровней профессионального и личностного развития.</w:t>
            </w:r>
          </w:p>
        </w:tc>
      </w:tr>
      <w:tr w:rsidR="008108EC" w:rsidRPr="00E16504" w14:paraId="129025D3" w14:textId="77777777" w:rsidTr="00E16504">
        <w:trPr>
          <w:trHeight w:val="20"/>
        </w:trPr>
        <w:tc>
          <w:tcPr>
            <w:tcW w:w="9356" w:type="dxa"/>
            <w:gridSpan w:val="3"/>
          </w:tcPr>
          <w:p w14:paraId="0A87B0A3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ОПК-4. Способен проводить клиническую диагностику, направлять на обследования пациентов с целью выявления стоматологических заболеваний</w:t>
            </w:r>
          </w:p>
        </w:tc>
      </w:tr>
      <w:tr w:rsidR="008108EC" w:rsidRPr="00E16504" w14:paraId="23F31122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3F07C381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ОПК-4.1 Умеет собирать анамнез жизни, семейный анамнез и анамнез заболевания</w:t>
            </w:r>
          </w:p>
        </w:tc>
        <w:tc>
          <w:tcPr>
            <w:tcW w:w="1275" w:type="dxa"/>
          </w:tcPr>
          <w:p w14:paraId="27E3FA04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6FFB303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1276644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62F1188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564804F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8108EC" w:rsidRPr="00E16504" w14:paraId="46B8238F" w14:textId="77777777" w:rsidTr="00E16504">
        <w:trPr>
          <w:trHeight w:val="20"/>
        </w:trPr>
        <w:tc>
          <w:tcPr>
            <w:tcW w:w="2694" w:type="dxa"/>
            <w:vMerge/>
          </w:tcPr>
          <w:p w14:paraId="3EE50EEE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747AA889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20A0751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Собирать анамнез жизни, семейный анамнез и анамнез заболевания</w:t>
            </w:r>
          </w:p>
        </w:tc>
      </w:tr>
      <w:tr w:rsidR="008108EC" w:rsidRPr="00E16504" w14:paraId="2E0E5470" w14:textId="77777777" w:rsidTr="00E16504">
        <w:trPr>
          <w:trHeight w:val="20"/>
        </w:trPr>
        <w:tc>
          <w:tcPr>
            <w:tcW w:w="2694" w:type="dxa"/>
            <w:vMerge/>
          </w:tcPr>
          <w:p w14:paraId="2138EDA2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20011AAC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6569028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первичного и повторного осмотра пациентов;</w:t>
            </w:r>
          </w:p>
          <w:p w14:paraId="0892471E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Навыками получения информации от пациентов (их родственников/ законных представителей);</w:t>
            </w:r>
          </w:p>
          <w:p w14:paraId="6EBEF01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анкетирования пациентов на предмет общего состояния здоровья, выявление сопутствующих заболеваний;</w:t>
            </w:r>
          </w:p>
        </w:tc>
      </w:tr>
      <w:tr w:rsidR="008108EC" w:rsidRPr="00E16504" w14:paraId="132AFBBE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76CA26AC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ОПК-4.2. Умеет оценивать клиническую картину болезней и состояний, требующих оказания медицинской помощи</w:t>
            </w:r>
          </w:p>
        </w:tc>
        <w:tc>
          <w:tcPr>
            <w:tcW w:w="1275" w:type="dxa"/>
          </w:tcPr>
          <w:p w14:paraId="443A9A75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17444BA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321714A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3A7FC2A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525B49C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8108EC" w:rsidRPr="00E16504" w14:paraId="27B0CF18" w14:textId="77777777" w:rsidTr="00E16504">
        <w:trPr>
          <w:trHeight w:val="20"/>
        </w:trPr>
        <w:tc>
          <w:tcPr>
            <w:tcW w:w="2694" w:type="dxa"/>
            <w:vMerge/>
          </w:tcPr>
          <w:p w14:paraId="73085953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2257B2ED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1977E59F" w14:textId="77777777" w:rsidR="008108EC" w:rsidRPr="00E16504" w:rsidRDefault="008108EC" w:rsidP="00D361FE">
            <w:pPr>
              <w:numPr>
                <w:ilvl w:val="0"/>
                <w:numId w:val="8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Оценивать клиническую картину болезней и состояний, требующих оказания медицинской помощи</w:t>
            </w:r>
          </w:p>
        </w:tc>
      </w:tr>
      <w:tr w:rsidR="008108EC" w:rsidRPr="00E16504" w14:paraId="657BDB0B" w14:textId="77777777" w:rsidTr="00E16504">
        <w:trPr>
          <w:trHeight w:val="20"/>
        </w:trPr>
        <w:tc>
          <w:tcPr>
            <w:tcW w:w="2694" w:type="dxa"/>
            <w:vMerge/>
          </w:tcPr>
          <w:p w14:paraId="45058663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0001666D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50C30AA2" w14:textId="77777777" w:rsidR="008108EC" w:rsidRPr="00E16504" w:rsidRDefault="008108EC" w:rsidP="00D361FE">
            <w:pPr>
              <w:numPr>
                <w:ilvl w:val="0"/>
                <w:numId w:val="8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8108EC" w:rsidRPr="00E16504" w14:paraId="4C912982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5B8F15CD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ОПК-4.3. Владеет методами дифференциальной диагностики и постановки диагноза в соответствии с действующей Международной статистической классификацией болезней и проблем, связанных со здоровьем</w:t>
            </w:r>
          </w:p>
        </w:tc>
        <w:tc>
          <w:tcPr>
            <w:tcW w:w="1275" w:type="dxa"/>
          </w:tcPr>
          <w:p w14:paraId="1B444D64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2659A8BB" w14:textId="77777777" w:rsidR="008108EC" w:rsidRPr="00E16504" w:rsidRDefault="008108EC" w:rsidP="00D361FE">
            <w:pPr>
              <w:numPr>
                <w:ilvl w:val="0"/>
                <w:numId w:val="8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58AAD8A3" w14:textId="77777777" w:rsidR="008108EC" w:rsidRPr="00E16504" w:rsidRDefault="008108EC" w:rsidP="00D361FE">
            <w:pPr>
              <w:numPr>
                <w:ilvl w:val="0"/>
                <w:numId w:val="8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2D45C2BA" w14:textId="77777777" w:rsidR="008108EC" w:rsidRPr="00E16504" w:rsidRDefault="008108EC" w:rsidP="00D361FE">
            <w:pPr>
              <w:numPr>
                <w:ilvl w:val="0"/>
                <w:numId w:val="8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684C276B" w14:textId="77777777" w:rsidR="008108EC" w:rsidRPr="00E16504" w:rsidRDefault="008108EC" w:rsidP="00D361FE">
            <w:pPr>
              <w:numPr>
                <w:ilvl w:val="0"/>
                <w:numId w:val="8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Этиология, патогенез, диагностика часто встречающихся заболеваний;</w:t>
            </w:r>
          </w:p>
        </w:tc>
      </w:tr>
      <w:tr w:rsidR="008108EC" w:rsidRPr="00E16504" w14:paraId="07C1B854" w14:textId="77777777" w:rsidTr="00E16504">
        <w:trPr>
          <w:trHeight w:val="20"/>
        </w:trPr>
        <w:tc>
          <w:tcPr>
            <w:tcW w:w="2694" w:type="dxa"/>
            <w:vMerge/>
          </w:tcPr>
          <w:p w14:paraId="77F240CE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23AD2436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4452EB62" w14:textId="77777777" w:rsidR="008108EC" w:rsidRPr="00E16504" w:rsidRDefault="008108EC" w:rsidP="00D361FE">
            <w:pPr>
              <w:numPr>
                <w:ilvl w:val="0"/>
                <w:numId w:val="9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Интерпретировать и анализировать полученные результаты обследования;</w:t>
            </w:r>
          </w:p>
          <w:p w14:paraId="3C1CD82F" w14:textId="77777777" w:rsidR="008108EC" w:rsidRPr="00E16504" w:rsidRDefault="008108EC" w:rsidP="00D361FE">
            <w:pPr>
              <w:numPr>
                <w:ilvl w:val="0"/>
                <w:numId w:val="9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399E44C9" w14:textId="77777777" w:rsidR="008108EC" w:rsidRPr="00E16504" w:rsidRDefault="008108EC" w:rsidP="00D361FE">
            <w:pPr>
              <w:numPr>
                <w:ilvl w:val="0"/>
                <w:numId w:val="9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Интерпретировать данные лабораторных, инструментальных исследований, консультаций врачами-специалистами;</w:t>
            </w:r>
          </w:p>
        </w:tc>
      </w:tr>
      <w:tr w:rsidR="008108EC" w:rsidRPr="00E16504" w14:paraId="019FA9C5" w14:textId="77777777" w:rsidTr="00E16504">
        <w:trPr>
          <w:trHeight w:val="20"/>
        </w:trPr>
        <w:tc>
          <w:tcPr>
            <w:tcW w:w="2694" w:type="dxa"/>
            <w:vMerge/>
          </w:tcPr>
          <w:p w14:paraId="2DC911CF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15BCFAE2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0DF16AE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</w:tc>
      </w:tr>
      <w:tr w:rsidR="008108EC" w:rsidRPr="00E16504" w14:paraId="77E2815C" w14:textId="77777777" w:rsidTr="00E16504">
        <w:trPr>
          <w:trHeight w:val="20"/>
        </w:trPr>
        <w:tc>
          <w:tcPr>
            <w:tcW w:w="9356" w:type="dxa"/>
            <w:gridSpan w:val="3"/>
          </w:tcPr>
          <w:p w14:paraId="6540895C" w14:textId="77777777" w:rsidR="008108EC" w:rsidRPr="00E16504" w:rsidRDefault="008108EC" w:rsidP="00E16504">
            <w:pPr>
              <w:rPr>
                <w:b/>
                <w:bCs/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ОПК-5. Способен назначать и проводить лечение и контроль его эффективности и безопасности у пациентов со стоматологическими заболеваниями</w:t>
            </w:r>
          </w:p>
        </w:tc>
      </w:tr>
      <w:tr w:rsidR="008108EC" w:rsidRPr="00E16504" w14:paraId="13B5B17A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4789A427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ОПК-5.1. Умеет разрабатывать план лечения болезней и состояний, требующих медицинской помощи, и проводить лечение</w:t>
            </w:r>
          </w:p>
        </w:tc>
        <w:tc>
          <w:tcPr>
            <w:tcW w:w="1275" w:type="dxa"/>
          </w:tcPr>
          <w:p w14:paraId="066B3E38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5B3E99D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Общие и функциональные методы лечения пациентов с челюстно-лицевой патологией;</w:t>
            </w:r>
          </w:p>
          <w:p w14:paraId="0BA0F9D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принципы лечения пациентов с инфекционными заболеваниями;</w:t>
            </w:r>
          </w:p>
          <w:p w14:paraId="399C948D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46FBC5F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43E60E9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6BCA6E6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4FF9499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298820B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665BA23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646ABF0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6E2EEEA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198602E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Методы лечения зубочелюстных, лицевых аномалий у детей и взрослых;</w:t>
            </w:r>
          </w:p>
          <w:p w14:paraId="45299B4D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Принципы, приемы и методы анестезии в стоматологии;</w:t>
            </w:r>
          </w:p>
          <w:p w14:paraId="6837B4D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3C2143BE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6330AD3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Порядки оказания медицинской помощи при стоматологических заболеваниях;</w:t>
            </w:r>
          </w:p>
          <w:p w14:paraId="5D72AF2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Стандарты медицинской помощи при стоматологических заболеваниях;</w:t>
            </w:r>
          </w:p>
        </w:tc>
      </w:tr>
      <w:tr w:rsidR="008108EC" w:rsidRPr="00E16504" w14:paraId="4A9D9FF4" w14:textId="77777777" w:rsidTr="00E16504">
        <w:trPr>
          <w:trHeight w:val="20"/>
        </w:trPr>
        <w:tc>
          <w:tcPr>
            <w:tcW w:w="2694" w:type="dxa"/>
            <w:vMerge/>
          </w:tcPr>
          <w:p w14:paraId="3C664E0B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BCCC2BB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3957456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640DF5C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Назначать немедикаментозную терапию в соответствии с медицинскими показаниями;</w:t>
            </w:r>
          </w:p>
          <w:p w14:paraId="069AB51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7821755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Определять способы введения, режим и дозу лекарственных препаратов;</w:t>
            </w:r>
          </w:p>
          <w:p w14:paraId="369E6EF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 xml:space="preserve">Разрабатывать план лечения с учетом течения заболевания, подбирать, назначать </w:t>
            </w:r>
            <w:r w:rsidRPr="00E16504">
              <w:rPr>
                <w:spacing w:val="-2"/>
                <w:sz w:val="24"/>
              </w:rPr>
              <w:lastRenderedPageBreak/>
              <w:t>лекарственную терапию, использовать методы немедикаментозного лечения;</w:t>
            </w:r>
          </w:p>
          <w:p w14:paraId="771462D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Назначать лекарственные препараты для лечения стоматологических заболеваний;</w:t>
            </w:r>
          </w:p>
          <w:p w14:paraId="6420627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496D539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022D30E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1AB9243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4BAE60B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Определять необходимость направления пациента к соответствующим врачам-специалистам;</w:t>
            </w:r>
          </w:p>
          <w:p w14:paraId="7BC03E9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192D1978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7236CD8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Применять различные методики местной анестезии челюстно-лицевой области, блокады с применением препаратов для местной анестезии, определять медицинские показания к общей анестезии;</w:t>
            </w:r>
          </w:p>
          <w:p w14:paraId="3B76E7E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5BABE73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6CD2997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66579FE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Определять объем и последовательность предполагаемых мероприятий по лечению</w:t>
            </w:r>
          </w:p>
        </w:tc>
      </w:tr>
      <w:tr w:rsidR="008108EC" w:rsidRPr="00E16504" w14:paraId="68EC509F" w14:textId="77777777" w:rsidTr="00E16504">
        <w:trPr>
          <w:trHeight w:val="20"/>
        </w:trPr>
        <w:tc>
          <w:tcPr>
            <w:tcW w:w="2694" w:type="dxa"/>
            <w:vMerge/>
          </w:tcPr>
          <w:p w14:paraId="1C0E4157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69ED5715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5132AE7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оказания медицинской помощи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205C3CBD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подбора вида местной анестезии/обезболивания;</w:t>
            </w:r>
          </w:p>
          <w:p w14:paraId="0D92DDE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выполнения физиотерапевтических процедур;</w:t>
            </w:r>
          </w:p>
          <w:p w14:paraId="5657A61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подбора лекарственных препаратов для лечения стоматологических заболеваний;</w:t>
            </w:r>
          </w:p>
          <w:p w14:paraId="7B8B522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формирования плана лечения пациента при стоматологических заболеваниях;</w:t>
            </w:r>
          </w:p>
          <w:p w14:paraId="2ADCDE1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7642074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5E1E1B9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составления комплексного плана лечения;</w:t>
            </w:r>
          </w:p>
          <w:p w14:paraId="44153FCE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проведения специализированного приема по лечению кариеса, некариозных заболеваний зубов, пульпита, периодонтита, пародонтита, заболеваний слизистой оболочки полости рта, за исключением предраков;</w:t>
            </w:r>
          </w:p>
          <w:p w14:paraId="7E3D946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ухода за пациентами с повреждениями челюстно-лицевой области, лицами с ограниченными возможностями;</w:t>
            </w:r>
          </w:p>
          <w:p w14:paraId="1B733A1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2E87616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оказания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1AAFEA2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69B7D108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4BDB167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лечения молочных и постоянных зубов;</w:t>
            </w:r>
          </w:p>
          <w:p w14:paraId="2EF8D48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обоснования наиболее целесообразной тактики лечения;</w:t>
            </w:r>
          </w:p>
          <w:p w14:paraId="1AFE12F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202A51FE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устранения очагов инфекции и интоксикации;</w:t>
            </w:r>
          </w:p>
          <w:p w14:paraId="129842F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764D87FE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оказания квалифицированной медицинской помощи по специальности с использованием современных методов лечения, разрешенных для применения в медицинской практике;</w:t>
            </w:r>
          </w:p>
          <w:p w14:paraId="1767170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8108EC" w:rsidRPr="00E16504" w14:paraId="5BD18E0C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4CDDCA1D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ОПК-5.2. Владеет методами оценки эффективности и безопасности медикаментозной и немедикаментозной терапии</w:t>
            </w:r>
          </w:p>
        </w:tc>
        <w:tc>
          <w:tcPr>
            <w:tcW w:w="1275" w:type="dxa"/>
          </w:tcPr>
          <w:p w14:paraId="739F9904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4CBE308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Оценивать эффективность и безопасность медикаментозных методов лечения;</w:t>
            </w:r>
          </w:p>
          <w:p w14:paraId="3758917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Оценивать эффективность и безопасность немедикаментозных методов лечения;</w:t>
            </w:r>
          </w:p>
        </w:tc>
      </w:tr>
      <w:tr w:rsidR="008108EC" w:rsidRPr="00E16504" w14:paraId="1A7E4D07" w14:textId="77777777" w:rsidTr="00E16504">
        <w:trPr>
          <w:trHeight w:val="20"/>
        </w:trPr>
        <w:tc>
          <w:tcPr>
            <w:tcW w:w="2694" w:type="dxa"/>
            <w:vMerge/>
          </w:tcPr>
          <w:p w14:paraId="114339F4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5B130614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03DD0F3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529CDA8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оценки возможных побочных эффектов от приема лекарственных препаратов;</w:t>
            </w:r>
          </w:p>
          <w:p w14:paraId="6677BC4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оценки возможных осложнений, вызванных применением методики лечения;</w:t>
            </w:r>
          </w:p>
        </w:tc>
      </w:tr>
      <w:tr w:rsidR="008108EC" w:rsidRPr="00E16504" w14:paraId="7CB196E5" w14:textId="77777777" w:rsidTr="00E16504">
        <w:trPr>
          <w:trHeight w:val="20"/>
        </w:trPr>
        <w:tc>
          <w:tcPr>
            <w:tcW w:w="9356" w:type="dxa"/>
            <w:gridSpan w:val="3"/>
          </w:tcPr>
          <w:p w14:paraId="7A5DD497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ОПК-6. Способен проводить и консультировать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8108EC" w:rsidRPr="00E16504" w14:paraId="79BBAA7A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43F6BAB7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ОПК-6.1. Знает принципы организации и проведения санитарно-противоэпидемических мероприятий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1275" w:type="dxa"/>
          </w:tcPr>
          <w:p w14:paraId="6B65CB21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3B2EAA3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Требования охраны труда, пожарной безопасности, порядок действий при чрезвычайных ситуациях;</w:t>
            </w:r>
          </w:p>
          <w:p w14:paraId="084522A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Санитарно-эпидемиологические нормы и требования;</w:t>
            </w:r>
          </w:p>
          <w:p w14:paraId="5F4F214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Правила применения средств индивидуальной защиты;</w:t>
            </w:r>
          </w:p>
        </w:tc>
      </w:tr>
      <w:tr w:rsidR="008108EC" w:rsidRPr="00E16504" w14:paraId="51526AE3" w14:textId="77777777" w:rsidTr="00E16504">
        <w:trPr>
          <w:trHeight w:val="20"/>
        </w:trPr>
        <w:tc>
          <w:tcPr>
            <w:tcW w:w="2694" w:type="dxa"/>
            <w:vMerge/>
          </w:tcPr>
          <w:p w14:paraId="2F8811CB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121F5BCF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5811DD7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406A83E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Применять средства индивидуальной защиты</w:t>
            </w:r>
          </w:p>
        </w:tc>
      </w:tr>
      <w:tr w:rsidR="008108EC" w:rsidRPr="00E16504" w14:paraId="6E558238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61DB74FB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ОПК-6.2. Умеет проводить мероприятия санитарно-противоэпидемического направления (асептики, антисептики) в условиях стоматологического кабинета или других стоматологических подразделениях</w:t>
            </w:r>
          </w:p>
        </w:tc>
        <w:tc>
          <w:tcPr>
            <w:tcW w:w="1275" w:type="dxa"/>
          </w:tcPr>
          <w:p w14:paraId="3B23BE51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6548E9F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3943851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Применять средства индивидуальной защиты</w:t>
            </w:r>
          </w:p>
        </w:tc>
      </w:tr>
      <w:tr w:rsidR="008108EC" w:rsidRPr="00E16504" w14:paraId="2016B977" w14:textId="77777777" w:rsidTr="00E16504">
        <w:trPr>
          <w:trHeight w:val="20"/>
        </w:trPr>
        <w:tc>
          <w:tcPr>
            <w:tcW w:w="2694" w:type="dxa"/>
            <w:vMerge/>
          </w:tcPr>
          <w:p w14:paraId="61718764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5B63FAA4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2593545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8108EC" w:rsidRPr="00E16504" w14:paraId="766D2A1B" w14:textId="77777777" w:rsidTr="00E16504">
        <w:trPr>
          <w:trHeight w:val="20"/>
        </w:trPr>
        <w:tc>
          <w:tcPr>
            <w:tcW w:w="2694" w:type="dxa"/>
          </w:tcPr>
          <w:p w14:paraId="22D5BE62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ОПК-6.3. Владеет методами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  <w:tc>
          <w:tcPr>
            <w:tcW w:w="1275" w:type="dxa"/>
          </w:tcPr>
          <w:p w14:paraId="7CF57942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7039DA0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оценки и контроля качества санитарно-противоэпидемического уровня в условиях стоматологического кабинета или любых других стоматологических подразделений</w:t>
            </w:r>
          </w:p>
        </w:tc>
      </w:tr>
      <w:tr w:rsidR="008108EC" w:rsidRPr="00E16504" w14:paraId="62BB8F74" w14:textId="77777777" w:rsidTr="00E16504">
        <w:trPr>
          <w:trHeight w:val="20"/>
        </w:trPr>
        <w:tc>
          <w:tcPr>
            <w:tcW w:w="9356" w:type="dxa"/>
            <w:gridSpan w:val="3"/>
          </w:tcPr>
          <w:p w14:paraId="54F5549B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ОПК-7. Способен проводить мероприятия по формированию здорового образа жизни, санитарно-гигиеническому просвещению населения с целью профилактики стоматологических заболеваний</w:t>
            </w:r>
          </w:p>
        </w:tc>
      </w:tr>
      <w:tr w:rsidR="008108EC" w:rsidRPr="00E16504" w14:paraId="438363C6" w14:textId="77777777" w:rsidTr="00E16504">
        <w:trPr>
          <w:trHeight w:val="20"/>
        </w:trPr>
        <w:tc>
          <w:tcPr>
            <w:tcW w:w="2694" w:type="dxa"/>
          </w:tcPr>
          <w:p w14:paraId="507B4A7A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 xml:space="preserve">ОПК-7.1. Знает принципы разработки плана работ по формированию </w:t>
            </w:r>
            <w:r w:rsidRPr="00E16504">
              <w:rPr>
                <w:spacing w:val="-2"/>
                <w:sz w:val="24"/>
              </w:rPr>
              <w:lastRenderedPageBreak/>
              <w:t>здорового образа жизни для различных контингентов</w:t>
            </w:r>
          </w:p>
        </w:tc>
        <w:tc>
          <w:tcPr>
            <w:tcW w:w="1275" w:type="dxa"/>
          </w:tcPr>
          <w:p w14:paraId="24E51565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Знать</w:t>
            </w:r>
          </w:p>
        </w:tc>
        <w:tc>
          <w:tcPr>
            <w:tcW w:w="5387" w:type="dxa"/>
          </w:tcPr>
          <w:p w14:paraId="03728CD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критерии здорового образа жизни и методы его формирования;</w:t>
            </w:r>
          </w:p>
          <w:p w14:paraId="5C9138E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 xml:space="preserve">Социально-гигиенические и медицинские аспекты алкоголизма, наркоманий </w:t>
            </w:r>
            <w:r w:rsidRPr="00E16504">
              <w:rPr>
                <w:spacing w:val="-2"/>
                <w:sz w:val="24"/>
              </w:rPr>
              <w:lastRenderedPageBreak/>
              <w:t>токсикомании, основные принципы их профилактики;</w:t>
            </w:r>
          </w:p>
          <w:p w14:paraId="4A41670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4A1AB20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гигиенические мероприятия оздоровительного характера, способствующие укреплению здоровья и профилактике возникновения заболеваний;</w:t>
            </w:r>
          </w:p>
          <w:p w14:paraId="7D2D077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Принципы разработки плана работ по формированию здорового образа жизни</w:t>
            </w:r>
          </w:p>
        </w:tc>
      </w:tr>
      <w:tr w:rsidR="008108EC" w:rsidRPr="00E16504" w14:paraId="33D44E9E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22978829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 xml:space="preserve">ОПК-7.2. Умеет проводить мероприятия по профилактике, формированию здорового образа жизни и санитарно-гигиеническому просвещению населения </w:t>
            </w:r>
          </w:p>
        </w:tc>
        <w:tc>
          <w:tcPr>
            <w:tcW w:w="1275" w:type="dxa"/>
          </w:tcPr>
          <w:p w14:paraId="2A4F4F95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3FACD3EE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644B324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8108EC" w:rsidRPr="00E16504" w14:paraId="0A2A0B06" w14:textId="77777777" w:rsidTr="00E16504">
        <w:trPr>
          <w:trHeight w:val="20"/>
        </w:trPr>
        <w:tc>
          <w:tcPr>
            <w:tcW w:w="2694" w:type="dxa"/>
            <w:vMerge/>
          </w:tcPr>
          <w:p w14:paraId="72D8DD29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04A95EF7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70ACE0F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333EC57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8108EC" w:rsidRPr="00E16504" w14:paraId="53063A25" w14:textId="77777777" w:rsidTr="00E16504">
        <w:trPr>
          <w:trHeight w:val="20"/>
        </w:trPr>
        <w:tc>
          <w:tcPr>
            <w:tcW w:w="2694" w:type="dxa"/>
          </w:tcPr>
          <w:p w14:paraId="09F59FC7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ОПК-7.3. Владеет методами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  <w:tc>
          <w:tcPr>
            <w:tcW w:w="1275" w:type="dxa"/>
          </w:tcPr>
          <w:p w14:paraId="2EFF4A6B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12D6BC6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оценки и контроля мероприятия по профилактике, формированию здорового образа жизни и санитарно-гигиеническому просвещению населения</w:t>
            </w:r>
          </w:p>
        </w:tc>
      </w:tr>
      <w:tr w:rsidR="008108EC" w:rsidRPr="00E16504" w14:paraId="39F87CA6" w14:textId="77777777" w:rsidTr="00E16504">
        <w:trPr>
          <w:trHeight w:val="20"/>
        </w:trPr>
        <w:tc>
          <w:tcPr>
            <w:tcW w:w="9356" w:type="dxa"/>
            <w:gridSpan w:val="3"/>
          </w:tcPr>
          <w:p w14:paraId="30F173E9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ОПК-8. Способен вести медицинскую документацию, проводить анализ медико-статистический информации. Организационно-управленческая деятельность</w:t>
            </w:r>
          </w:p>
        </w:tc>
      </w:tr>
      <w:tr w:rsidR="008108EC" w:rsidRPr="00E16504" w14:paraId="5BCCC8C5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0CD2BF54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 xml:space="preserve">ОПК-8.2. Владеет навыками ведения медицинской документации, в том </w:t>
            </w:r>
            <w:r w:rsidRPr="00E16504">
              <w:rPr>
                <w:spacing w:val="-2"/>
                <w:sz w:val="24"/>
              </w:rPr>
              <w:lastRenderedPageBreak/>
              <w:t>числе в форме электронного документа</w:t>
            </w:r>
          </w:p>
        </w:tc>
        <w:tc>
          <w:tcPr>
            <w:tcW w:w="1275" w:type="dxa"/>
          </w:tcPr>
          <w:p w14:paraId="0C02B6E3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Знать</w:t>
            </w:r>
          </w:p>
        </w:tc>
        <w:tc>
          <w:tcPr>
            <w:tcW w:w="5387" w:type="dxa"/>
          </w:tcPr>
          <w:p w14:paraId="5F2ECCDF" w14:textId="77777777" w:rsidR="008108EC" w:rsidRPr="00E16504" w:rsidRDefault="008108EC" w:rsidP="00D361FE">
            <w:pPr>
              <w:numPr>
                <w:ilvl w:val="0"/>
                <w:numId w:val="16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Законодательство Российской Федерации в сфере охраны здоровья граждан, включая нормативные правовые акты, определяющие деятельность медицинских организаций и медицинских работников</w:t>
            </w:r>
          </w:p>
          <w:p w14:paraId="21767FE0" w14:textId="77777777" w:rsidR="008108EC" w:rsidRPr="00E16504" w:rsidRDefault="008108EC" w:rsidP="00D361FE">
            <w:pPr>
              <w:numPr>
                <w:ilvl w:val="0"/>
                <w:numId w:val="16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Правила работы в информационных системах в сфере здравоохранения и информационно-телекоммуникационной сети «Интернет»;</w:t>
            </w:r>
          </w:p>
          <w:p w14:paraId="5A146753" w14:textId="77777777" w:rsidR="008108EC" w:rsidRPr="00E16504" w:rsidRDefault="008108EC" w:rsidP="00D361FE">
            <w:pPr>
              <w:numPr>
                <w:ilvl w:val="0"/>
                <w:numId w:val="16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Требования пожарной безопасности, охраны труда, основы личной безопасности   и   конфликтологии, правил внутреннего трудового распорядка.</w:t>
            </w:r>
          </w:p>
        </w:tc>
      </w:tr>
      <w:tr w:rsidR="008108EC" w:rsidRPr="00E16504" w14:paraId="533B3DD3" w14:textId="77777777" w:rsidTr="00E16504">
        <w:trPr>
          <w:trHeight w:val="20"/>
        </w:trPr>
        <w:tc>
          <w:tcPr>
            <w:tcW w:w="2694" w:type="dxa"/>
            <w:vMerge/>
          </w:tcPr>
          <w:p w14:paraId="5A3F23CD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434D6170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0A9FEA18" w14:textId="77777777" w:rsidR="008108EC" w:rsidRPr="00E16504" w:rsidRDefault="008108EC" w:rsidP="00D361FE">
            <w:pPr>
              <w:numPr>
                <w:ilvl w:val="0"/>
                <w:numId w:val="17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Оформлять медицинскую документацию</w:t>
            </w:r>
          </w:p>
          <w:p w14:paraId="33E45D7B" w14:textId="77777777" w:rsidR="008108EC" w:rsidRPr="00E16504" w:rsidRDefault="008108EC" w:rsidP="00D361FE">
            <w:pPr>
              <w:numPr>
                <w:ilvl w:val="0"/>
                <w:numId w:val="17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Использовать возможности информационных систем в сфере здравоохранения и информационно-телекоммуникационной сети «Интернет»;</w:t>
            </w:r>
          </w:p>
          <w:p w14:paraId="5AE30B74" w14:textId="77777777" w:rsidR="008108EC" w:rsidRPr="00E16504" w:rsidRDefault="008108EC" w:rsidP="00D361FE">
            <w:pPr>
              <w:numPr>
                <w:ilvl w:val="0"/>
                <w:numId w:val="17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Соблюдать правила пожарной безопасности и охраны труда, правила внутреннего трудового распорядка</w:t>
            </w:r>
          </w:p>
        </w:tc>
      </w:tr>
      <w:tr w:rsidR="008108EC" w:rsidRPr="00E16504" w14:paraId="7B49D1D1" w14:textId="77777777" w:rsidTr="00E16504">
        <w:trPr>
          <w:trHeight w:val="20"/>
        </w:trPr>
        <w:tc>
          <w:tcPr>
            <w:tcW w:w="2694" w:type="dxa"/>
            <w:vMerge/>
          </w:tcPr>
          <w:p w14:paraId="22BFBBF1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099E2CB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1A9E6236" w14:textId="77777777" w:rsidR="008108EC" w:rsidRPr="00E16504" w:rsidRDefault="008108EC" w:rsidP="00D361FE">
            <w:pPr>
              <w:numPr>
                <w:ilvl w:val="0"/>
                <w:numId w:val="18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работы в информационных системах в сфере здравоохранения и информационно-телекоммуникационной сети «Интернет»;</w:t>
            </w:r>
          </w:p>
          <w:p w14:paraId="492A6AA3" w14:textId="77777777" w:rsidR="008108EC" w:rsidRPr="00E16504" w:rsidRDefault="008108EC" w:rsidP="00D361FE">
            <w:pPr>
              <w:numPr>
                <w:ilvl w:val="0"/>
                <w:numId w:val="18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соблюдения требований пожарной безопасности и охраны труда, правил внутреннего трудового распорядка</w:t>
            </w:r>
          </w:p>
        </w:tc>
      </w:tr>
      <w:tr w:rsidR="008108EC" w:rsidRPr="00E16504" w14:paraId="49D32426" w14:textId="77777777" w:rsidTr="00E16504">
        <w:trPr>
          <w:trHeight w:val="20"/>
        </w:trPr>
        <w:tc>
          <w:tcPr>
            <w:tcW w:w="9356" w:type="dxa"/>
            <w:gridSpan w:val="3"/>
          </w:tcPr>
          <w:p w14:paraId="5A0340A0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ПК-1. Способен проводить обследования пациента с целью установления диагноза</w:t>
            </w:r>
          </w:p>
        </w:tc>
      </w:tr>
      <w:tr w:rsidR="008108EC" w:rsidRPr="00E16504" w14:paraId="596A5AF3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441EA078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ПК-1.1. Умеет проводить осмотр пациента, устанавливать предварительный диагноз</w:t>
            </w:r>
          </w:p>
        </w:tc>
        <w:tc>
          <w:tcPr>
            <w:tcW w:w="1275" w:type="dxa"/>
          </w:tcPr>
          <w:p w14:paraId="65FEED30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7FDE4338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Биологическая роль зубочелюстной области, биомеханика жевания, возрастные изменения челюстно-лицевой области, особенности воздействия на нее внешней и внутренней среды;</w:t>
            </w:r>
          </w:p>
          <w:p w14:paraId="0CC5B40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принципы диагностики инфекционных заболеваний, медицинские показания к госпитализации пациентов с инфекционными заболеваниями;</w:t>
            </w:r>
          </w:p>
          <w:p w14:paraId="1799488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6E80AC9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Этиология, патогенез, диагностика часто встречающихся заболеваний;</w:t>
            </w:r>
          </w:p>
        </w:tc>
      </w:tr>
      <w:tr w:rsidR="008108EC" w:rsidRPr="00E16504" w14:paraId="08C4E347" w14:textId="77777777" w:rsidTr="00E16504">
        <w:trPr>
          <w:trHeight w:val="20"/>
        </w:trPr>
        <w:tc>
          <w:tcPr>
            <w:tcW w:w="2694" w:type="dxa"/>
            <w:vMerge/>
          </w:tcPr>
          <w:p w14:paraId="602FEF5F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29FEFA36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35D1B64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Проводить физикальные исследования и интерпретировать их результаты;</w:t>
            </w:r>
          </w:p>
          <w:p w14:paraId="494A47F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Выявлять общие и специфические признаки стоматологических заболеваний;</w:t>
            </w:r>
          </w:p>
          <w:p w14:paraId="41B697F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Проводить общее клиническое обследование детей и взрослых;</w:t>
            </w:r>
          </w:p>
          <w:p w14:paraId="14F1513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Интерпретировать результаты первичного и повторного осмотра пациентов</w:t>
            </w:r>
          </w:p>
        </w:tc>
      </w:tr>
      <w:tr w:rsidR="008108EC" w:rsidRPr="00E16504" w14:paraId="06F72861" w14:textId="77777777" w:rsidTr="00E16504">
        <w:trPr>
          <w:trHeight w:val="20"/>
        </w:trPr>
        <w:tc>
          <w:tcPr>
            <w:tcW w:w="2694" w:type="dxa"/>
            <w:vMerge/>
          </w:tcPr>
          <w:p w14:paraId="044FD4CB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05A3137E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5C2F6E8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первичного и повторного осмотра пациентов;</w:t>
            </w:r>
          </w:p>
          <w:p w14:paraId="22B06C9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получения информации от пациентов (их родственников/ законных представителей);</w:t>
            </w:r>
          </w:p>
          <w:p w14:paraId="6542A92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анкетирования пациентов на предмет общего состояния здоровья, выявление сопутствующих заболеваний;</w:t>
            </w:r>
          </w:p>
          <w:p w14:paraId="495F53BE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разработки алгоритма постановки предварительного диагноза и установления предварительного диагноза;</w:t>
            </w:r>
          </w:p>
          <w:p w14:paraId="691C8A6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Выявлять клинические признаки острой и хронической черепно-лицевой боли соматического, нейрогенного и психогенного происхождения</w:t>
            </w:r>
          </w:p>
        </w:tc>
      </w:tr>
      <w:tr w:rsidR="008108EC" w:rsidRPr="00E16504" w14:paraId="08632E99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52D4CE3B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 xml:space="preserve">ПК-1.2. Умеет направлять пациентов на исследования и консультации, ставить окончательный диагноз </w:t>
            </w:r>
          </w:p>
        </w:tc>
        <w:tc>
          <w:tcPr>
            <w:tcW w:w="1275" w:type="dxa"/>
          </w:tcPr>
          <w:p w14:paraId="48F881BA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0095A3AD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Взаимосвязь строения и функционирования зубочелюстной системы с нарушениями со стороны носоглотки, дыхательной и пищеварительной систем, опорно-двигательного аппарата;</w:t>
            </w:r>
          </w:p>
          <w:p w14:paraId="07B4D4EE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вопросы нормальной и патологической физиологии зубочелюстной системы, ее взаимосвязь с функциональным состоянием других систем организма и уровни их регуляции;</w:t>
            </w:r>
          </w:p>
          <w:p w14:paraId="3F5960F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Методы диагностики заболеваний височно-нижнечелюстного сустава, слюнных желез у детей и взрослых;</w:t>
            </w:r>
          </w:p>
          <w:p w14:paraId="62E9B30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Комплексная взаимосвязь между стоматологическим здоровьем, питанием, общим здоровьем, заболеваниями, применением лекарственных препаратов;</w:t>
            </w:r>
          </w:p>
          <w:p w14:paraId="3A867DE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Значение специальных и дополнительных методов исследования для дифференциальной диагностики стоматологических заболеваний;</w:t>
            </w:r>
          </w:p>
          <w:p w14:paraId="549980CE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Медицинские показания и противопоказания к применению рентгенологического и других методов дополнительного обследования;</w:t>
            </w:r>
          </w:p>
          <w:p w14:paraId="1FEF2FE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Медицинские изделия, применяемые в стоматологии (Принципы устройства и правила эксплуатации);</w:t>
            </w:r>
          </w:p>
          <w:p w14:paraId="360DC5A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Международная статистическая классификация болезней и проблем, связанных со здоровьем;</w:t>
            </w:r>
          </w:p>
          <w:p w14:paraId="4964607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Порядок оказания медицинской помощи по профилям;</w:t>
            </w:r>
          </w:p>
          <w:p w14:paraId="2AD6D74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Стандарты медицинской помощи по заболеваниям;</w:t>
            </w:r>
          </w:p>
          <w:p w14:paraId="0F0CC0C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Клинические рекомендации (протоколы лечения) по вопросам оказания медицинской помощи;</w:t>
            </w:r>
          </w:p>
          <w:p w14:paraId="774BE51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Особенности врачебного обследования пациентов пожилого и старческого возраста;</w:t>
            </w:r>
          </w:p>
          <w:p w14:paraId="35A14F1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Структура заболеваемости в пожилом и старческом возрасте</w:t>
            </w:r>
          </w:p>
        </w:tc>
      </w:tr>
      <w:tr w:rsidR="008108EC" w:rsidRPr="00E16504" w14:paraId="24B26A7B" w14:textId="77777777" w:rsidTr="00E16504">
        <w:trPr>
          <w:trHeight w:val="20"/>
        </w:trPr>
        <w:tc>
          <w:tcPr>
            <w:tcW w:w="2694" w:type="dxa"/>
            <w:vMerge/>
          </w:tcPr>
          <w:p w14:paraId="5FFF5AE1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624E4586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6FCE131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Обосновывать необходимость и объем лабораторных, инструментальных исследований, дополнительных обследований пациентов;</w:t>
            </w:r>
          </w:p>
          <w:p w14:paraId="4FBEA13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Обосновывать необходимость направления пациентов на консультацию к врачам-специалистам;</w:t>
            </w:r>
          </w:p>
          <w:p w14:paraId="5F3C52D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Диагностировать кариес, болезни пульпы и периодонта, заболевания пародонта, слизистой рта;</w:t>
            </w:r>
          </w:p>
          <w:p w14:paraId="2842C5FE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Диагностировать дефекты зубных рядов, патологии пародонта, полное отсутствие зубов</w:t>
            </w:r>
          </w:p>
        </w:tc>
      </w:tr>
      <w:tr w:rsidR="008108EC" w:rsidRPr="00E16504" w14:paraId="194F9FAA" w14:textId="77777777" w:rsidTr="00E16504">
        <w:trPr>
          <w:trHeight w:val="20"/>
        </w:trPr>
        <w:tc>
          <w:tcPr>
            <w:tcW w:w="2694" w:type="dxa"/>
            <w:vMerge/>
          </w:tcPr>
          <w:p w14:paraId="6BABB5EA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56ECBEB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7691BE3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направления пациента на лабораторные, инструментальные исследования, на консультацию к врачам-специалистам;</w:t>
            </w:r>
          </w:p>
          <w:p w14:paraId="503B985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разработки алгоритма окончательного диагноза и его постановки</w:t>
            </w:r>
          </w:p>
        </w:tc>
      </w:tr>
      <w:tr w:rsidR="008108EC" w:rsidRPr="00E16504" w14:paraId="5989E9F6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1EAD0BBC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ПК-1.3. Умеет интерпретировать результаты сбора информации от пациента, его осмотра, исследований и дополнительных обследований</w:t>
            </w:r>
          </w:p>
        </w:tc>
        <w:tc>
          <w:tcPr>
            <w:tcW w:w="1275" w:type="dxa"/>
          </w:tcPr>
          <w:p w14:paraId="6FA7F001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18AF45D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методы диагностики, классификация заболеваний зубов, пародонта, слизистой оболочки полости рта, губ;</w:t>
            </w:r>
          </w:p>
          <w:p w14:paraId="1717C73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методы диагностики, классификация заболеваний костной ткани челюстей, периферической нервной системы челюстно-лицевой области, височно-челюстного сустава;</w:t>
            </w:r>
          </w:p>
          <w:p w14:paraId="0641541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Клинические проявления основных синдромов, требующих хирургического лечения;</w:t>
            </w:r>
          </w:p>
          <w:p w14:paraId="13445738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методы диагностики, классификация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3FD2B6C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 xml:space="preserve">Клиническая картина, симптомы основных заболеваний и пограничных состояний </w:t>
            </w:r>
            <w:r w:rsidRPr="00E16504">
              <w:rPr>
                <w:spacing w:val="-2"/>
                <w:sz w:val="24"/>
              </w:rPr>
              <w:lastRenderedPageBreak/>
              <w:t>челюстно-лицевой области у взрослых и детей, их диагностика;</w:t>
            </w:r>
          </w:p>
          <w:p w14:paraId="11BB4D1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Клинические проявления и течение часто встречающихся заболеваний, травм и состояний у пациентов пожилого и старческого возраста</w:t>
            </w:r>
          </w:p>
        </w:tc>
      </w:tr>
      <w:tr w:rsidR="008108EC" w:rsidRPr="00E16504" w14:paraId="7CABFDC7" w14:textId="77777777" w:rsidTr="00E16504">
        <w:trPr>
          <w:trHeight w:val="20"/>
        </w:trPr>
        <w:tc>
          <w:tcPr>
            <w:tcW w:w="2694" w:type="dxa"/>
            <w:vMerge/>
          </w:tcPr>
          <w:p w14:paraId="1AE16473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53D760B3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08A5937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Интерпретировать и анализировать полученные результаты обследования;</w:t>
            </w:r>
          </w:p>
          <w:p w14:paraId="5316E6F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Интерпретировать результаты сбора информации от пациентов (их родственников / законных представителей);</w:t>
            </w:r>
          </w:p>
          <w:p w14:paraId="30A6738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Интерпретировать данные лабораторных, инструментальных исследований, консультаций врачами-специалистами</w:t>
            </w:r>
          </w:p>
        </w:tc>
      </w:tr>
      <w:tr w:rsidR="008108EC" w:rsidRPr="00E16504" w14:paraId="4FFCE7FD" w14:textId="77777777" w:rsidTr="00E16504">
        <w:trPr>
          <w:trHeight w:val="20"/>
        </w:trPr>
        <w:tc>
          <w:tcPr>
            <w:tcW w:w="2694" w:type="dxa"/>
            <w:vMerge/>
          </w:tcPr>
          <w:p w14:paraId="6D33AA69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721D665E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6CED177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интерпретации результатов сбора информации от пациентов (их родственников / законных представителей);</w:t>
            </w:r>
          </w:p>
          <w:p w14:paraId="5EA9F8A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интерпретации данных первичного и повторного осмотров пациентов;</w:t>
            </w:r>
          </w:p>
          <w:p w14:paraId="39B6444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интерпретации данных лабораторных и инструментальных исследований;</w:t>
            </w:r>
          </w:p>
          <w:p w14:paraId="2066A83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интерпретации данных консультаций пациентов врачами-специалистами;</w:t>
            </w:r>
          </w:p>
          <w:p w14:paraId="1D5138CE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интерпретация данных дополнительных обследований пациентов (включая рентгенограммы, телерентгенограммы, радиовизиограммы, ортопантомограммы, томограммы (на пленочных и цифровых носителях))</w:t>
            </w:r>
          </w:p>
        </w:tc>
      </w:tr>
      <w:tr w:rsidR="008108EC" w:rsidRPr="00E16504" w14:paraId="749186F7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345CB4BF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ПК-1.4. Умеет выявлять аномалии, деформаций и предпосылок их развития</w:t>
            </w:r>
          </w:p>
        </w:tc>
        <w:tc>
          <w:tcPr>
            <w:tcW w:w="1275" w:type="dxa"/>
          </w:tcPr>
          <w:p w14:paraId="638EC313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76DE98E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Нормальное строение зубов, челюстей и нарушения строения при зубочелюстных, лицевых аномалиях;</w:t>
            </w:r>
          </w:p>
          <w:p w14:paraId="549BB59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Нормальное функционирование зубочелюстной системы и нарушение ее функций при аномалиях прикуса</w:t>
            </w:r>
          </w:p>
        </w:tc>
      </w:tr>
      <w:tr w:rsidR="008108EC" w:rsidRPr="00E16504" w14:paraId="0A1B4EC9" w14:textId="77777777" w:rsidTr="00E16504">
        <w:trPr>
          <w:trHeight w:val="20"/>
        </w:trPr>
        <w:tc>
          <w:tcPr>
            <w:tcW w:w="2694" w:type="dxa"/>
            <w:vMerge/>
          </w:tcPr>
          <w:p w14:paraId="0DF3A546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57182580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54638CBF" w14:textId="77777777" w:rsidR="008108EC" w:rsidRPr="00E16504" w:rsidRDefault="008108EC" w:rsidP="00D361FE">
            <w:pPr>
              <w:numPr>
                <w:ilvl w:val="0"/>
                <w:numId w:val="42"/>
              </w:numPr>
              <w:ind w:left="422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Диагностировать зубочелюстные деформации и аномалии зубов и челюстей; выявлять факторы риска онкопатологии (в том числе различные фоновые процессы, предопухолевые состояния)</w:t>
            </w:r>
          </w:p>
        </w:tc>
      </w:tr>
      <w:tr w:rsidR="008108EC" w:rsidRPr="00E16504" w14:paraId="2051F9C0" w14:textId="77777777" w:rsidTr="00E16504">
        <w:trPr>
          <w:trHeight w:val="20"/>
        </w:trPr>
        <w:tc>
          <w:tcPr>
            <w:tcW w:w="2694" w:type="dxa"/>
            <w:vMerge/>
          </w:tcPr>
          <w:p w14:paraId="54AA2EDD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1FD4B6D1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3E76444C" w14:textId="77777777" w:rsidR="008108EC" w:rsidRPr="00E16504" w:rsidRDefault="008108EC" w:rsidP="00D361FE">
            <w:pPr>
              <w:numPr>
                <w:ilvl w:val="0"/>
                <w:numId w:val="19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выявления у пациентов зубочелюстных, лицевых аномалий, деформаций и предпосылок их развития, дефектов коронок зубов и зубных рядов;</w:t>
            </w:r>
          </w:p>
          <w:p w14:paraId="5A26DF51" w14:textId="77777777" w:rsidR="008108EC" w:rsidRPr="00E16504" w:rsidRDefault="008108EC" w:rsidP="00D361FE">
            <w:pPr>
              <w:numPr>
                <w:ilvl w:val="0"/>
                <w:numId w:val="19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Навыками выявления факторов риска онкопатологии (в том числе различных фоновых процессов, предопухолевых состояний)</w:t>
            </w:r>
          </w:p>
        </w:tc>
      </w:tr>
      <w:tr w:rsidR="008108EC" w:rsidRPr="00E16504" w14:paraId="4D36F9C7" w14:textId="77777777" w:rsidTr="00E16504">
        <w:trPr>
          <w:trHeight w:val="20"/>
        </w:trPr>
        <w:tc>
          <w:tcPr>
            <w:tcW w:w="9356" w:type="dxa"/>
            <w:gridSpan w:val="3"/>
          </w:tcPr>
          <w:p w14:paraId="03E6EDA1" w14:textId="77777777" w:rsidR="008108EC" w:rsidRPr="00E16504" w:rsidRDefault="008108EC" w:rsidP="00E16504">
            <w:pPr>
              <w:rPr>
                <w:spacing w:val="-2"/>
                <w:sz w:val="24"/>
                <w:lang w:eastAsia="ru-RU"/>
              </w:rPr>
            </w:pPr>
            <w:r w:rsidRPr="00E16504">
              <w:rPr>
                <w:spacing w:val="-2"/>
                <w:sz w:val="24"/>
              </w:rPr>
              <w:lastRenderedPageBreak/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</w:tr>
      <w:tr w:rsidR="008108EC" w:rsidRPr="00E16504" w14:paraId="3DD69285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51191B49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ПК-2.1. Проводит немедикаментозное и медикаментозное лечение</w:t>
            </w:r>
          </w:p>
        </w:tc>
        <w:tc>
          <w:tcPr>
            <w:tcW w:w="1275" w:type="dxa"/>
          </w:tcPr>
          <w:p w14:paraId="4B38B11C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58EF671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Методы использования медицинских изделий, химических средств и лекарственных препаратов для контроля зубного налета;</w:t>
            </w:r>
          </w:p>
          <w:p w14:paraId="7353017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Особенности оказания медицинской помощи в экстренной и неотложной формах при стоматологических заболеваниях;</w:t>
            </w:r>
          </w:p>
          <w:p w14:paraId="526B6AA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Группы лекарственных препаратов, их фармакокинетика, фармакодинамика, совместимость лекарственных препаратов;</w:t>
            </w:r>
          </w:p>
          <w:p w14:paraId="7DE836D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Общие и функциональные методы лечения пациентов с челюстно-лицевой патологией;</w:t>
            </w:r>
          </w:p>
          <w:p w14:paraId="508D386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принципы лечения пациентов с инфекционными заболеваниями;</w:t>
            </w:r>
          </w:p>
          <w:p w14:paraId="54B91D1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Топографическая анатомия головы, челюстно-лицевой области, особенности кровоснабжения, иннервации и лимфатической системы, строение зубов, эмбриология зубочелюстной области, основные нарушения эмбриогенеза;</w:t>
            </w:r>
          </w:p>
          <w:p w14:paraId="5C9D96C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24AE3C9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методы вспомогательного хирургического лечения пациентов с зубочелюстными аномалиями;</w:t>
            </w:r>
          </w:p>
          <w:p w14:paraId="4B564C3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зубов, пародонта, слизистой оболочки полости рта, губ;</w:t>
            </w:r>
          </w:p>
          <w:p w14:paraId="48B67CA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Морфологические изменения в зубочелюстной системе при ортопедическом и ортодонтическом лечении;</w:t>
            </w:r>
          </w:p>
          <w:p w14:paraId="1BD9B02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костной ткани челюстей, периферической нервной системы челюстно-лицевой области, височно-нижнечелюстного сустава;</w:t>
            </w:r>
          </w:p>
          <w:p w14:paraId="0947573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Клиническая картина, основные методы ортопедического лечения патологии твердых тканей, заболеваний пародонта, патологической стираемости, патологии височно-нижнечелюстного сустава;</w:t>
            </w:r>
          </w:p>
          <w:p w14:paraId="10EA3978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основные методы лечения (медицинские показания, противопоказания, осложнения) заболеваний слюнных желез, врожденных, приобретенных аномалий зубов, зубных рядов, альвеолярных отростков, челюстей, лица;</w:t>
            </w:r>
          </w:p>
          <w:p w14:paraId="04AB6B9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лечение;</w:t>
            </w:r>
          </w:p>
          <w:p w14:paraId="3F4A4B4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Методы лечения зубочелюстных, лицевых аномалий у детей и взрослых;</w:t>
            </w:r>
          </w:p>
          <w:p w14:paraId="2036C61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Принципы, приемы и методы анестезии в стоматологии;</w:t>
            </w:r>
          </w:p>
          <w:p w14:paraId="7059943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Принципы устройства и правила эксплуатации медицинских изделий (стоматологического оборудования);</w:t>
            </w:r>
          </w:p>
          <w:p w14:paraId="3798604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Современные медицинские изделия (аппаратура, инструментарий и материалы), применяемые в стоматологии;</w:t>
            </w:r>
          </w:p>
          <w:p w14:paraId="6BB2F46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Порядки оказания медицинской помощи при стоматологических заболеваниях;</w:t>
            </w:r>
          </w:p>
          <w:p w14:paraId="4B565D5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Стандарты медицинской помощи при стоматологических заболеваниях;</w:t>
            </w:r>
          </w:p>
          <w:p w14:paraId="4B46E73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Особенности фармакокинетики и фармакодинамики лекарственных препаратов у пациентов пожилого, старческого возраста;</w:t>
            </w:r>
          </w:p>
          <w:p w14:paraId="7A21B778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Психологические, поведенческие особенности пациентов пожилого, старческого возраста;</w:t>
            </w:r>
          </w:p>
          <w:p w14:paraId="7A886C2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Особенности общей и специальной гигиены пациентов пожилого, старческого возраста;</w:t>
            </w:r>
          </w:p>
          <w:p w14:paraId="5EAA1438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Методика выполнения реанимационных мероприятий</w:t>
            </w:r>
          </w:p>
        </w:tc>
      </w:tr>
      <w:tr w:rsidR="008108EC" w:rsidRPr="00E16504" w14:paraId="65396EC9" w14:textId="77777777" w:rsidTr="00E16504">
        <w:trPr>
          <w:trHeight w:val="20"/>
        </w:trPr>
        <w:tc>
          <w:tcPr>
            <w:tcW w:w="2694" w:type="dxa"/>
            <w:vMerge/>
          </w:tcPr>
          <w:p w14:paraId="6BBFBA8D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564A2F1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70CBCAC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Назначать медикаментозную терапию при заболеваниях в соответствии с имеющимися медицинскими показаниями, учитывая фармакодинамику и фармакокинетику лекарственных средств;</w:t>
            </w:r>
          </w:p>
          <w:p w14:paraId="552FC66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Назначать немедикаментозную терапию в соответствии с медицинскими показаниями;</w:t>
            </w:r>
          </w:p>
          <w:p w14:paraId="24DA622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Составлять рецептурные прописи лекарственных препаратов, выписывать рецепты при заболеваниях, патологических процессах и состояниях;</w:t>
            </w:r>
          </w:p>
          <w:p w14:paraId="68F4A07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Использовать лекарственные препараты, медицинские изделия (в том числе стоматологические материалы, инструменты);</w:t>
            </w:r>
          </w:p>
          <w:p w14:paraId="0BBC48A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Разрабатывать оптимальную тактику лечения стоматологической патологии у детей и взрослых с учетом общесоматического заболевания и дальнейшей реабилитации пациента;</w:t>
            </w:r>
          </w:p>
          <w:p w14:paraId="513BDF3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Определять способы введения, режим и дозу лекарственных препаратов;</w:t>
            </w:r>
          </w:p>
          <w:p w14:paraId="00EF5C2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Разрабатывать план лечения с учетом течения заболевания, подбирать, назначать лекарственную терапию, использовать методы немедикаментозного лечения;</w:t>
            </w:r>
          </w:p>
          <w:p w14:paraId="79AF4B3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Назначать лекарственные препараты для лечения стоматологических заболеваний;</w:t>
            </w:r>
          </w:p>
          <w:p w14:paraId="54E4566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Формулировать медицинские показания к избранному методу лечения с учетом этиологии и патогенеза заболевания;</w:t>
            </w:r>
          </w:p>
          <w:p w14:paraId="56D40E2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Обосновывать схему, план и тактику ведения пациентов, медицинские показания и противопоказания к операции;</w:t>
            </w:r>
          </w:p>
          <w:p w14:paraId="202ED7DD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Применять физиотерапевтические процедуры для лечения и восстановления поврежденных после лечения тканей;</w:t>
            </w:r>
          </w:p>
          <w:p w14:paraId="401C04E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Проводить лечение заболеваний твердых тканей зубов, пульпы и периапикальных тканей, пародонта, слизистой оболочки рта;</w:t>
            </w:r>
          </w:p>
          <w:p w14:paraId="0DF45CD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Определять необходимость направления пациента к соответствующим врачам-специалистам;</w:t>
            </w:r>
          </w:p>
          <w:p w14:paraId="729B99C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Обосновывать фармакотерапию пациента при основных патологических синдромах и неотложных состояниях;</w:t>
            </w:r>
          </w:p>
          <w:p w14:paraId="566714B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Пользоваться методами лечения дефектов зубных рядов ортопедическими конструкциями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имплантатах);</w:t>
            </w:r>
          </w:p>
          <w:p w14:paraId="4B91F3DD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 xml:space="preserve">Применять различные методики местной анестезии челюстно-лицевой области, блокады </w:t>
            </w:r>
            <w:r w:rsidRPr="00E16504">
              <w:rPr>
                <w:spacing w:val="-2"/>
                <w:sz w:val="24"/>
              </w:rPr>
              <w:lastRenderedPageBreak/>
              <w:t>с применением препаратов для местной анестезии, определять медицинские показания к общей анестезии;</w:t>
            </w:r>
          </w:p>
          <w:p w14:paraId="3945412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Применять методы лечения дефектов зубных рядов ортопедическими конструкциями в пределах частичных и полных съемных пластиночных протезов;</w:t>
            </w:r>
          </w:p>
          <w:p w14:paraId="30E11CCE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Обосновывать, планировать и применять основные методы лечения стоматологических заболеваний у детей и взрослых;</w:t>
            </w:r>
          </w:p>
          <w:p w14:paraId="471AE80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Применять методы комплексного лечения пациентов со стоматологическими заболеваниями с учетом общего состояния организма и наличия сопутствующей патологии;</w:t>
            </w:r>
          </w:p>
          <w:p w14:paraId="6E44ECB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Определять объем и последовательность предполагаемых мероприятий по лечению</w:t>
            </w:r>
          </w:p>
        </w:tc>
      </w:tr>
      <w:tr w:rsidR="008108EC" w:rsidRPr="00E16504" w14:paraId="1910B34E" w14:textId="77777777" w:rsidTr="00E16504">
        <w:trPr>
          <w:trHeight w:val="20"/>
        </w:trPr>
        <w:tc>
          <w:tcPr>
            <w:tcW w:w="2694" w:type="dxa"/>
            <w:vMerge/>
          </w:tcPr>
          <w:p w14:paraId="675BF440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4DB63648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624D4BB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оказания медицинской помощи в экстренной и неотложной формах при острых стоматологических заболеваниях, состояниях, обострении хронических заболеваний, представляющих угрозу жизни пациента или без явных признаков угрозы жизни пациента;</w:t>
            </w:r>
          </w:p>
          <w:p w14:paraId="4A5F547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подбора вида местной анестезии/обезболивания;</w:t>
            </w:r>
          </w:p>
          <w:p w14:paraId="463966E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выполнения физиотерапевтических процедур;</w:t>
            </w:r>
          </w:p>
          <w:p w14:paraId="232C77F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подбора лекарственных препаратов для лечения стоматологических заболеваний;</w:t>
            </w:r>
          </w:p>
          <w:p w14:paraId="7C0226D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формирования плана лечения пациента при стоматологических заболеваниях;</w:t>
            </w:r>
          </w:p>
          <w:p w14:paraId="79994BE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лечения заболеваний зубов, пародонта,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09023E3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лечения заболеваний слизистой оболочки полости рта, губ, за исключением специализированного приема по лечению предраков слизистой оболочки полости рта и губ;</w:t>
            </w:r>
          </w:p>
          <w:p w14:paraId="361A186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составления комплексного плана лечения;</w:t>
            </w:r>
          </w:p>
          <w:p w14:paraId="2226FF6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 xml:space="preserve">Навыками проведения специализированного приема по лечению кариеса, некариозных заболеваний зубов, пульпита, периодонтита, </w:t>
            </w:r>
            <w:r w:rsidRPr="00E16504">
              <w:rPr>
                <w:spacing w:val="-2"/>
                <w:sz w:val="24"/>
              </w:rPr>
              <w:lastRenderedPageBreak/>
              <w:t>пародонтита, заболеваний слизистой оболочки полости рта, за исключением предраков;</w:t>
            </w:r>
          </w:p>
          <w:p w14:paraId="4D2035E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ухода за пациентами с повреждениями челюстно-лицевой области, лицами с ограниченными возможностями на дому;</w:t>
            </w:r>
          </w:p>
          <w:p w14:paraId="67BFEC6D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консультирования пациента по методам лечения стоматологических заболеваний;</w:t>
            </w:r>
          </w:p>
          <w:p w14:paraId="48DDFCD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подбора медицинских изделий (в том числе стоматологических материалов) для лечения стоматологических заболеваний;</w:t>
            </w:r>
          </w:p>
          <w:p w14:paraId="0738DB5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оказания хирургической помощи в пределах проведения операции удаления зуба (исключая ретенированные и дистопированные), вскрытие поднадкостничных абсцессов при периостите челюстей;</w:t>
            </w:r>
          </w:p>
          <w:p w14:paraId="2B440E7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ортопедического лечения лиц с дефектами зубов, зубных рядов в пределах временного протезирования, протезирования одиночных дефектов зубного ряда, протезов до трех единиц (исключая протезирование на зубных имплантантах), частичных и полных съемных пластиночных протезов;</w:t>
            </w:r>
          </w:p>
          <w:p w14:paraId="6CEB03D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поэтапной санации полости рта (исключая санацию детей в условиях анестезиологического пособия);</w:t>
            </w:r>
          </w:p>
          <w:p w14:paraId="0EFEC2B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лечения молочных и постоянных зубов;</w:t>
            </w:r>
          </w:p>
          <w:p w14:paraId="5E81CE0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обоснования наиболее целесообразной тактики лечения;</w:t>
            </w:r>
          </w:p>
          <w:p w14:paraId="34CB09E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направления пациентов на стационарное лечение при стоматологических заболеваниях в установленном порядке;</w:t>
            </w:r>
          </w:p>
          <w:p w14:paraId="6C472DA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устранения очагов инфекции и интоксикации;</w:t>
            </w:r>
          </w:p>
          <w:p w14:paraId="01AEE72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лечения заболеваний слизистой оболочки полости рта (исключая лечение детей с проявлениями вирусных, бактериальных, аллергических и других детских инфекций в полости рта);</w:t>
            </w:r>
          </w:p>
          <w:p w14:paraId="2DE6F00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 xml:space="preserve">Навыками оказания квалифицированной медицинской помощи по специальности с использованием современных методов лечения, </w:t>
            </w:r>
            <w:r w:rsidRPr="00E16504">
              <w:rPr>
                <w:spacing w:val="-2"/>
                <w:sz w:val="24"/>
              </w:rPr>
              <w:lastRenderedPageBreak/>
              <w:t>разрешенных для применения в медицинской практике;</w:t>
            </w:r>
          </w:p>
          <w:p w14:paraId="0F93181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оказания медицинской помощи пациентам при острых и хронических одонтогенных воспалительных процессах, обострении хронических заболеваний челюстно-лицевой области</w:t>
            </w:r>
          </w:p>
        </w:tc>
      </w:tr>
      <w:tr w:rsidR="008108EC" w:rsidRPr="00E16504" w14:paraId="2EA58CCD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30BB759A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ПК-2.2. Контролирует эффективность и безопасность медикаментозной и немедикаментозной терапии</w:t>
            </w:r>
          </w:p>
        </w:tc>
        <w:tc>
          <w:tcPr>
            <w:tcW w:w="1275" w:type="dxa"/>
          </w:tcPr>
          <w:p w14:paraId="229B6C9D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3FA28A7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Оценивать эффективность и безопасность медикаментозных методов лечения;</w:t>
            </w:r>
          </w:p>
          <w:p w14:paraId="59A5EED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Оценивать эффективность и безопасность немедикаментозных методов лечения;</w:t>
            </w:r>
          </w:p>
          <w:p w14:paraId="4DC957A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Анализировать действие лекарственных средств по совокупности их фармакологического воздействия;</w:t>
            </w:r>
          </w:p>
          <w:p w14:paraId="40343A18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Анализировать действие немедикаментозных методов лечения по совокупности их свойств;</w:t>
            </w:r>
          </w:p>
        </w:tc>
      </w:tr>
      <w:tr w:rsidR="008108EC" w:rsidRPr="00E16504" w14:paraId="1EEEE592" w14:textId="77777777" w:rsidTr="00E16504">
        <w:trPr>
          <w:trHeight w:val="20"/>
        </w:trPr>
        <w:tc>
          <w:tcPr>
            <w:tcW w:w="2694" w:type="dxa"/>
            <w:vMerge/>
          </w:tcPr>
          <w:p w14:paraId="20176566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3C99B420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6FA000B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 xml:space="preserve">Навыками оценки возможных осложнений, вызванных применением местной анестезии; </w:t>
            </w:r>
          </w:p>
          <w:p w14:paraId="68479B08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оценки возможных побочных эффектов от приема лекарственных препаратов;</w:t>
            </w:r>
          </w:p>
          <w:p w14:paraId="1E13712D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оценки возможных осложнений, вызванных применением методики лечения;</w:t>
            </w:r>
          </w:p>
          <w:p w14:paraId="6AE99B1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наблюдения за ходом лечения пациента</w:t>
            </w:r>
          </w:p>
        </w:tc>
      </w:tr>
      <w:tr w:rsidR="008108EC" w:rsidRPr="00E16504" w14:paraId="1F1F8A0A" w14:textId="77777777" w:rsidTr="00E16504">
        <w:trPr>
          <w:trHeight w:val="20"/>
        </w:trPr>
        <w:tc>
          <w:tcPr>
            <w:tcW w:w="9356" w:type="dxa"/>
            <w:gridSpan w:val="3"/>
          </w:tcPr>
          <w:p w14:paraId="4DE9D865" w14:textId="77777777" w:rsidR="008108EC" w:rsidRPr="00E16504" w:rsidRDefault="008108EC" w:rsidP="00E16504">
            <w:pPr>
              <w:rPr>
                <w:spacing w:val="-2"/>
                <w:sz w:val="24"/>
                <w:lang w:eastAsia="ru-RU"/>
              </w:rPr>
            </w:pPr>
            <w:r w:rsidRPr="00E16504">
              <w:rPr>
                <w:spacing w:val="-2"/>
                <w:sz w:val="24"/>
              </w:rPr>
              <w:t>ПК-3. Способен разрабатывать, реализовывать и контролировать эффективность индивидуальных реабилитационных программ</w:t>
            </w:r>
          </w:p>
        </w:tc>
      </w:tr>
      <w:tr w:rsidR="008108EC" w:rsidRPr="00E16504" w14:paraId="4F0D917E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17FF51F7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ПК-3.1. Разрабатывает и реализует индивидуальные реабилитационные программы</w:t>
            </w:r>
          </w:p>
        </w:tc>
        <w:tc>
          <w:tcPr>
            <w:tcW w:w="1275" w:type="dxa"/>
          </w:tcPr>
          <w:p w14:paraId="38F82A47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237AAC7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Медицинские показания и противопоказания к проведению реабилитационных мероприятий при различных заболеваниях и патологических состояниях;</w:t>
            </w:r>
          </w:p>
          <w:p w14:paraId="34369CA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принципы реабилитации пациентов с инфекционными заболеваниями;</w:t>
            </w:r>
          </w:p>
          <w:p w14:paraId="2E23B91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принципы реабилитации пациентов с заболеваниями челюстно-лицевой области;</w:t>
            </w:r>
          </w:p>
          <w:p w14:paraId="2B7F55D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Принципы устройства и правила эксплуатации медицинских изделий в категории «Стоматологическое оборудование»</w:t>
            </w:r>
          </w:p>
        </w:tc>
      </w:tr>
      <w:tr w:rsidR="008108EC" w:rsidRPr="00E16504" w14:paraId="0E7F9D13" w14:textId="77777777" w:rsidTr="00E16504">
        <w:trPr>
          <w:trHeight w:val="20"/>
        </w:trPr>
        <w:tc>
          <w:tcPr>
            <w:tcW w:w="2694" w:type="dxa"/>
            <w:vMerge/>
          </w:tcPr>
          <w:p w14:paraId="56936DEE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70ED3786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5777F76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Разрабатывать план реабилитации пациентов с заболеваниями челюстно-лицевой области;</w:t>
            </w:r>
          </w:p>
          <w:p w14:paraId="305A2D1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Проводить реабилитационные мероприятия при заболеваниях челюстно-лицевой области</w:t>
            </w:r>
          </w:p>
        </w:tc>
      </w:tr>
      <w:tr w:rsidR="008108EC" w:rsidRPr="00E16504" w14:paraId="7122538E" w14:textId="77777777" w:rsidTr="00E16504">
        <w:trPr>
          <w:trHeight w:val="20"/>
        </w:trPr>
        <w:tc>
          <w:tcPr>
            <w:tcW w:w="2694" w:type="dxa"/>
            <w:vMerge/>
          </w:tcPr>
          <w:p w14:paraId="50B9A8B5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7D8A1A8A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36292AD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  <w:lang w:eastAsia="ru-RU"/>
              </w:rPr>
            </w:pPr>
            <w:r w:rsidRPr="00E16504">
              <w:rPr>
                <w:spacing w:val="-2"/>
                <w:sz w:val="24"/>
                <w:lang w:eastAsia="ru-RU"/>
              </w:rPr>
              <w:t xml:space="preserve">Навыками </w:t>
            </w:r>
            <w:r w:rsidRPr="00E16504">
              <w:rPr>
                <w:spacing w:val="-2"/>
                <w:sz w:val="24"/>
              </w:rPr>
              <w:t>составления индивидуального плана реабилитации пациента с заболеваниями челюстно-лицевой области;</w:t>
            </w:r>
          </w:p>
          <w:p w14:paraId="645CC2E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  <w:lang w:eastAsia="ru-RU"/>
              </w:rPr>
            </w:pPr>
            <w:r w:rsidRPr="00E16504">
              <w:rPr>
                <w:spacing w:val="-2"/>
                <w:sz w:val="24"/>
              </w:rPr>
              <w:t>Навыками подбора лекарственных препаратов для реабилитации;</w:t>
            </w:r>
          </w:p>
          <w:p w14:paraId="55AD36F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  <w:lang w:eastAsia="ru-RU"/>
              </w:rPr>
            </w:pPr>
            <w:r w:rsidRPr="00E16504">
              <w:rPr>
                <w:spacing w:val="-2"/>
                <w:sz w:val="24"/>
              </w:rPr>
              <w:lastRenderedPageBreak/>
              <w:t>Применять методы комплексной реабилитации пациентов со стоматологическими заболеваниями с учетом общего состояния организма и наличия сопутствующей патологии</w:t>
            </w:r>
          </w:p>
        </w:tc>
      </w:tr>
      <w:tr w:rsidR="008108EC" w:rsidRPr="00E16504" w14:paraId="74F1AFD9" w14:textId="77777777" w:rsidTr="00E16504">
        <w:trPr>
          <w:trHeight w:val="20"/>
        </w:trPr>
        <w:tc>
          <w:tcPr>
            <w:tcW w:w="2694" w:type="dxa"/>
          </w:tcPr>
          <w:p w14:paraId="4CEC66C5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ПК-3.2. Контролирует эффективность индивидуальных реабилитационных программ</w:t>
            </w:r>
          </w:p>
        </w:tc>
        <w:tc>
          <w:tcPr>
            <w:tcW w:w="1275" w:type="dxa"/>
          </w:tcPr>
          <w:p w14:paraId="242F7AE5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4C8A692D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  <w:lang w:eastAsia="ru-RU"/>
              </w:rPr>
              <w:t xml:space="preserve">Навыками </w:t>
            </w:r>
            <w:r w:rsidRPr="00E16504">
              <w:rPr>
                <w:spacing w:val="-2"/>
                <w:sz w:val="24"/>
              </w:rPr>
              <w:t>наблюдения за ходом реабилитации пациента и контроля эффективности индивидуальных реабилитационных программ</w:t>
            </w:r>
          </w:p>
        </w:tc>
      </w:tr>
      <w:tr w:rsidR="008108EC" w:rsidRPr="00E16504" w14:paraId="0A28E707" w14:textId="77777777" w:rsidTr="00E16504">
        <w:trPr>
          <w:trHeight w:val="20"/>
        </w:trPr>
        <w:tc>
          <w:tcPr>
            <w:tcW w:w="9356" w:type="dxa"/>
            <w:gridSpan w:val="3"/>
          </w:tcPr>
          <w:p w14:paraId="76F40320" w14:textId="77777777" w:rsidR="008108EC" w:rsidRPr="00E16504" w:rsidRDefault="008108EC" w:rsidP="00E16504">
            <w:pPr>
              <w:rPr>
                <w:spacing w:val="-2"/>
                <w:sz w:val="24"/>
                <w:lang w:eastAsia="ru-RU"/>
              </w:rPr>
            </w:pPr>
            <w:r w:rsidRPr="00E16504">
              <w:rPr>
                <w:spacing w:val="-2"/>
                <w:sz w:val="24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8108EC" w:rsidRPr="00E16504" w14:paraId="4D782465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5E33A985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ПК-4.1. Проводит и контролирует эффективность санитарно-противоэпидемических мероприятий</w:t>
            </w:r>
          </w:p>
        </w:tc>
        <w:tc>
          <w:tcPr>
            <w:tcW w:w="1275" w:type="dxa"/>
          </w:tcPr>
          <w:p w14:paraId="7EFB3312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05E33EFD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Санитарно-эпидемиологические нормы и требования;</w:t>
            </w:r>
          </w:p>
          <w:p w14:paraId="79F436B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Правила применения средств индивидуальной защиты;</w:t>
            </w:r>
          </w:p>
          <w:p w14:paraId="28E3FD4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rFonts w:cs="Times New Roman"/>
                <w:spacing w:val="-2"/>
                <w:sz w:val="24"/>
                <w:szCs w:val="24"/>
              </w:rPr>
              <w:t>Специфическую профилактику возникновения инфекционных заболеваний</w:t>
            </w:r>
          </w:p>
        </w:tc>
      </w:tr>
      <w:tr w:rsidR="008108EC" w:rsidRPr="00E16504" w14:paraId="642EE7B0" w14:textId="77777777" w:rsidTr="00E16504">
        <w:trPr>
          <w:trHeight w:val="20"/>
        </w:trPr>
        <w:tc>
          <w:tcPr>
            <w:tcW w:w="2694" w:type="dxa"/>
            <w:vMerge/>
          </w:tcPr>
          <w:p w14:paraId="151918DA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7EDB14B8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35B6D98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Выполнять предписанные действия при проведении противоэпидемических мероприятий при инфекционных заболеваниях (подача экстренного извещения об очаге инфекции, выявление и наблюдение контактных лиц);</w:t>
            </w:r>
          </w:p>
          <w:p w14:paraId="42C394C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Применять средства индивидуальной защиты</w:t>
            </w:r>
          </w:p>
        </w:tc>
      </w:tr>
      <w:tr w:rsidR="008108EC" w:rsidRPr="00E16504" w14:paraId="20508D97" w14:textId="77777777" w:rsidTr="00E16504">
        <w:trPr>
          <w:trHeight w:val="20"/>
        </w:trPr>
        <w:tc>
          <w:tcPr>
            <w:tcW w:w="2694" w:type="dxa"/>
            <w:vMerge/>
          </w:tcPr>
          <w:p w14:paraId="767B2586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6D5B76AB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68E47B0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проведения мероприятий по снижению заболеваемости, включая инфекционные заболевания, инвалидизации, смертности, летальности</w:t>
            </w:r>
          </w:p>
        </w:tc>
      </w:tr>
      <w:tr w:rsidR="008108EC" w:rsidRPr="00E16504" w14:paraId="73D489CE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4D54AFB9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ПК-4.2. Проводит и контролирует эффективность профилактических мероприятий по охране здоровья населения</w:t>
            </w:r>
          </w:p>
        </w:tc>
        <w:tc>
          <w:tcPr>
            <w:tcW w:w="1275" w:type="dxa"/>
          </w:tcPr>
          <w:p w14:paraId="44E62C31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4D3A216D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Принципы диспансерного наблюдения в различных категориях пациентов и среди населения;</w:t>
            </w:r>
          </w:p>
          <w:p w14:paraId="4A21335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Особенности специфической и неспецифической профилактики инфекционных заболеваний;</w:t>
            </w:r>
          </w:p>
          <w:p w14:paraId="76BB0A7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Особенности профилактики онкопатологии;</w:t>
            </w:r>
          </w:p>
          <w:p w14:paraId="008D2EC2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Этиология, патогенез, профилактика часто встречающихся заболеваний челюстно-лицевой области;</w:t>
            </w:r>
          </w:p>
          <w:p w14:paraId="43476C8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Методы профилактики зубочелюстных, лицевых аномалий у детей и взрослых;</w:t>
            </w:r>
          </w:p>
          <w:p w14:paraId="261AEBF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Клиническая картина, симптомы основных заболеваний и пограничных состояний челюстно-лицевой области у взрослых и детей, их профилактика;</w:t>
            </w:r>
          </w:p>
          <w:p w14:paraId="71DAD970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lastRenderedPageBreak/>
              <w:t>Основы профилактической медицины, направленной на укрепление здоровья населения</w:t>
            </w:r>
          </w:p>
        </w:tc>
      </w:tr>
      <w:tr w:rsidR="008108EC" w:rsidRPr="00E16504" w14:paraId="1F9EF114" w14:textId="77777777" w:rsidTr="00E16504">
        <w:trPr>
          <w:trHeight w:val="20"/>
        </w:trPr>
        <w:tc>
          <w:tcPr>
            <w:tcW w:w="2694" w:type="dxa"/>
            <w:vMerge/>
          </w:tcPr>
          <w:p w14:paraId="3BB7A83C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0FBDDE24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01FFC47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Проводить профилактические осмотры различных категорий граждан;</w:t>
            </w:r>
          </w:p>
          <w:p w14:paraId="4C21350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Проводить профилактику заболеваний зубов, пародонта, слизистой оболочки полости рта, губ, костной ткани челюстей, периферической нервной системы челюстно-лицевой области, височно-челюстного сустава, слюнных желез;</w:t>
            </w:r>
          </w:p>
          <w:p w14:paraId="30FCADB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Использовать методы первичной и вторичной профилактики;</w:t>
            </w:r>
          </w:p>
          <w:p w14:paraId="68A1BB6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Применять методы организации первичной профилактики стоматологических заболеваний в любой возрастной группе</w:t>
            </w:r>
          </w:p>
        </w:tc>
      </w:tr>
      <w:tr w:rsidR="008108EC" w:rsidRPr="00E16504" w14:paraId="4CDA11FF" w14:textId="77777777" w:rsidTr="00E16504">
        <w:trPr>
          <w:trHeight w:val="20"/>
        </w:trPr>
        <w:tc>
          <w:tcPr>
            <w:tcW w:w="2694" w:type="dxa"/>
            <w:vMerge/>
          </w:tcPr>
          <w:p w14:paraId="2F934882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40517E91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1171444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проведения профилактических осмотров населения, профилактического консультирования;</w:t>
            </w:r>
          </w:p>
          <w:p w14:paraId="41549209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назначения и проведения профилактических процедур стоматологических заболеваний;</w:t>
            </w:r>
          </w:p>
          <w:p w14:paraId="647338F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подбора лекарственных препаратов, медицинских изделий в категории «Стоматологические материалы» для профилактики стоматологических заболеваний;</w:t>
            </w:r>
          </w:p>
          <w:p w14:paraId="335E13F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формирования плана профилактической стоматологической помощи пациенту;</w:t>
            </w:r>
          </w:p>
          <w:p w14:paraId="3B3073DF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профилактики заболеваний слизистой оболочки полости рта и губ, в том числе онкогигиеническая профилактика и вторичная профилактика онкологических новообразований</w:t>
            </w:r>
          </w:p>
        </w:tc>
      </w:tr>
      <w:tr w:rsidR="008108EC" w:rsidRPr="00E16504" w14:paraId="13FBB813" w14:textId="77777777" w:rsidTr="00E16504">
        <w:trPr>
          <w:trHeight w:val="20"/>
        </w:trPr>
        <w:tc>
          <w:tcPr>
            <w:tcW w:w="9356" w:type="dxa"/>
            <w:gridSpan w:val="3"/>
          </w:tcPr>
          <w:p w14:paraId="64F13143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ПК-5. Способен вести санитарно-гигиеническое просвещение среди населения и медицинских работников с целью формирования здорового образа жизни</w:t>
            </w:r>
          </w:p>
        </w:tc>
      </w:tr>
      <w:tr w:rsidR="008108EC" w:rsidRPr="00E16504" w14:paraId="17E50D1C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3AD1777C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ПК-5.1. Формирует у пациентов (их родственников) мотивацию к ведению здорового образа жизни, позитивного поведения</w:t>
            </w:r>
          </w:p>
        </w:tc>
        <w:tc>
          <w:tcPr>
            <w:tcW w:w="1275" w:type="dxa"/>
          </w:tcPr>
          <w:p w14:paraId="10E1ADEF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3CDA7427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Основные критерии здорового образа жизни и методы его формирования;</w:t>
            </w:r>
          </w:p>
          <w:p w14:paraId="23A6DD3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Социально-гигиенические и медицинские аспекты алкоголизма, наркоманий токсикомании, основные принципы их профилактики;</w:t>
            </w:r>
          </w:p>
          <w:p w14:paraId="5380CFF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Формы и методы санитарно-гигиенического просвещения среди населения и медицинских работников;</w:t>
            </w:r>
          </w:p>
          <w:p w14:paraId="0FB7C3F3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 xml:space="preserve">Основные гигиенические мероприятия оздоровительного характера, способствующие </w:t>
            </w:r>
            <w:r w:rsidRPr="00E16504">
              <w:rPr>
                <w:spacing w:val="-2"/>
                <w:sz w:val="24"/>
              </w:rPr>
              <w:lastRenderedPageBreak/>
              <w:t>укреплению здоровья и профилактике возникновения заболеваний</w:t>
            </w:r>
          </w:p>
        </w:tc>
      </w:tr>
      <w:tr w:rsidR="008108EC" w:rsidRPr="00E16504" w14:paraId="411B2997" w14:textId="77777777" w:rsidTr="00E16504">
        <w:trPr>
          <w:trHeight w:val="20"/>
        </w:trPr>
        <w:tc>
          <w:tcPr>
            <w:tcW w:w="2694" w:type="dxa"/>
            <w:vMerge/>
          </w:tcPr>
          <w:p w14:paraId="493497C1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01AEA3E1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23D19D45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Проводить санитарно-гигиеническое просвещение среди пациентов (их родственников/ законных представителей) и медицинских работников с целью формирования здорового образа жизни;</w:t>
            </w:r>
          </w:p>
          <w:p w14:paraId="3B8B3231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Оценивать физическое развитие и функциональное состояние организма пациента;</w:t>
            </w:r>
          </w:p>
          <w:p w14:paraId="66114F46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Формировать у пациентов (их родственников / законных представителей) поведение, направленное на сохранение и повышение уровня здоровья</w:t>
            </w:r>
          </w:p>
        </w:tc>
      </w:tr>
      <w:tr w:rsidR="008108EC" w:rsidRPr="00E16504" w14:paraId="35D42185" w14:textId="77777777" w:rsidTr="00E16504">
        <w:trPr>
          <w:trHeight w:val="20"/>
        </w:trPr>
        <w:tc>
          <w:tcPr>
            <w:tcW w:w="2694" w:type="dxa"/>
            <w:vMerge/>
          </w:tcPr>
          <w:p w14:paraId="4A1754AE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7C187458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51344BB4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формирования у пациентов (их родственников / законных представителей) мотивации к ведению здорового образа жизни и отказу от вредных привычек;</w:t>
            </w:r>
          </w:p>
          <w:p w14:paraId="5E491C6B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формирование у пациентов (их родственников / законных представителей) позитивного поведения, направленного на сохранение и повышение уровня здоровья</w:t>
            </w:r>
          </w:p>
        </w:tc>
      </w:tr>
      <w:tr w:rsidR="008108EC" w:rsidRPr="00E16504" w14:paraId="4F044A54" w14:textId="77777777" w:rsidTr="00E16504">
        <w:trPr>
          <w:trHeight w:val="20"/>
        </w:trPr>
        <w:tc>
          <w:tcPr>
            <w:tcW w:w="9356" w:type="dxa"/>
            <w:gridSpan w:val="3"/>
          </w:tcPr>
          <w:p w14:paraId="2616AD55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ПК-6. Способен осуществлять организационно-управленческую деятельность</w:t>
            </w:r>
          </w:p>
        </w:tc>
      </w:tr>
      <w:tr w:rsidR="008108EC" w:rsidRPr="00E16504" w14:paraId="13687E88" w14:textId="77777777" w:rsidTr="00E16504">
        <w:trPr>
          <w:trHeight w:val="20"/>
        </w:trPr>
        <w:tc>
          <w:tcPr>
            <w:tcW w:w="2694" w:type="dxa"/>
            <w:vMerge w:val="restart"/>
          </w:tcPr>
          <w:p w14:paraId="72A4580C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ПК-6.1. Владеет навыками ведения медицинской документации, составления плана работы и отчета о своей работе</w:t>
            </w:r>
          </w:p>
        </w:tc>
        <w:tc>
          <w:tcPr>
            <w:tcW w:w="1275" w:type="dxa"/>
          </w:tcPr>
          <w:p w14:paraId="25D2B4E7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Знать</w:t>
            </w:r>
          </w:p>
        </w:tc>
        <w:tc>
          <w:tcPr>
            <w:tcW w:w="5387" w:type="dxa"/>
          </w:tcPr>
          <w:p w14:paraId="1F72D52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Особенности ведения медицинской документации</w:t>
            </w:r>
          </w:p>
        </w:tc>
      </w:tr>
      <w:tr w:rsidR="008108EC" w:rsidRPr="00E16504" w14:paraId="10C8DFD8" w14:textId="77777777" w:rsidTr="00E16504">
        <w:trPr>
          <w:trHeight w:val="20"/>
        </w:trPr>
        <w:tc>
          <w:tcPr>
            <w:tcW w:w="2694" w:type="dxa"/>
            <w:vMerge/>
          </w:tcPr>
          <w:p w14:paraId="2ACAEBD1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45C5848C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Уметь</w:t>
            </w:r>
          </w:p>
        </w:tc>
        <w:tc>
          <w:tcPr>
            <w:tcW w:w="5387" w:type="dxa"/>
          </w:tcPr>
          <w:p w14:paraId="457ABD9C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Заполнять медицинскую документацию и контролировать качество ведения медицинской документации;</w:t>
            </w:r>
          </w:p>
        </w:tc>
      </w:tr>
      <w:tr w:rsidR="008108EC" w:rsidRPr="00E16504" w14:paraId="5CF68891" w14:textId="77777777" w:rsidTr="00E16504">
        <w:trPr>
          <w:trHeight w:val="20"/>
        </w:trPr>
        <w:tc>
          <w:tcPr>
            <w:tcW w:w="2694" w:type="dxa"/>
            <w:vMerge/>
          </w:tcPr>
          <w:p w14:paraId="0540109A" w14:textId="77777777" w:rsidR="008108EC" w:rsidRPr="00E16504" w:rsidRDefault="008108EC" w:rsidP="00E16504">
            <w:pPr>
              <w:rPr>
                <w:spacing w:val="-2"/>
                <w:sz w:val="24"/>
              </w:rPr>
            </w:pPr>
          </w:p>
        </w:tc>
        <w:tc>
          <w:tcPr>
            <w:tcW w:w="1275" w:type="dxa"/>
          </w:tcPr>
          <w:p w14:paraId="05C9A117" w14:textId="77777777" w:rsidR="008108EC" w:rsidRPr="00E16504" w:rsidRDefault="008108EC" w:rsidP="00D361FE">
            <w:pPr>
              <w:ind w:left="57" w:right="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Владеть</w:t>
            </w:r>
          </w:p>
        </w:tc>
        <w:tc>
          <w:tcPr>
            <w:tcW w:w="5387" w:type="dxa"/>
          </w:tcPr>
          <w:p w14:paraId="2335AB3A" w14:textId="77777777" w:rsidR="008108EC" w:rsidRPr="00E16504" w:rsidRDefault="008108EC" w:rsidP="00D361FE">
            <w:pPr>
              <w:numPr>
                <w:ilvl w:val="0"/>
                <w:numId w:val="10"/>
              </w:numPr>
              <w:ind w:left="414" w:right="57" w:hanging="357"/>
              <w:rPr>
                <w:spacing w:val="-2"/>
                <w:sz w:val="24"/>
              </w:rPr>
            </w:pPr>
            <w:r w:rsidRPr="00E16504">
              <w:rPr>
                <w:spacing w:val="-2"/>
                <w:sz w:val="24"/>
              </w:rPr>
              <w:t>Навыками ведения медицинской документации</w:t>
            </w:r>
          </w:p>
        </w:tc>
      </w:tr>
    </w:tbl>
    <w:p w14:paraId="3D33733D" w14:textId="79D8B81C" w:rsidR="008108EC" w:rsidRDefault="008108EC" w:rsidP="006251A7">
      <w:pPr>
        <w:jc w:val="right"/>
        <w:rPr>
          <w:rFonts w:cs="Times New Roman"/>
          <w:szCs w:val="28"/>
        </w:rPr>
      </w:pPr>
    </w:p>
    <w:p w14:paraId="36872B87" w14:textId="5B4C9A39" w:rsidR="00C43108" w:rsidRPr="00CF60E3" w:rsidRDefault="00C43108" w:rsidP="00C43108">
      <w:pPr>
        <w:ind w:firstLine="708"/>
        <w:rPr>
          <w:b/>
          <w:bCs/>
        </w:rPr>
      </w:pPr>
      <w:r w:rsidRPr="00CF60E3">
        <w:rPr>
          <w:b/>
          <w:bCs/>
        </w:rPr>
        <w:t>2. Описание критериев и шкал оценивания компетенций</w:t>
      </w:r>
    </w:p>
    <w:p w14:paraId="142714CA" w14:textId="0A59FCFB" w:rsidR="00C43108" w:rsidRPr="00CF60E3" w:rsidRDefault="00C43108" w:rsidP="00C43108">
      <w:pPr>
        <w:ind w:firstLine="708"/>
      </w:pPr>
      <w:r w:rsidRPr="00CF60E3">
        <w:t>В</w:t>
      </w:r>
      <w:r w:rsidRPr="00CF60E3">
        <w:rPr>
          <w:spacing w:val="1"/>
        </w:rPr>
        <w:t xml:space="preserve"> </w:t>
      </w:r>
      <w:r w:rsidRPr="00CF60E3">
        <w:t>ходе</w:t>
      </w:r>
      <w:r w:rsidRPr="00CF60E3">
        <w:rPr>
          <w:spacing w:val="1"/>
        </w:rPr>
        <w:t xml:space="preserve"> </w:t>
      </w:r>
      <w:r w:rsidRPr="00CF60E3">
        <w:t>текущего</w:t>
      </w:r>
      <w:r w:rsidRPr="00CF60E3">
        <w:rPr>
          <w:spacing w:val="1"/>
        </w:rPr>
        <w:t xml:space="preserve"> </w:t>
      </w:r>
      <w:r w:rsidRPr="00CF60E3">
        <w:t>контроля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(устный</w:t>
      </w:r>
      <w:r w:rsidRPr="00CF60E3">
        <w:rPr>
          <w:spacing w:val="1"/>
        </w:rPr>
        <w:t xml:space="preserve"> </w:t>
      </w:r>
      <w:r w:rsidRPr="00CF60E3">
        <w:t>или</w:t>
      </w:r>
      <w:r w:rsidRPr="00CF60E3">
        <w:rPr>
          <w:spacing w:val="1"/>
        </w:rPr>
        <w:t xml:space="preserve"> </w:t>
      </w:r>
      <w:r w:rsidRPr="00CF60E3">
        <w:t>письменный</w:t>
      </w:r>
      <w:r w:rsidRPr="00CF60E3">
        <w:rPr>
          <w:spacing w:val="1"/>
        </w:rPr>
        <w:t xml:space="preserve"> </w:t>
      </w:r>
      <w:r w:rsidRPr="00CF60E3">
        <w:t>опрос,</w:t>
      </w:r>
      <w:r w:rsidRPr="00CF60E3">
        <w:rPr>
          <w:spacing w:val="1"/>
        </w:rPr>
        <w:t xml:space="preserve"> </w:t>
      </w:r>
      <w:r w:rsidRPr="00CF60E3">
        <w:t>тестирование и пр.) при ответах на</w:t>
      </w:r>
      <w:r w:rsidRPr="00CF60E3">
        <w:rPr>
          <w:spacing w:val="1"/>
        </w:rPr>
        <w:t xml:space="preserve"> </w:t>
      </w:r>
      <w:r w:rsidRPr="00CF60E3">
        <w:t>учебных занятиях, а также промежуточной аттестации в форме экзамена и (или) зачета с</w:t>
      </w:r>
      <w:r w:rsidRPr="00CF60E3">
        <w:rPr>
          <w:spacing w:val="1"/>
        </w:rPr>
        <w:t xml:space="preserve"> </w:t>
      </w:r>
      <w:r w:rsidRPr="00CF60E3">
        <w:t>оценкой</w:t>
      </w:r>
      <w:r w:rsidRPr="00CF60E3">
        <w:rPr>
          <w:spacing w:val="23"/>
        </w:rPr>
        <w:t xml:space="preserve"> </w:t>
      </w:r>
      <w:r w:rsidRPr="00CF60E3">
        <w:t>обучающиеся</w:t>
      </w:r>
      <w:r w:rsidRPr="00CF60E3">
        <w:rPr>
          <w:spacing w:val="30"/>
        </w:rPr>
        <w:t xml:space="preserve"> </w:t>
      </w:r>
      <w:r w:rsidRPr="00CF60E3">
        <w:t>оцениваются</w:t>
      </w:r>
      <w:r w:rsidRPr="00CF60E3">
        <w:rPr>
          <w:spacing w:val="26"/>
        </w:rPr>
        <w:t xml:space="preserve"> </w:t>
      </w:r>
      <w:r w:rsidRPr="00CF60E3">
        <w:t>по</w:t>
      </w:r>
      <w:r w:rsidRPr="00CF60E3">
        <w:rPr>
          <w:spacing w:val="35"/>
        </w:rPr>
        <w:t xml:space="preserve"> </w:t>
      </w:r>
      <w:r w:rsidRPr="00CF60E3">
        <w:t>четырёхбалльной</w:t>
      </w:r>
      <w:r w:rsidRPr="00CF60E3">
        <w:rPr>
          <w:spacing w:val="26"/>
        </w:rPr>
        <w:t xml:space="preserve"> </w:t>
      </w:r>
      <w:r w:rsidRPr="00CF60E3">
        <w:t>шкале:</w:t>
      </w:r>
      <w:r w:rsidRPr="00CF60E3">
        <w:rPr>
          <w:spacing w:val="32"/>
        </w:rPr>
        <w:t xml:space="preserve"> </w:t>
      </w:r>
      <w:r w:rsidRPr="00CF60E3">
        <w:t>«отлично»,</w:t>
      </w:r>
      <w:r w:rsidRPr="00CF60E3">
        <w:rPr>
          <w:spacing w:val="32"/>
        </w:rPr>
        <w:t xml:space="preserve"> </w:t>
      </w:r>
      <w:r w:rsidRPr="00CF60E3">
        <w:t>«хорошо», «удовлетворительно»,</w:t>
      </w:r>
      <w:r w:rsidRPr="00CF60E3">
        <w:rPr>
          <w:spacing w:val="-7"/>
        </w:rPr>
        <w:t xml:space="preserve"> </w:t>
      </w:r>
      <w:r w:rsidRPr="00CF60E3">
        <w:t>«неудовлетворительно».</w:t>
      </w:r>
    </w:p>
    <w:p w14:paraId="3A5550CA" w14:textId="77777777" w:rsidR="00C43108" w:rsidRPr="00CF60E3" w:rsidRDefault="00C43108" w:rsidP="00C43108">
      <w:pPr>
        <w:ind w:firstLine="708"/>
      </w:pPr>
      <w:r w:rsidRPr="00CF60E3">
        <w:t>Оценка</w:t>
      </w:r>
      <w:r w:rsidRPr="00CF60E3">
        <w:rPr>
          <w:spacing w:val="1"/>
        </w:rPr>
        <w:t xml:space="preserve"> </w:t>
      </w:r>
      <w:r w:rsidRPr="00CF60E3">
        <w:t>«отлично»</w:t>
      </w:r>
      <w:r w:rsidRPr="00CF60E3">
        <w:rPr>
          <w:spacing w:val="1"/>
        </w:rPr>
        <w:t xml:space="preserve"> </w:t>
      </w:r>
      <w:r w:rsidRPr="00CF60E3">
        <w:t>–</w:t>
      </w:r>
      <w:r w:rsidRPr="00CF60E3">
        <w:rPr>
          <w:spacing w:val="1"/>
        </w:rPr>
        <w:t xml:space="preserve"> </w:t>
      </w:r>
      <w:r w:rsidRPr="00CF60E3">
        <w:t>выставляется</w:t>
      </w:r>
      <w:r w:rsidRPr="00CF60E3">
        <w:rPr>
          <w:spacing w:val="1"/>
        </w:rPr>
        <w:t xml:space="preserve"> </w:t>
      </w:r>
      <w:r w:rsidRPr="00CF60E3">
        <w:t>ординатору,</w:t>
      </w:r>
      <w:r w:rsidRPr="00CF60E3">
        <w:rPr>
          <w:spacing w:val="1"/>
        </w:rPr>
        <w:t xml:space="preserve"> </w:t>
      </w:r>
      <w:r w:rsidRPr="00CF60E3">
        <w:t>если</w:t>
      </w:r>
      <w:r w:rsidRPr="00CF60E3">
        <w:rPr>
          <w:spacing w:val="1"/>
        </w:rPr>
        <w:t xml:space="preserve"> </w:t>
      </w:r>
      <w:r w:rsidRPr="00CF60E3">
        <w:t>он</w:t>
      </w:r>
      <w:r w:rsidRPr="00CF60E3">
        <w:rPr>
          <w:spacing w:val="1"/>
        </w:rPr>
        <w:t xml:space="preserve"> </w:t>
      </w:r>
      <w:r w:rsidRPr="00CF60E3">
        <w:t>глубоко</w:t>
      </w:r>
      <w:r w:rsidRPr="00CF60E3">
        <w:rPr>
          <w:spacing w:val="1"/>
        </w:rPr>
        <w:t xml:space="preserve"> </w:t>
      </w:r>
      <w:r w:rsidRPr="00CF60E3">
        <w:t>усвоил</w:t>
      </w:r>
      <w:r w:rsidRPr="00CF60E3">
        <w:rPr>
          <w:spacing w:val="1"/>
        </w:rPr>
        <w:t xml:space="preserve"> </w:t>
      </w:r>
      <w:r w:rsidRPr="00CF60E3">
        <w:t>программный материал, исчерпывающе, последовательно, четко и логически стройно его</w:t>
      </w:r>
      <w:r w:rsidRPr="00CF60E3">
        <w:rPr>
          <w:spacing w:val="-57"/>
        </w:rPr>
        <w:t xml:space="preserve"> </w:t>
      </w:r>
      <w:r w:rsidRPr="00CF60E3">
        <w:t>излагает,</w:t>
      </w:r>
      <w:r w:rsidRPr="00CF60E3">
        <w:rPr>
          <w:spacing w:val="1"/>
        </w:rPr>
        <w:t xml:space="preserve"> </w:t>
      </w:r>
      <w:r w:rsidRPr="00CF60E3">
        <w:t>умеет</w:t>
      </w:r>
      <w:r w:rsidRPr="00CF60E3">
        <w:rPr>
          <w:spacing w:val="1"/>
        </w:rPr>
        <w:t xml:space="preserve"> </w:t>
      </w:r>
      <w:r w:rsidRPr="00CF60E3">
        <w:t>связывать</w:t>
      </w:r>
      <w:r w:rsidRPr="00CF60E3">
        <w:rPr>
          <w:spacing w:val="1"/>
        </w:rPr>
        <w:t xml:space="preserve"> </w:t>
      </w:r>
      <w:r w:rsidRPr="00CF60E3">
        <w:t>теорию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практикой,</w:t>
      </w:r>
      <w:r w:rsidRPr="00CF60E3">
        <w:rPr>
          <w:spacing w:val="1"/>
        </w:rPr>
        <w:t xml:space="preserve"> </w:t>
      </w:r>
      <w:r w:rsidRPr="00CF60E3">
        <w:t>свободно</w:t>
      </w:r>
      <w:r w:rsidRPr="00CF60E3">
        <w:rPr>
          <w:spacing w:val="1"/>
        </w:rPr>
        <w:t xml:space="preserve"> </w:t>
      </w:r>
      <w:r w:rsidRPr="00CF60E3">
        <w:t>справляется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задачами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вопросами,</w:t>
      </w:r>
      <w:r w:rsidRPr="00CF60E3">
        <w:rPr>
          <w:spacing w:val="1"/>
        </w:rPr>
        <w:t xml:space="preserve"> </w:t>
      </w:r>
      <w:r w:rsidRPr="00CF60E3">
        <w:t>не</w:t>
      </w:r>
      <w:r w:rsidRPr="00CF60E3">
        <w:rPr>
          <w:spacing w:val="1"/>
        </w:rPr>
        <w:t xml:space="preserve"> </w:t>
      </w:r>
      <w:r w:rsidRPr="00CF60E3">
        <w:t>затрудняется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ответами</w:t>
      </w:r>
      <w:r w:rsidRPr="00CF60E3">
        <w:rPr>
          <w:spacing w:val="1"/>
        </w:rPr>
        <w:t xml:space="preserve"> </w:t>
      </w:r>
      <w:r w:rsidRPr="00CF60E3">
        <w:t>при</w:t>
      </w:r>
      <w:r w:rsidRPr="00CF60E3">
        <w:rPr>
          <w:spacing w:val="1"/>
        </w:rPr>
        <w:t xml:space="preserve"> </w:t>
      </w:r>
      <w:r w:rsidRPr="00CF60E3">
        <w:t>видоизменении</w:t>
      </w:r>
      <w:r w:rsidRPr="00CF60E3">
        <w:rPr>
          <w:spacing w:val="1"/>
        </w:rPr>
        <w:t xml:space="preserve"> </w:t>
      </w:r>
      <w:r w:rsidRPr="00CF60E3">
        <w:t>заданий,</w:t>
      </w:r>
      <w:r w:rsidRPr="00CF60E3">
        <w:rPr>
          <w:spacing w:val="1"/>
        </w:rPr>
        <w:t xml:space="preserve"> </w:t>
      </w:r>
      <w:r w:rsidRPr="00CF60E3">
        <w:t>умеет</w:t>
      </w:r>
      <w:r w:rsidRPr="00CF60E3">
        <w:rPr>
          <w:spacing w:val="1"/>
        </w:rPr>
        <w:t xml:space="preserve"> </w:t>
      </w:r>
      <w:r w:rsidRPr="00CF60E3">
        <w:t>принять</w:t>
      </w:r>
      <w:r w:rsidRPr="00CF60E3">
        <w:rPr>
          <w:spacing w:val="1"/>
        </w:rPr>
        <w:t xml:space="preserve"> </w:t>
      </w:r>
      <w:r w:rsidRPr="00CF60E3">
        <w:t>правильное</w:t>
      </w:r>
      <w:r w:rsidRPr="00CF60E3">
        <w:rPr>
          <w:spacing w:val="16"/>
        </w:rPr>
        <w:t xml:space="preserve"> </w:t>
      </w:r>
      <w:r w:rsidRPr="00CF60E3">
        <w:t>решение</w:t>
      </w:r>
      <w:r w:rsidRPr="00CF60E3">
        <w:rPr>
          <w:spacing w:val="17"/>
        </w:rPr>
        <w:t xml:space="preserve"> </w:t>
      </w:r>
      <w:r w:rsidRPr="00CF60E3">
        <w:t>и</w:t>
      </w:r>
      <w:r w:rsidRPr="00CF60E3">
        <w:rPr>
          <w:spacing w:val="19"/>
        </w:rPr>
        <w:t xml:space="preserve"> </w:t>
      </w:r>
      <w:r w:rsidRPr="00CF60E3">
        <w:t>грамотно</w:t>
      </w:r>
      <w:r w:rsidRPr="00CF60E3">
        <w:rPr>
          <w:spacing w:val="22"/>
        </w:rPr>
        <w:t xml:space="preserve"> </w:t>
      </w:r>
      <w:r w:rsidRPr="00CF60E3">
        <w:t>его</w:t>
      </w:r>
      <w:r w:rsidRPr="00CF60E3">
        <w:rPr>
          <w:spacing w:val="18"/>
        </w:rPr>
        <w:t xml:space="preserve"> </w:t>
      </w:r>
      <w:r w:rsidRPr="00CF60E3">
        <w:t>обосновывать,</w:t>
      </w:r>
      <w:r w:rsidRPr="00CF60E3">
        <w:rPr>
          <w:spacing w:val="19"/>
        </w:rPr>
        <w:t xml:space="preserve"> </w:t>
      </w:r>
      <w:r w:rsidRPr="00CF60E3">
        <w:t>владеет</w:t>
      </w:r>
      <w:r w:rsidRPr="00CF60E3">
        <w:rPr>
          <w:spacing w:val="19"/>
        </w:rPr>
        <w:t xml:space="preserve"> </w:t>
      </w:r>
      <w:r w:rsidRPr="00CF60E3">
        <w:t>разносторонними</w:t>
      </w:r>
      <w:r w:rsidRPr="00CF60E3">
        <w:rPr>
          <w:spacing w:val="19"/>
        </w:rPr>
        <w:t xml:space="preserve"> </w:t>
      </w:r>
      <w:r w:rsidRPr="00CF60E3">
        <w:t>навыками</w:t>
      </w:r>
      <w:r w:rsidRPr="00CF60E3">
        <w:rPr>
          <w:spacing w:val="-57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приемами</w:t>
      </w:r>
      <w:r w:rsidRPr="00CF60E3">
        <w:rPr>
          <w:spacing w:val="1"/>
        </w:rPr>
        <w:t xml:space="preserve"> </w:t>
      </w:r>
      <w:r w:rsidRPr="00CF60E3">
        <w:t>выполнения</w:t>
      </w:r>
      <w:r w:rsidRPr="00CF60E3">
        <w:rPr>
          <w:spacing w:val="1"/>
        </w:rPr>
        <w:t xml:space="preserve"> </w:t>
      </w:r>
      <w:r w:rsidRPr="00CF60E3">
        <w:lastRenderedPageBreak/>
        <w:t>практических</w:t>
      </w:r>
      <w:r w:rsidRPr="00CF60E3">
        <w:rPr>
          <w:spacing w:val="1"/>
        </w:rPr>
        <w:t xml:space="preserve"> </w:t>
      </w:r>
      <w:r w:rsidRPr="00CF60E3">
        <w:t>задач,</w:t>
      </w:r>
      <w:r w:rsidRPr="00CF60E3">
        <w:rPr>
          <w:spacing w:val="1"/>
        </w:rPr>
        <w:t xml:space="preserve"> </w:t>
      </w:r>
      <w:r w:rsidRPr="00CF60E3">
        <w:t>комплексной</w:t>
      </w:r>
      <w:r w:rsidRPr="00CF60E3">
        <w:rPr>
          <w:spacing w:val="1"/>
        </w:rPr>
        <w:t xml:space="preserve"> </w:t>
      </w:r>
      <w:r w:rsidRPr="00CF60E3">
        <w:t>оценкой</w:t>
      </w:r>
      <w:r w:rsidRPr="00CF60E3">
        <w:rPr>
          <w:spacing w:val="1"/>
        </w:rPr>
        <w:t xml:space="preserve"> </w:t>
      </w:r>
      <w:r w:rsidRPr="00CF60E3">
        <w:t>предложенной</w:t>
      </w:r>
      <w:r w:rsidRPr="00CF60E3">
        <w:rPr>
          <w:spacing w:val="1"/>
        </w:rPr>
        <w:t xml:space="preserve"> </w:t>
      </w:r>
      <w:r w:rsidRPr="00CF60E3">
        <w:t>ситуации,</w:t>
      </w:r>
      <w:r w:rsidRPr="00CF60E3">
        <w:rPr>
          <w:spacing w:val="3"/>
        </w:rPr>
        <w:t xml:space="preserve"> </w:t>
      </w:r>
      <w:r w:rsidRPr="00CF60E3">
        <w:t>правильно</w:t>
      </w:r>
      <w:r w:rsidRPr="00CF60E3">
        <w:rPr>
          <w:spacing w:val="2"/>
        </w:rPr>
        <w:t xml:space="preserve"> </w:t>
      </w:r>
      <w:r w:rsidRPr="00CF60E3">
        <w:t>выбирает</w:t>
      </w:r>
      <w:r w:rsidRPr="00CF60E3">
        <w:rPr>
          <w:spacing w:val="-2"/>
        </w:rPr>
        <w:t xml:space="preserve"> </w:t>
      </w:r>
      <w:r w:rsidRPr="00CF60E3">
        <w:t>тактику</w:t>
      </w:r>
      <w:r w:rsidRPr="00CF60E3">
        <w:rPr>
          <w:spacing w:val="-9"/>
        </w:rPr>
        <w:t xml:space="preserve"> </w:t>
      </w:r>
      <w:r w:rsidRPr="00CF60E3">
        <w:t>действий.</w:t>
      </w:r>
    </w:p>
    <w:p w14:paraId="76093331" w14:textId="77777777" w:rsidR="00C43108" w:rsidRPr="00CF60E3" w:rsidRDefault="00C43108" w:rsidP="00FE5D78">
      <w:pPr>
        <w:ind w:firstLine="708"/>
      </w:pPr>
      <w:r w:rsidRPr="00CF60E3">
        <w:t>Оценка «хорошо» – выставляется ординатору, если он твердо знает программный</w:t>
      </w:r>
      <w:r w:rsidRPr="00CF60E3">
        <w:rPr>
          <w:spacing w:val="1"/>
        </w:rPr>
        <w:t xml:space="preserve"> </w:t>
      </w:r>
      <w:r w:rsidRPr="00CF60E3">
        <w:t>материал,</w:t>
      </w:r>
      <w:r w:rsidRPr="00CF60E3">
        <w:rPr>
          <w:spacing w:val="13"/>
        </w:rPr>
        <w:t xml:space="preserve"> </w:t>
      </w:r>
      <w:r w:rsidRPr="00CF60E3">
        <w:t>грамотно</w:t>
      </w:r>
      <w:r w:rsidRPr="00CF60E3">
        <w:rPr>
          <w:spacing w:val="15"/>
        </w:rPr>
        <w:t xml:space="preserve"> </w:t>
      </w:r>
      <w:r w:rsidRPr="00CF60E3">
        <w:t>и</w:t>
      </w:r>
      <w:r w:rsidRPr="00CF60E3">
        <w:rPr>
          <w:spacing w:val="11"/>
        </w:rPr>
        <w:t xml:space="preserve"> </w:t>
      </w:r>
      <w:r w:rsidRPr="00CF60E3">
        <w:t>по</w:t>
      </w:r>
      <w:r w:rsidRPr="00CF60E3">
        <w:rPr>
          <w:spacing w:val="15"/>
        </w:rPr>
        <w:t xml:space="preserve"> </w:t>
      </w:r>
      <w:r w:rsidRPr="00CF60E3">
        <w:t>существу</w:t>
      </w:r>
      <w:r w:rsidRPr="00CF60E3">
        <w:rPr>
          <w:spacing w:val="1"/>
        </w:rPr>
        <w:t xml:space="preserve"> </w:t>
      </w:r>
      <w:r w:rsidRPr="00CF60E3">
        <w:t>излагает</w:t>
      </w:r>
      <w:r w:rsidRPr="00CF60E3">
        <w:rPr>
          <w:spacing w:val="11"/>
        </w:rPr>
        <w:t xml:space="preserve"> </w:t>
      </w:r>
      <w:r w:rsidRPr="00CF60E3">
        <w:t>его,</w:t>
      </w:r>
      <w:r w:rsidRPr="00CF60E3">
        <w:rPr>
          <w:spacing w:val="12"/>
        </w:rPr>
        <w:t xml:space="preserve"> </w:t>
      </w:r>
      <w:r w:rsidRPr="00CF60E3">
        <w:t>не</w:t>
      </w:r>
      <w:r w:rsidRPr="00CF60E3">
        <w:rPr>
          <w:spacing w:val="9"/>
        </w:rPr>
        <w:t xml:space="preserve"> </w:t>
      </w:r>
      <w:r w:rsidRPr="00CF60E3">
        <w:t>допуская</w:t>
      </w:r>
      <w:r w:rsidRPr="00CF60E3">
        <w:rPr>
          <w:spacing w:val="15"/>
        </w:rPr>
        <w:t xml:space="preserve"> </w:t>
      </w:r>
      <w:r w:rsidRPr="00CF60E3">
        <w:t>существенных</w:t>
      </w:r>
      <w:r w:rsidRPr="00CF60E3">
        <w:rPr>
          <w:spacing w:val="5"/>
        </w:rPr>
        <w:t xml:space="preserve"> </w:t>
      </w:r>
      <w:r w:rsidRPr="00CF60E3">
        <w:t>неточностей</w:t>
      </w:r>
      <w:r w:rsidRPr="00CF60E3">
        <w:rPr>
          <w:spacing w:val="-57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ответе</w:t>
      </w:r>
      <w:r w:rsidRPr="00CF60E3">
        <w:rPr>
          <w:spacing w:val="1"/>
        </w:rPr>
        <w:t xml:space="preserve"> </w:t>
      </w:r>
      <w:r w:rsidRPr="00CF60E3">
        <w:t>на</w:t>
      </w:r>
      <w:r w:rsidRPr="00CF60E3">
        <w:rPr>
          <w:spacing w:val="1"/>
        </w:rPr>
        <w:t xml:space="preserve"> </w:t>
      </w:r>
      <w:r w:rsidRPr="00CF60E3">
        <w:t>вопрос,</w:t>
      </w:r>
      <w:r w:rsidRPr="00CF60E3">
        <w:rPr>
          <w:spacing w:val="1"/>
        </w:rPr>
        <w:t xml:space="preserve"> </w:t>
      </w:r>
      <w:r w:rsidRPr="00CF60E3">
        <w:t>но</w:t>
      </w:r>
      <w:r w:rsidRPr="00CF60E3">
        <w:rPr>
          <w:spacing w:val="1"/>
        </w:rPr>
        <w:t xml:space="preserve"> </w:t>
      </w:r>
      <w:r w:rsidRPr="00CF60E3">
        <w:t>недостаточно</w:t>
      </w:r>
      <w:r w:rsidRPr="00CF60E3">
        <w:rPr>
          <w:spacing w:val="1"/>
        </w:rPr>
        <w:t xml:space="preserve"> </w:t>
      </w:r>
      <w:r w:rsidRPr="00CF60E3">
        <w:t>полно</w:t>
      </w:r>
      <w:r w:rsidRPr="00CF60E3">
        <w:rPr>
          <w:spacing w:val="1"/>
        </w:rPr>
        <w:t xml:space="preserve"> </w:t>
      </w:r>
      <w:r w:rsidRPr="00CF60E3">
        <w:t>раскрывает</w:t>
      </w:r>
      <w:r w:rsidRPr="00CF60E3">
        <w:rPr>
          <w:spacing w:val="1"/>
        </w:rPr>
        <w:t xml:space="preserve"> </w:t>
      </w:r>
      <w:r w:rsidRPr="00CF60E3">
        <w:t>междисциплинарные</w:t>
      </w:r>
      <w:r w:rsidRPr="00CF60E3">
        <w:rPr>
          <w:spacing w:val="1"/>
        </w:rPr>
        <w:t xml:space="preserve"> </w:t>
      </w:r>
      <w:r w:rsidRPr="00CF60E3">
        <w:t>связи,</w:t>
      </w:r>
      <w:r w:rsidRPr="00CF60E3">
        <w:rPr>
          <w:spacing w:val="1"/>
        </w:rPr>
        <w:t xml:space="preserve"> </w:t>
      </w:r>
      <w:r w:rsidRPr="00CF60E3">
        <w:t>правильно применяет теоретические положения при решении практических вопросов и</w:t>
      </w:r>
      <w:r w:rsidRPr="00CF60E3">
        <w:rPr>
          <w:spacing w:val="1"/>
        </w:rPr>
        <w:t xml:space="preserve"> </w:t>
      </w:r>
      <w:r w:rsidRPr="00CF60E3">
        <w:t>задач,</w:t>
      </w:r>
      <w:r w:rsidRPr="00CF60E3">
        <w:rPr>
          <w:spacing w:val="1"/>
        </w:rPr>
        <w:t xml:space="preserve"> </w:t>
      </w:r>
      <w:r w:rsidRPr="00CF60E3">
        <w:t>владеет</w:t>
      </w:r>
      <w:r w:rsidRPr="00CF60E3">
        <w:rPr>
          <w:spacing w:val="1"/>
        </w:rPr>
        <w:t xml:space="preserve"> </w:t>
      </w:r>
      <w:r w:rsidRPr="00CF60E3">
        <w:t>необходимыми</w:t>
      </w:r>
      <w:r w:rsidRPr="00CF60E3">
        <w:rPr>
          <w:spacing w:val="1"/>
        </w:rPr>
        <w:t xml:space="preserve"> </w:t>
      </w:r>
      <w:r w:rsidRPr="00CF60E3">
        <w:t>навыками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приемами</w:t>
      </w:r>
      <w:r w:rsidRPr="00CF60E3">
        <w:rPr>
          <w:spacing w:val="1"/>
        </w:rPr>
        <w:t xml:space="preserve"> </w:t>
      </w:r>
      <w:r w:rsidRPr="00CF60E3">
        <w:t>их</w:t>
      </w:r>
      <w:r w:rsidRPr="00CF60E3">
        <w:rPr>
          <w:spacing w:val="1"/>
        </w:rPr>
        <w:t xml:space="preserve"> </w:t>
      </w:r>
      <w:r w:rsidRPr="00CF60E3">
        <w:t>выполнения,</w:t>
      </w:r>
      <w:r w:rsidRPr="00CF60E3">
        <w:rPr>
          <w:spacing w:val="1"/>
        </w:rPr>
        <w:t xml:space="preserve"> </w:t>
      </w:r>
      <w:r w:rsidRPr="00CF60E3">
        <w:t>комплексной</w:t>
      </w:r>
      <w:r w:rsidRPr="00CF60E3">
        <w:rPr>
          <w:spacing w:val="1"/>
        </w:rPr>
        <w:t xml:space="preserve"> </w:t>
      </w:r>
      <w:r w:rsidRPr="00CF60E3">
        <w:t>оценкой</w:t>
      </w:r>
      <w:r w:rsidRPr="00CF60E3">
        <w:rPr>
          <w:spacing w:val="-3"/>
        </w:rPr>
        <w:t xml:space="preserve"> </w:t>
      </w:r>
      <w:r w:rsidRPr="00CF60E3">
        <w:t>предложенной</w:t>
      </w:r>
      <w:r w:rsidRPr="00CF60E3">
        <w:rPr>
          <w:spacing w:val="-3"/>
        </w:rPr>
        <w:t xml:space="preserve"> </w:t>
      </w:r>
      <w:r w:rsidRPr="00CF60E3">
        <w:t>ситуации,</w:t>
      </w:r>
      <w:r w:rsidRPr="00CF60E3">
        <w:rPr>
          <w:spacing w:val="3"/>
        </w:rPr>
        <w:t xml:space="preserve"> </w:t>
      </w:r>
      <w:r w:rsidRPr="00CF60E3">
        <w:t>правильно</w:t>
      </w:r>
      <w:r w:rsidRPr="00CF60E3">
        <w:rPr>
          <w:spacing w:val="1"/>
        </w:rPr>
        <w:t xml:space="preserve"> </w:t>
      </w:r>
      <w:r w:rsidRPr="00CF60E3">
        <w:t>выбирает</w:t>
      </w:r>
      <w:r w:rsidRPr="00CF60E3">
        <w:rPr>
          <w:spacing w:val="1"/>
        </w:rPr>
        <w:t xml:space="preserve"> </w:t>
      </w:r>
      <w:r w:rsidRPr="00CF60E3">
        <w:t>тактику</w:t>
      </w:r>
      <w:r w:rsidRPr="00CF60E3">
        <w:rPr>
          <w:spacing w:val="-9"/>
        </w:rPr>
        <w:t xml:space="preserve"> </w:t>
      </w:r>
      <w:r w:rsidRPr="00CF60E3">
        <w:t>действий.</w:t>
      </w:r>
    </w:p>
    <w:p w14:paraId="59FDC886" w14:textId="77777777" w:rsidR="00C43108" w:rsidRPr="00CF60E3" w:rsidRDefault="00C43108" w:rsidP="00FE5D78">
      <w:pPr>
        <w:ind w:firstLine="708"/>
      </w:pPr>
      <w:r w:rsidRPr="00CF60E3">
        <w:t>Оценка</w:t>
      </w:r>
      <w:r w:rsidRPr="00CF60E3">
        <w:rPr>
          <w:spacing w:val="1"/>
        </w:rPr>
        <w:t xml:space="preserve"> </w:t>
      </w:r>
      <w:r w:rsidRPr="00CF60E3">
        <w:t>«удовлетворительно»</w:t>
      </w:r>
      <w:r w:rsidRPr="00CF60E3">
        <w:rPr>
          <w:spacing w:val="1"/>
        </w:rPr>
        <w:t xml:space="preserve"> </w:t>
      </w:r>
      <w:r w:rsidRPr="00CF60E3">
        <w:t>–</w:t>
      </w:r>
      <w:r w:rsidRPr="00CF60E3">
        <w:rPr>
          <w:spacing w:val="1"/>
        </w:rPr>
        <w:t xml:space="preserve"> </w:t>
      </w:r>
      <w:r w:rsidRPr="00CF60E3">
        <w:t>выставляется</w:t>
      </w:r>
      <w:r w:rsidRPr="00CF60E3">
        <w:rPr>
          <w:spacing w:val="1"/>
        </w:rPr>
        <w:t xml:space="preserve"> </w:t>
      </w:r>
      <w:r w:rsidRPr="00CF60E3">
        <w:t>ординатору,</w:t>
      </w:r>
      <w:r w:rsidRPr="00CF60E3">
        <w:rPr>
          <w:spacing w:val="1"/>
        </w:rPr>
        <w:t xml:space="preserve"> </w:t>
      </w:r>
      <w:r w:rsidRPr="00CF60E3">
        <w:t>если</w:t>
      </w:r>
      <w:r w:rsidRPr="00CF60E3">
        <w:rPr>
          <w:spacing w:val="1"/>
        </w:rPr>
        <w:t xml:space="preserve"> </w:t>
      </w:r>
      <w:r w:rsidRPr="00CF60E3">
        <w:t>он</w:t>
      </w:r>
      <w:r w:rsidRPr="00CF60E3">
        <w:rPr>
          <w:spacing w:val="1"/>
        </w:rPr>
        <w:t xml:space="preserve"> </w:t>
      </w:r>
      <w:r w:rsidRPr="00CF60E3">
        <w:t>имеет</w:t>
      </w:r>
      <w:r w:rsidRPr="00CF60E3">
        <w:rPr>
          <w:spacing w:val="1"/>
        </w:rPr>
        <w:t xml:space="preserve"> </w:t>
      </w:r>
      <w:r w:rsidRPr="00CF60E3">
        <w:t>поверхностные</w:t>
      </w:r>
      <w:r w:rsidRPr="00CF60E3">
        <w:rPr>
          <w:spacing w:val="1"/>
        </w:rPr>
        <w:t xml:space="preserve"> </w:t>
      </w:r>
      <w:r w:rsidRPr="00CF60E3">
        <w:t>знания</w:t>
      </w:r>
      <w:r w:rsidRPr="00CF60E3">
        <w:rPr>
          <w:spacing w:val="1"/>
        </w:rPr>
        <w:t xml:space="preserve"> </w:t>
      </w:r>
      <w:r w:rsidRPr="00CF60E3">
        <w:t>программного</w:t>
      </w:r>
      <w:r w:rsidRPr="00CF60E3">
        <w:rPr>
          <w:spacing w:val="1"/>
        </w:rPr>
        <w:t xml:space="preserve"> </w:t>
      </w:r>
      <w:r w:rsidRPr="00CF60E3">
        <w:t>материала,</w:t>
      </w:r>
      <w:r w:rsidRPr="00CF60E3">
        <w:rPr>
          <w:spacing w:val="1"/>
        </w:rPr>
        <w:t xml:space="preserve"> </w:t>
      </w:r>
      <w:r w:rsidRPr="00CF60E3">
        <w:t>не</w:t>
      </w:r>
      <w:r w:rsidRPr="00CF60E3">
        <w:rPr>
          <w:spacing w:val="1"/>
        </w:rPr>
        <w:t xml:space="preserve"> </w:t>
      </w:r>
      <w:r w:rsidRPr="00CF60E3">
        <w:t>усвоил</w:t>
      </w:r>
      <w:r w:rsidRPr="00CF60E3">
        <w:rPr>
          <w:spacing w:val="1"/>
        </w:rPr>
        <w:t xml:space="preserve"> </w:t>
      </w:r>
      <w:r w:rsidRPr="00CF60E3">
        <w:t>его</w:t>
      </w:r>
      <w:r w:rsidRPr="00CF60E3">
        <w:rPr>
          <w:spacing w:val="1"/>
        </w:rPr>
        <w:t xml:space="preserve"> </w:t>
      </w:r>
      <w:r w:rsidRPr="00CF60E3">
        <w:t>деталей,</w:t>
      </w:r>
      <w:r w:rsidRPr="00CF60E3">
        <w:rPr>
          <w:spacing w:val="1"/>
        </w:rPr>
        <w:t xml:space="preserve"> </w:t>
      </w:r>
      <w:r w:rsidRPr="00CF60E3">
        <w:t>допускает</w:t>
      </w:r>
      <w:r w:rsidRPr="00CF60E3">
        <w:rPr>
          <w:spacing w:val="1"/>
        </w:rPr>
        <w:t xml:space="preserve"> </w:t>
      </w:r>
      <w:r w:rsidRPr="00CF60E3">
        <w:t>неточности,</w:t>
      </w:r>
      <w:r w:rsidRPr="00CF60E3">
        <w:rPr>
          <w:spacing w:val="1"/>
        </w:rPr>
        <w:t xml:space="preserve"> </w:t>
      </w:r>
      <w:r w:rsidRPr="00CF60E3">
        <w:t>оперирует</w:t>
      </w:r>
      <w:r w:rsidRPr="00CF60E3">
        <w:rPr>
          <w:spacing w:val="1"/>
        </w:rPr>
        <w:t xml:space="preserve"> </w:t>
      </w:r>
      <w:r w:rsidRPr="00CF60E3">
        <w:t>недостаточно</w:t>
      </w:r>
      <w:r w:rsidRPr="00CF60E3">
        <w:rPr>
          <w:spacing w:val="1"/>
        </w:rPr>
        <w:t xml:space="preserve"> </w:t>
      </w:r>
      <w:r w:rsidRPr="00CF60E3">
        <w:t>правильными</w:t>
      </w:r>
      <w:r w:rsidRPr="00CF60E3">
        <w:rPr>
          <w:spacing w:val="1"/>
        </w:rPr>
        <w:t xml:space="preserve"> </w:t>
      </w:r>
      <w:r w:rsidRPr="00CF60E3">
        <w:t>формулировками,</w:t>
      </w:r>
      <w:r w:rsidRPr="00CF60E3">
        <w:rPr>
          <w:spacing w:val="1"/>
        </w:rPr>
        <w:t xml:space="preserve"> </w:t>
      </w:r>
      <w:r w:rsidRPr="00CF60E3">
        <w:t>нарушает</w:t>
      </w:r>
      <w:r w:rsidRPr="00CF60E3">
        <w:rPr>
          <w:spacing w:val="1"/>
        </w:rPr>
        <w:t xml:space="preserve"> </w:t>
      </w:r>
      <w:r w:rsidRPr="00CF60E3">
        <w:t>логическую</w:t>
      </w:r>
      <w:r w:rsidRPr="00CF60E3">
        <w:rPr>
          <w:spacing w:val="1"/>
        </w:rPr>
        <w:t xml:space="preserve"> </w:t>
      </w:r>
      <w:r w:rsidRPr="00CF60E3">
        <w:t>последовательность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изложении</w:t>
      </w:r>
      <w:r w:rsidRPr="00CF60E3">
        <w:rPr>
          <w:spacing w:val="1"/>
        </w:rPr>
        <w:t xml:space="preserve"> </w:t>
      </w:r>
      <w:r w:rsidRPr="00CF60E3">
        <w:t>программного</w:t>
      </w:r>
      <w:r w:rsidRPr="00CF60E3">
        <w:rPr>
          <w:spacing w:val="1"/>
        </w:rPr>
        <w:t xml:space="preserve"> </w:t>
      </w:r>
      <w:r w:rsidRPr="00CF60E3">
        <w:t>материала,</w:t>
      </w:r>
      <w:r w:rsidRPr="00CF60E3">
        <w:rPr>
          <w:spacing w:val="1"/>
        </w:rPr>
        <w:t xml:space="preserve"> </w:t>
      </w:r>
      <w:r w:rsidRPr="00CF60E3">
        <w:t>испытывает</w:t>
      </w:r>
      <w:r w:rsidRPr="00CF60E3">
        <w:rPr>
          <w:spacing w:val="1"/>
        </w:rPr>
        <w:t xml:space="preserve"> </w:t>
      </w:r>
      <w:r w:rsidRPr="00CF60E3">
        <w:t>затруднения</w:t>
      </w:r>
      <w:r w:rsidRPr="00CF60E3">
        <w:rPr>
          <w:spacing w:val="1"/>
        </w:rPr>
        <w:t xml:space="preserve"> </w:t>
      </w:r>
      <w:r w:rsidRPr="00CF60E3">
        <w:t>при</w:t>
      </w:r>
      <w:r w:rsidRPr="00CF60E3">
        <w:rPr>
          <w:spacing w:val="1"/>
        </w:rPr>
        <w:t xml:space="preserve"> </w:t>
      </w:r>
      <w:r w:rsidRPr="00CF60E3">
        <w:t>выполнении</w:t>
      </w:r>
      <w:r w:rsidRPr="00CF60E3">
        <w:rPr>
          <w:spacing w:val="1"/>
        </w:rPr>
        <w:t xml:space="preserve"> </w:t>
      </w:r>
      <w:r w:rsidRPr="00CF60E3">
        <w:t>практических</w:t>
      </w:r>
      <w:r w:rsidRPr="00CF60E3">
        <w:rPr>
          <w:spacing w:val="1"/>
        </w:rPr>
        <w:t xml:space="preserve"> </w:t>
      </w:r>
      <w:r w:rsidRPr="00CF60E3">
        <w:t>задач,</w:t>
      </w:r>
      <w:r w:rsidRPr="00CF60E3">
        <w:rPr>
          <w:spacing w:val="1"/>
        </w:rPr>
        <w:t xml:space="preserve"> </w:t>
      </w:r>
      <w:r w:rsidRPr="00CF60E3">
        <w:t>испытывает</w:t>
      </w:r>
      <w:r w:rsidRPr="00CF60E3">
        <w:rPr>
          <w:spacing w:val="1"/>
        </w:rPr>
        <w:t xml:space="preserve"> </w:t>
      </w:r>
      <w:r w:rsidRPr="00CF60E3">
        <w:t>затруднения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комплексной оценкой предложенной ситуации, не полностью отвечает на вопросы, при</w:t>
      </w:r>
      <w:r w:rsidRPr="00CF60E3">
        <w:rPr>
          <w:spacing w:val="1"/>
        </w:rPr>
        <w:t xml:space="preserve"> </w:t>
      </w:r>
      <w:r w:rsidRPr="00CF60E3">
        <w:t>помощи</w:t>
      </w:r>
      <w:r w:rsidRPr="00CF60E3">
        <w:rPr>
          <w:spacing w:val="1"/>
        </w:rPr>
        <w:t xml:space="preserve"> </w:t>
      </w:r>
      <w:r w:rsidRPr="00CF60E3">
        <w:t>наводящих</w:t>
      </w:r>
      <w:r w:rsidRPr="00CF60E3">
        <w:rPr>
          <w:spacing w:val="1"/>
        </w:rPr>
        <w:t xml:space="preserve"> </w:t>
      </w:r>
      <w:r w:rsidRPr="00CF60E3">
        <w:t>вопросов</w:t>
      </w:r>
      <w:r w:rsidRPr="00CF60E3">
        <w:rPr>
          <w:spacing w:val="1"/>
        </w:rPr>
        <w:t xml:space="preserve"> </w:t>
      </w:r>
      <w:r w:rsidRPr="00CF60E3">
        <w:t>преподавателя,</w:t>
      </w:r>
      <w:r w:rsidRPr="00CF60E3">
        <w:rPr>
          <w:spacing w:val="1"/>
        </w:rPr>
        <w:t xml:space="preserve"> </w:t>
      </w:r>
      <w:r w:rsidRPr="00CF60E3">
        <w:t>выбор</w:t>
      </w:r>
      <w:r w:rsidRPr="00CF60E3">
        <w:rPr>
          <w:spacing w:val="1"/>
        </w:rPr>
        <w:t xml:space="preserve"> </w:t>
      </w:r>
      <w:r w:rsidRPr="00CF60E3">
        <w:t>тактики</w:t>
      </w:r>
      <w:r w:rsidRPr="00CF60E3">
        <w:rPr>
          <w:spacing w:val="1"/>
        </w:rPr>
        <w:t xml:space="preserve"> </w:t>
      </w:r>
      <w:r w:rsidRPr="00CF60E3">
        <w:t>действий</w:t>
      </w:r>
      <w:r w:rsidRPr="00CF60E3">
        <w:rPr>
          <w:spacing w:val="1"/>
        </w:rPr>
        <w:t xml:space="preserve"> </w:t>
      </w:r>
      <w:r w:rsidRPr="00CF60E3">
        <w:t>возможен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-3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ситуацией</w:t>
      </w:r>
      <w:r w:rsidRPr="00CF60E3">
        <w:rPr>
          <w:spacing w:val="2"/>
        </w:rPr>
        <w:t xml:space="preserve"> </w:t>
      </w:r>
      <w:r w:rsidRPr="00CF60E3">
        <w:t>при</w:t>
      </w:r>
      <w:r w:rsidRPr="00CF60E3">
        <w:rPr>
          <w:spacing w:val="3"/>
        </w:rPr>
        <w:t xml:space="preserve"> </w:t>
      </w:r>
      <w:r w:rsidRPr="00CF60E3">
        <w:t>помощи</w:t>
      </w:r>
      <w:r w:rsidRPr="00CF60E3">
        <w:rPr>
          <w:spacing w:val="-3"/>
        </w:rPr>
        <w:t xml:space="preserve"> </w:t>
      </w:r>
      <w:r w:rsidRPr="00CF60E3">
        <w:t>наводящих</w:t>
      </w:r>
      <w:r w:rsidRPr="00CF60E3">
        <w:rPr>
          <w:spacing w:val="-3"/>
        </w:rPr>
        <w:t xml:space="preserve"> </w:t>
      </w:r>
      <w:r w:rsidRPr="00CF60E3">
        <w:t>вопросов.</w:t>
      </w:r>
    </w:p>
    <w:p w14:paraId="3BB1FF57" w14:textId="77777777" w:rsidR="00C43108" w:rsidRPr="00CF60E3" w:rsidRDefault="00C43108" w:rsidP="00FE5D78">
      <w:pPr>
        <w:ind w:firstLine="708"/>
      </w:pPr>
      <w:r w:rsidRPr="00CF60E3">
        <w:t>Оценка</w:t>
      </w:r>
      <w:r w:rsidRPr="00CF60E3">
        <w:rPr>
          <w:spacing w:val="1"/>
        </w:rPr>
        <w:t xml:space="preserve"> </w:t>
      </w:r>
      <w:r w:rsidRPr="00CF60E3">
        <w:t>«неудовлетворительно»</w:t>
      </w:r>
      <w:r w:rsidRPr="00CF60E3">
        <w:rPr>
          <w:spacing w:val="1"/>
        </w:rPr>
        <w:t xml:space="preserve"> </w:t>
      </w:r>
      <w:r w:rsidRPr="00CF60E3">
        <w:t>– выставляется</w:t>
      </w:r>
      <w:r w:rsidRPr="00CF60E3">
        <w:rPr>
          <w:spacing w:val="1"/>
        </w:rPr>
        <w:t xml:space="preserve"> </w:t>
      </w:r>
      <w:r w:rsidRPr="00CF60E3">
        <w:t>ординатору,</w:t>
      </w:r>
      <w:r w:rsidRPr="00CF60E3">
        <w:rPr>
          <w:spacing w:val="1"/>
        </w:rPr>
        <w:t xml:space="preserve"> </w:t>
      </w:r>
      <w:r w:rsidRPr="00CF60E3">
        <w:t>который</w:t>
      </w:r>
      <w:r w:rsidRPr="00CF60E3">
        <w:rPr>
          <w:spacing w:val="1"/>
        </w:rPr>
        <w:t xml:space="preserve"> </w:t>
      </w:r>
      <w:r w:rsidRPr="00CF60E3">
        <w:t>не знает</w:t>
      </w:r>
      <w:r w:rsidRPr="00CF60E3">
        <w:rPr>
          <w:spacing w:val="1"/>
        </w:rPr>
        <w:t xml:space="preserve"> </w:t>
      </w:r>
      <w:r w:rsidRPr="00CF60E3">
        <w:t>значительной части программного материала, допускает грубые ошибки, неуверенно, с</w:t>
      </w:r>
      <w:r w:rsidRPr="00CF60E3">
        <w:rPr>
          <w:spacing w:val="1"/>
        </w:rPr>
        <w:t xml:space="preserve"> </w:t>
      </w:r>
      <w:r w:rsidRPr="00CF60E3">
        <w:t>большими</w:t>
      </w:r>
      <w:r w:rsidRPr="00CF60E3">
        <w:rPr>
          <w:spacing w:val="22"/>
        </w:rPr>
        <w:t xml:space="preserve"> </w:t>
      </w:r>
      <w:r w:rsidRPr="00CF60E3">
        <w:t>затруднениями</w:t>
      </w:r>
      <w:r w:rsidRPr="00CF60E3">
        <w:rPr>
          <w:spacing w:val="22"/>
        </w:rPr>
        <w:t xml:space="preserve"> </w:t>
      </w:r>
      <w:r w:rsidRPr="00CF60E3">
        <w:t>решает</w:t>
      </w:r>
      <w:r w:rsidRPr="00CF60E3">
        <w:rPr>
          <w:spacing w:val="22"/>
        </w:rPr>
        <w:t xml:space="preserve"> </w:t>
      </w:r>
      <w:r w:rsidRPr="00CF60E3">
        <w:t>практические</w:t>
      </w:r>
      <w:r w:rsidRPr="00CF60E3">
        <w:rPr>
          <w:spacing w:val="20"/>
        </w:rPr>
        <w:t xml:space="preserve"> </w:t>
      </w:r>
      <w:r w:rsidRPr="00CF60E3">
        <w:t>задачи</w:t>
      </w:r>
      <w:r w:rsidRPr="00CF60E3">
        <w:rPr>
          <w:spacing w:val="22"/>
        </w:rPr>
        <w:t xml:space="preserve"> </w:t>
      </w:r>
      <w:r w:rsidRPr="00CF60E3">
        <w:t>или</w:t>
      </w:r>
      <w:r w:rsidRPr="00CF60E3">
        <w:rPr>
          <w:spacing w:val="22"/>
        </w:rPr>
        <w:t xml:space="preserve"> </w:t>
      </w:r>
      <w:r w:rsidRPr="00CF60E3">
        <w:t>не</w:t>
      </w:r>
      <w:r w:rsidRPr="00CF60E3">
        <w:rPr>
          <w:spacing w:val="25"/>
        </w:rPr>
        <w:t xml:space="preserve"> </w:t>
      </w:r>
      <w:r w:rsidRPr="00CF60E3">
        <w:t>справляется</w:t>
      </w:r>
      <w:r w:rsidRPr="00CF60E3">
        <w:rPr>
          <w:spacing w:val="21"/>
        </w:rPr>
        <w:t xml:space="preserve"> </w:t>
      </w:r>
      <w:r w:rsidRPr="00CF60E3">
        <w:t>с</w:t>
      </w:r>
      <w:r w:rsidRPr="00CF60E3">
        <w:rPr>
          <w:spacing w:val="20"/>
        </w:rPr>
        <w:t xml:space="preserve"> </w:t>
      </w:r>
      <w:r w:rsidRPr="00CF60E3">
        <w:t>ними самостоятельно, не владеет комплексной оценкой ситуации, неверно выбирает тактику</w:t>
      </w:r>
      <w:r w:rsidRPr="00CF60E3">
        <w:rPr>
          <w:spacing w:val="1"/>
        </w:rPr>
        <w:t xml:space="preserve"> </w:t>
      </w:r>
      <w:r w:rsidRPr="00CF60E3">
        <w:t>действий,</w:t>
      </w:r>
      <w:r w:rsidRPr="00CF60E3">
        <w:rPr>
          <w:spacing w:val="-4"/>
        </w:rPr>
        <w:t xml:space="preserve"> </w:t>
      </w:r>
      <w:r w:rsidRPr="00CF60E3">
        <w:t>приводящую</w:t>
      </w:r>
      <w:r w:rsidRPr="00CF60E3">
        <w:rPr>
          <w:spacing w:val="-2"/>
        </w:rPr>
        <w:t xml:space="preserve"> </w:t>
      </w:r>
      <w:r w:rsidRPr="00CF60E3">
        <w:t>к</w:t>
      </w:r>
      <w:r w:rsidRPr="00CF60E3">
        <w:rPr>
          <w:spacing w:val="2"/>
        </w:rPr>
        <w:t xml:space="preserve"> </w:t>
      </w:r>
      <w:r w:rsidRPr="00CF60E3">
        <w:t>ухудшению</w:t>
      </w:r>
      <w:r w:rsidRPr="00CF60E3">
        <w:rPr>
          <w:spacing w:val="-2"/>
        </w:rPr>
        <w:t xml:space="preserve"> </w:t>
      </w:r>
      <w:r w:rsidRPr="00CF60E3">
        <w:t>ситуации,</w:t>
      </w:r>
      <w:r w:rsidRPr="00CF60E3">
        <w:rPr>
          <w:spacing w:val="-4"/>
        </w:rPr>
        <w:t xml:space="preserve"> </w:t>
      </w:r>
      <w:r w:rsidRPr="00CF60E3">
        <w:t>нарушению</w:t>
      </w:r>
      <w:r w:rsidRPr="00CF60E3">
        <w:rPr>
          <w:spacing w:val="-2"/>
        </w:rPr>
        <w:t xml:space="preserve"> </w:t>
      </w:r>
      <w:r w:rsidRPr="00CF60E3">
        <w:t>безопасности</w:t>
      </w:r>
      <w:r w:rsidRPr="00CF60E3">
        <w:rPr>
          <w:spacing w:val="-4"/>
        </w:rPr>
        <w:t xml:space="preserve"> </w:t>
      </w:r>
      <w:r w:rsidRPr="00CF60E3">
        <w:t>пациента.</w:t>
      </w:r>
    </w:p>
    <w:p w14:paraId="369D7FED" w14:textId="0F333D49" w:rsidR="00C43108" w:rsidRPr="00CF60E3" w:rsidRDefault="00C43108" w:rsidP="00FE5D78">
      <w:pPr>
        <w:ind w:firstLine="708"/>
      </w:pPr>
      <w:r w:rsidRPr="00CF60E3">
        <w:t>В</w:t>
      </w:r>
      <w:r w:rsidR="00FE5D78" w:rsidRPr="00CF60E3">
        <w:t xml:space="preserve"> </w:t>
      </w:r>
      <w:r w:rsidRPr="00CF60E3">
        <w:t>ходе</w:t>
      </w:r>
      <w:r w:rsidRPr="00CF60E3">
        <w:rPr>
          <w:spacing w:val="1"/>
        </w:rPr>
        <w:t xml:space="preserve"> </w:t>
      </w:r>
      <w:r w:rsidRPr="00CF60E3">
        <w:t>текущего</w:t>
      </w:r>
      <w:r w:rsidRPr="00CF60E3">
        <w:rPr>
          <w:spacing w:val="1"/>
        </w:rPr>
        <w:t xml:space="preserve"> </w:t>
      </w:r>
      <w:r w:rsidRPr="00CF60E3">
        <w:t>контроля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(устный</w:t>
      </w:r>
      <w:r w:rsidRPr="00CF60E3">
        <w:rPr>
          <w:spacing w:val="1"/>
        </w:rPr>
        <w:t xml:space="preserve"> </w:t>
      </w:r>
      <w:r w:rsidRPr="00CF60E3">
        <w:t>или</w:t>
      </w:r>
      <w:r w:rsidRPr="00CF60E3">
        <w:rPr>
          <w:spacing w:val="1"/>
        </w:rPr>
        <w:t xml:space="preserve"> </w:t>
      </w:r>
      <w:r w:rsidRPr="00CF60E3">
        <w:t>письменный</w:t>
      </w:r>
      <w:r w:rsidRPr="00CF60E3">
        <w:rPr>
          <w:spacing w:val="1"/>
        </w:rPr>
        <w:t xml:space="preserve"> </w:t>
      </w:r>
      <w:r w:rsidRPr="00CF60E3">
        <w:t>опрос,</w:t>
      </w:r>
      <w:r w:rsidRPr="00CF60E3">
        <w:rPr>
          <w:spacing w:val="1"/>
        </w:rPr>
        <w:t xml:space="preserve"> </w:t>
      </w:r>
      <w:r w:rsidRPr="00CF60E3">
        <w:t>тестирование и пр.) при ответах на</w:t>
      </w:r>
      <w:r w:rsidRPr="00CF60E3">
        <w:rPr>
          <w:spacing w:val="1"/>
        </w:rPr>
        <w:t xml:space="preserve"> </w:t>
      </w:r>
      <w:r w:rsidRPr="00CF60E3">
        <w:t>учебных занятиях,</w:t>
      </w:r>
      <w:r w:rsidRPr="00CF60E3">
        <w:rPr>
          <w:spacing w:val="1"/>
        </w:rPr>
        <w:t xml:space="preserve"> </w:t>
      </w:r>
      <w:r w:rsidRPr="00CF60E3">
        <w:t>а</w:t>
      </w:r>
      <w:r w:rsidRPr="00CF60E3">
        <w:rPr>
          <w:spacing w:val="1"/>
        </w:rPr>
        <w:t xml:space="preserve"> </w:t>
      </w:r>
      <w:r w:rsidRPr="00CF60E3">
        <w:t>также</w:t>
      </w:r>
      <w:r w:rsidRPr="00CF60E3">
        <w:rPr>
          <w:spacing w:val="1"/>
        </w:rPr>
        <w:t xml:space="preserve"> </w:t>
      </w:r>
      <w:r w:rsidRPr="00CF60E3">
        <w:t>промежуточной</w:t>
      </w:r>
      <w:r w:rsidRPr="00CF60E3">
        <w:rPr>
          <w:spacing w:val="1"/>
        </w:rPr>
        <w:t xml:space="preserve"> </w:t>
      </w:r>
      <w:r w:rsidRPr="00CF60E3">
        <w:t>аттестации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форме</w:t>
      </w:r>
      <w:r w:rsidRPr="00CF60E3">
        <w:rPr>
          <w:spacing w:val="1"/>
        </w:rPr>
        <w:t xml:space="preserve"> </w:t>
      </w:r>
      <w:r w:rsidRPr="00CF60E3">
        <w:t>зачета</w:t>
      </w:r>
      <w:r w:rsidRPr="00CF60E3">
        <w:rPr>
          <w:spacing w:val="1"/>
        </w:rPr>
        <w:t xml:space="preserve"> </w:t>
      </w:r>
      <w:r w:rsidRPr="00CF60E3">
        <w:t>обучающиеся</w:t>
      </w:r>
      <w:r w:rsidRPr="00CF60E3">
        <w:rPr>
          <w:spacing w:val="1"/>
        </w:rPr>
        <w:t xml:space="preserve"> </w:t>
      </w:r>
      <w:r w:rsidRPr="00CF60E3">
        <w:t>оцениваются по</w:t>
      </w:r>
      <w:r w:rsidRPr="00CF60E3">
        <w:rPr>
          <w:spacing w:val="2"/>
        </w:rPr>
        <w:t xml:space="preserve"> </w:t>
      </w:r>
      <w:r w:rsidRPr="00CF60E3">
        <w:t>двухбалльной</w:t>
      </w:r>
      <w:r w:rsidRPr="00CF60E3">
        <w:rPr>
          <w:spacing w:val="-2"/>
        </w:rPr>
        <w:t xml:space="preserve"> </w:t>
      </w:r>
      <w:r w:rsidRPr="00CF60E3">
        <w:t>шкале:</w:t>
      </w:r>
    </w:p>
    <w:p w14:paraId="53418056" w14:textId="77777777" w:rsidR="00C43108" w:rsidRPr="00CF60E3" w:rsidRDefault="00C43108" w:rsidP="00FE5D78">
      <w:pPr>
        <w:ind w:firstLine="708"/>
      </w:pPr>
      <w:r w:rsidRPr="00CF60E3">
        <w:t>Оценка «зачтено» – выставляется ординатору, если он продемонстрировал знания</w:t>
      </w:r>
      <w:r w:rsidRPr="00CF60E3">
        <w:rPr>
          <w:spacing w:val="1"/>
        </w:rPr>
        <w:t xml:space="preserve"> </w:t>
      </w:r>
      <w:r w:rsidRPr="00CF60E3">
        <w:t>программного</w:t>
      </w:r>
      <w:r w:rsidRPr="00CF60E3">
        <w:rPr>
          <w:spacing w:val="1"/>
        </w:rPr>
        <w:t xml:space="preserve"> </w:t>
      </w:r>
      <w:r w:rsidRPr="00CF60E3">
        <w:t>материала:</w:t>
      </w:r>
      <w:r w:rsidRPr="00CF60E3">
        <w:rPr>
          <w:spacing w:val="1"/>
        </w:rPr>
        <w:t xml:space="preserve"> </w:t>
      </w:r>
      <w:r w:rsidRPr="00CF60E3">
        <w:t>подробно</w:t>
      </w:r>
      <w:r w:rsidRPr="00CF60E3">
        <w:rPr>
          <w:spacing w:val="1"/>
        </w:rPr>
        <w:t xml:space="preserve"> </w:t>
      </w:r>
      <w:r w:rsidRPr="00CF60E3">
        <w:t>ответил</w:t>
      </w:r>
      <w:r w:rsidRPr="00CF60E3">
        <w:rPr>
          <w:spacing w:val="1"/>
        </w:rPr>
        <w:t xml:space="preserve"> </w:t>
      </w:r>
      <w:r w:rsidRPr="00CF60E3">
        <w:t>на</w:t>
      </w:r>
      <w:r w:rsidRPr="00CF60E3">
        <w:rPr>
          <w:spacing w:val="1"/>
        </w:rPr>
        <w:t xml:space="preserve"> </w:t>
      </w:r>
      <w:r w:rsidRPr="00CF60E3">
        <w:t>теоретические</w:t>
      </w:r>
      <w:r w:rsidRPr="00CF60E3">
        <w:rPr>
          <w:spacing w:val="1"/>
        </w:rPr>
        <w:t xml:space="preserve"> </w:t>
      </w:r>
      <w:r w:rsidRPr="00CF60E3">
        <w:t>вопросы,</w:t>
      </w:r>
      <w:r w:rsidRPr="00CF60E3">
        <w:rPr>
          <w:spacing w:val="1"/>
        </w:rPr>
        <w:t xml:space="preserve"> </w:t>
      </w:r>
      <w:r w:rsidRPr="00CF60E3">
        <w:t>справился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выполнением</w:t>
      </w:r>
      <w:r w:rsidRPr="00CF60E3">
        <w:rPr>
          <w:spacing w:val="1"/>
        </w:rPr>
        <w:t xml:space="preserve"> </w:t>
      </w:r>
      <w:r w:rsidRPr="00CF60E3">
        <w:t>заданий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(или)</w:t>
      </w:r>
      <w:r w:rsidRPr="00CF60E3">
        <w:rPr>
          <w:spacing w:val="1"/>
        </w:rPr>
        <w:t xml:space="preserve"> </w:t>
      </w:r>
      <w:r w:rsidRPr="00CF60E3">
        <w:t>ситуационных</w:t>
      </w:r>
      <w:r w:rsidRPr="00CF60E3">
        <w:rPr>
          <w:spacing w:val="1"/>
        </w:rPr>
        <w:t xml:space="preserve"> </w:t>
      </w:r>
      <w:r w:rsidRPr="00CF60E3">
        <w:t>задач,</w:t>
      </w:r>
      <w:r w:rsidRPr="00CF60E3">
        <w:rPr>
          <w:spacing w:val="1"/>
        </w:rPr>
        <w:t xml:space="preserve"> </w:t>
      </w:r>
      <w:r w:rsidRPr="00CF60E3">
        <w:t>предусмотренных</w:t>
      </w:r>
      <w:r w:rsidRPr="00CF60E3">
        <w:rPr>
          <w:spacing w:val="1"/>
        </w:rPr>
        <w:t xml:space="preserve"> </w:t>
      </w:r>
      <w:r w:rsidRPr="00CF60E3">
        <w:t>программой</w:t>
      </w:r>
      <w:r w:rsidRPr="00CF60E3">
        <w:rPr>
          <w:spacing w:val="1"/>
        </w:rPr>
        <w:t xml:space="preserve"> </w:t>
      </w:r>
      <w:r w:rsidRPr="00CF60E3">
        <w:t>ординатуры, ориентируется в основной и дополнительной литературе, рекомендованной</w:t>
      </w:r>
      <w:r w:rsidRPr="00CF60E3">
        <w:rPr>
          <w:spacing w:val="1"/>
        </w:rPr>
        <w:t xml:space="preserve"> </w:t>
      </w:r>
      <w:r w:rsidRPr="00CF60E3">
        <w:t>рабочей</w:t>
      </w:r>
      <w:r w:rsidRPr="00CF60E3">
        <w:rPr>
          <w:spacing w:val="2"/>
        </w:rPr>
        <w:t xml:space="preserve"> </w:t>
      </w:r>
      <w:r w:rsidRPr="00CF60E3">
        <w:t>программой</w:t>
      </w:r>
      <w:r w:rsidRPr="00CF60E3">
        <w:rPr>
          <w:spacing w:val="-2"/>
        </w:rPr>
        <w:t xml:space="preserve"> </w:t>
      </w:r>
      <w:r w:rsidRPr="00CF60E3">
        <w:t>дисциплины</w:t>
      </w:r>
      <w:r w:rsidRPr="00CF60E3">
        <w:rPr>
          <w:spacing w:val="-1"/>
        </w:rPr>
        <w:t xml:space="preserve"> </w:t>
      </w:r>
      <w:r w:rsidRPr="00CF60E3">
        <w:t>(модуля).</w:t>
      </w:r>
    </w:p>
    <w:p w14:paraId="12E549E6" w14:textId="77777777" w:rsidR="00C43108" w:rsidRPr="00CF60E3" w:rsidRDefault="00C43108" w:rsidP="00FE5D78">
      <w:pPr>
        <w:ind w:firstLine="708"/>
      </w:pPr>
      <w:r w:rsidRPr="00CF60E3">
        <w:t>Оценка</w:t>
      </w:r>
      <w:r w:rsidRPr="00CF60E3">
        <w:rPr>
          <w:spacing w:val="1"/>
        </w:rPr>
        <w:t xml:space="preserve"> </w:t>
      </w:r>
      <w:r w:rsidRPr="00CF60E3">
        <w:t>«не</w:t>
      </w:r>
      <w:r w:rsidRPr="00CF60E3">
        <w:rPr>
          <w:spacing w:val="1"/>
        </w:rPr>
        <w:t xml:space="preserve"> </w:t>
      </w:r>
      <w:r w:rsidRPr="00CF60E3">
        <w:t>зачтено»</w:t>
      </w:r>
      <w:r w:rsidRPr="00CF60E3">
        <w:rPr>
          <w:spacing w:val="1"/>
        </w:rPr>
        <w:t xml:space="preserve"> </w:t>
      </w:r>
      <w:r w:rsidRPr="00CF60E3">
        <w:t>–</w:t>
      </w:r>
      <w:r w:rsidRPr="00CF60E3">
        <w:rPr>
          <w:spacing w:val="1"/>
        </w:rPr>
        <w:t xml:space="preserve"> </w:t>
      </w:r>
      <w:r w:rsidRPr="00CF60E3">
        <w:t>выставляется</w:t>
      </w:r>
      <w:r w:rsidRPr="00CF60E3">
        <w:rPr>
          <w:spacing w:val="1"/>
        </w:rPr>
        <w:t xml:space="preserve"> </w:t>
      </w:r>
      <w:r w:rsidRPr="00CF60E3">
        <w:t>ординатору,</w:t>
      </w:r>
      <w:r w:rsidRPr="00CF60E3">
        <w:rPr>
          <w:spacing w:val="1"/>
        </w:rPr>
        <w:t xml:space="preserve"> </w:t>
      </w:r>
      <w:r w:rsidRPr="00CF60E3">
        <w:t>если</w:t>
      </w:r>
      <w:r w:rsidRPr="00CF60E3">
        <w:rPr>
          <w:spacing w:val="1"/>
        </w:rPr>
        <w:t xml:space="preserve"> </w:t>
      </w:r>
      <w:r w:rsidRPr="00CF60E3">
        <w:t>он</w:t>
      </w:r>
      <w:r w:rsidRPr="00CF60E3">
        <w:rPr>
          <w:spacing w:val="1"/>
        </w:rPr>
        <w:t xml:space="preserve"> </w:t>
      </w:r>
      <w:r w:rsidRPr="00CF60E3">
        <w:t>имеет</w:t>
      </w:r>
      <w:r w:rsidRPr="00CF60E3">
        <w:rPr>
          <w:spacing w:val="60"/>
        </w:rPr>
        <w:t xml:space="preserve"> </w:t>
      </w:r>
      <w:r w:rsidRPr="00CF60E3">
        <w:t>пробелы</w:t>
      </w:r>
      <w:r w:rsidRPr="00CF60E3">
        <w:rPr>
          <w:spacing w:val="60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знаниях программного материала: не владеет теоретическим материалом и допускает</w:t>
      </w:r>
      <w:r w:rsidRPr="00CF60E3">
        <w:rPr>
          <w:spacing w:val="1"/>
        </w:rPr>
        <w:t xml:space="preserve"> </w:t>
      </w:r>
      <w:r w:rsidRPr="00CF60E3">
        <w:t>грубые, принципиальные ошибки в выполнении заданий и (или) ситуационных задач,</w:t>
      </w:r>
      <w:r w:rsidRPr="00CF60E3">
        <w:rPr>
          <w:spacing w:val="1"/>
        </w:rPr>
        <w:t xml:space="preserve"> </w:t>
      </w:r>
      <w:r w:rsidRPr="00CF60E3">
        <w:t>предусмотренных</w:t>
      </w:r>
      <w:r w:rsidRPr="00CF60E3">
        <w:rPr>
          <w:spacing w:val="-2"/>
        </w:rPr>
        <w:t xml:space="preserve"> </w:t>
      </w:r>
      <w:r w:rsidRPr="00CF60E3">
        <w:t>рабочей</w:t>
      </w:r>
      <w:r w:rsidRPr="00CF60E3">
        <w:rPr>
          <w:spacing w:val="3"/>
        </w:rPr>
        <w:t xml:space="preserve"> </w:t>
      </w:r>
      <w:r w:rsidRPr="00CF60E3">
        <w:t>программой</w:t>
      </w:r>
      <w:r w:rsidRPr="00CF60E3">
        <w:rPr>
          <w:spacing w:val="2"/>
        </w:rPr>
        <w:t xml:space="preserve"> </w:t>
      </w:r>
      <w:r w:rsidRPr="00CF60E3">
        <w:t>дисциплины</w:t>
      </w:r>
      <w:r w:rsidRPr="00CF60E3">
        <w:rPr>
          <w:spacing w:val="-1"/>
        </w:rPr>
        <w:t xml:space="preserve"> </w:t>
      </w:r>
      <w:r w:rsidRPr="00CF60E3">
        <w:t>(модуля).</w:t>
      </w:r>
    </w:p>
    <w:p w14:paraId="0150AA31" w14:textId="77777777" w:rsidR="00C43108" w:rsidRPr="00CF60E3" w:rsidRDefault="00C43108" w:rsidP="00FE5D78">
      <w:pPr>
        <w:ind w:firstLine="708"/>
      </w:pPr>
      <w:r w:rsidRPr="00CF60E3">
        <w:t>Шкала оценивания (четырехбалльная или двухбалльная), используемая в рамках</w:t>
      </w:r>
      <w:r w:rsidRPr="00CF60E3">
        <w:rPr>
          <w:spacing w:val="1"/>
        </w:rPr>
        <w:t xml:space="preserve"> </w:t>
      </w:r>
      <w:r w:rsidRPr="00CF60E3">
        <w:t>текущего</w:t>
      </w:r>
      <w:r w:rsidRPr="00CF60E3">
        <w:rPr>
          <w:spacing w:val="1"/>
        </w:rPr>
        <w:t xml:space="preserve"> </w:t>
      </w:r>
      <w:r w:rsidRPr="00CF60E3">
        <w:t>контроля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определяется</w:t>
      </w:r>
      <w:r w:rsidRPr="00CF60E3">
        <w:rPr>
          <w:spacing w:val="1"/>
        </w:rPr>
        <w:t xml:space="preserve"> </w:t>
      </w:r>
      <w:r w:rsidRPr="00CF60E3">
        <w:t>преподавателем,</w:t>
      </w:r>
      <w:r w:rsidRPr="00CF60E3">
        <w:rPr>
          <w:spacing w:val="1"/>
        </w:rPr>
        <w:t xml:space="preserve"> </w:t>
      </w:r>
      <w:r w:rsidRPr="00CF60E3">
        <w:t>исходя</w:t>
      </w:r>
      <w:r w:rsidRPr="00CF60E3">
        <w:rPr>
          <w:spacing w:val="1"/>
        </w:rPr>
        <w:t xml:space="preserve"> </w:t>
      </w:r>
      <w:r w:rsidRPr="00CF60E3">
        <w:t>из</w:t>
      </w:r>
      <w:r w:rsidRPr="00CF60E3">
        <w:rPr>
          <w:spacing w:val="1"/>
        </w:rPr>
        <w:t xml:space="preserve"> </w:t>
      </w:r>
      <w:r w:rsidRPr="00CF60E3">
        <w:t>целесообразности</w:t>
      </w:r>
      <w:r w:rsidRPr="00CF60E3">
        <w:rPr>
          <w:spacing w:val="-2"/>
        </w:rPr>
        <w:t xml:space="preserve"> </w:t>
      </w:r>
      <w:r w:rsidRPr="00CF60E3">
        <w:t>применения</w:t>
      </w:r>
      <w:r w:rsidRPr="00CF60E3">
        <w:rPr>
          <w:spacing w:val="2"/>
        </w:rPr>
        <w:t xml:space="preserve"> </w:t>
      </w:r>
      <w:r w:rsidRPr="00CF60E3">
        <w:t>той</w:t>
      </w:r>
      <w:r w:rsidRPr="00CF60E3">
        <w:rPr>
          <w:spacing w:val="2"/>
        </w:rPr>
        <w:t xml:space="preserve"> </w:t>
      </w:r>
      <w:r w:rsidRPr="00CF60E3">
        <w:t>или</w:t>
      </w:r>
      <w:r w:rsidRPr="00CF60E3">
        <w:rPr>
          <w:spacing w:val="3"/>
        </w:rPr>
        <w:t xml:space="preserve"> </w:t>
      </w:r>
      <w:r w:rsidRPr="00CF60E3">
        <w:t>иной</w:t>
      </w:r>
      <w:r w:rsidRPr="00CF60E3">
        <w:rPr>
          <w:spacing w:val="-2"/>
        </w:rPr>
        <w:t xml:space="preserve"> </w:t>
      </w:r>
      <w:r w:rsidRPr="00CF60E3">
        <w:t>шкалы.</w:t>
      </w:r>
    </w:p>
    <w:p w14:paraId="0E9DBEAB" w14:textId="77777777" w:rsidR="00C43108" w:rsidRPr="00CF60E3" w:rsidRDefault="00C43108" w:rsidP="00FE5D78">
      <w:pPr>
        <w:ind w:firstLine="708"/>
      </w:pPr>
      <w:r w:rsidRPr="00CF60E3">
        <w:t>Если</w:t>
      </w:r>
      <w:r w:rsidRPr="00CF60E3">
        <w:rPr>
          <w:spacing w:val="1"/>
        </w:rPr>
        <w:t xml:space="preserve"> </w:t>
      </w: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(или)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аттестация,</w:t>
      </w:r>
      <w:r w:rsidRPr="00CF60E3">
        <w:rPr>
          <w:spacing w:val="1"/>
        </w:rPr>
        <w:t xml:space="preserve"> </w:t>
      </w:r>
      <w:r w:rsidRPr="00CF60E3">
        <w:t>предусматривает</w:t>
      </w:r>
      <w:r w:rsidRPr="00CF60E3">
        <w:rPr>
          <w:spacing w:val="1"/>
        </w:rPr>
        <w:t xml:space="preserve"> </w:t>
      </w:r>
      <w:r w:rsidRPr="00CF60E3">
        <w:t>тестовые</w:t>
      </w:r>
      <w:r w:rsidRPr="00CF60E3">
        <w:rPr>
          <w:spacing w:val="1"/>
        </w:rPr>
        <w:t xml:space="preserve"> </w:t>
      </w:r>
      <w:r w:rsidRPr="00CF60E3">
        <w:t>задания,</w:t>
      </w:r>
      <w:r w:rsidRPr="00CF60E3">
        <w:rPr>
          <w:spacing w:val="1"/>
        </w:rPr>
        <w:t xml:space="preserve"> </w:t>
      </w:r>
      <w:r w:rsidRPr="00CF60E3">
        <w:t>то</w:t>
      </w:r>
      <w:r w:rsidRPr="00CF60E3">
        <w:rPr>
          <w:spacing w:val="1"/>
        </w:rPr>
        <w:t xml:space="preserve"> </w:t>
      </w:r>
      <w:r w:rsidRPr="00CF60E3">
        <w:t>перевод</w:t>
      </w:r>
      <w:r w:rsidRPr="00CF60E3">
        <w:rPr>
          <w:spacing w:val="1"/>
        </w:rPr>
        <w:t xml:space="preserve"> </w:t>
      </w:r>
      <w:r w:rsidRPr="00CF60E3">
        <w:t>результатов</w:t>
      </w:r>
      <w:r w:rsidRPr="00CF60E3">
        <w:rPr>
          <w:spacing w:val="1"/>
        </w:rPr>
        <w:t xml:space="preserve"> </w:t>
      </w:r>
      <w:r w:rsidRPr="00CF60E3">
        <w:t>тестирования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четырехбалльную</w:t>
      </w:r>
      <w:r w:rsidRPr="00CF60E3">
        <w:rPr>
          <w:spacing w:val="-1"/>
        </w:rPr>
        <w:t xml:space="preserve"> </w:t>
      </w:r>
      <w:r w:rsidRPr="00CF60E3">
        <w:t>шкалу</w:t>
      </w:r>
      <w:r w:rsidRPr="00CF60E3">
        <w:rPr>
          <w:spacing w:val="-8"/>
        </w:rPr>
        <w:t xml:space="preserve"> </w:t>
      </w:r>
      <w:r w:rsidRPr="00CF60E3">
        <w:t>осуществляется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6"/>
        </w:rPr>
        <w:t xml:space="preserve"> </w:t>
      </w:r>
      <w:r w:rsidRPr="00CF60E3">
        <w:t>схеме:</w:t>
      </w:r>
    </w:p>
    <w:p w14:paraId="54A867AF" w14:textId="77777777" w:rsidR="00C43108" w:rsidRPr="00CF60E3" w:rsidRDefault="00C43108" w:rsidP="001B1D70">
      <w:pPr>
        <w:numPr>
          <w:ilvl w:val="0"/>
          <w:numId w:val="3"/>
        </w:numPr>
        <w:rPr>
          <w:szCs w:val="28"/>
        </w:rPr>
      </w:pPr>
      <w:r w:rsidRPr="00CF60E3">
        <w:rPr>
          <w:szCs w:val="28"/>
        </w:rPr>
        <w:lastRenderedPageBreak/>
        <w:t>Оценка «Отлично»</w:t>
      </w:r>
      <w:r w:rsidRPr="00CF60E3">
        <w:rPr>
          <w:spacing w:val="3"/>
          <w:szCs w:val="28"/>
        </w:rPr>
        <w:t xml:space="preserve"> </w:t>
      </w:r>
      <w:r w:rsidRPr="00CF60E3">
        <w:rPr>
          <w:szCs w:val="28"/>
        </w:rPr>
        <w:t>–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90-100%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правильных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ответов;</w:t>
      </w:r>
    </w:p>
    <w:p w14:paraId="5B9E8771" w14:textId="77777777" w:rsidR="00C43108" w:rsidRPr="00CF60E3" w:rsidRDefault="00C43108" w:rsidP="001B1D70">
      <w:pPr>
        <w:numPr>
          <w:ilvl w:val="0"/>
          <w:numId w:val="3"/>
        </w:numPr>
        <w:rPr>
          <w:szCs w:val="28"/>
        </w:rPr>
      </w:pPr>
      <w:r w:rsidRPr="00CF60E3">
        <w:rPr>
          <w:szCs w:val="28"/>
        </w:rPr>
        <w:t>Оценка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«Хорошо»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–</w:t>
      </w:r>
      <w:r w:rsidRPr="00CF60E3">
        <w:rPr>
          <w:spacing w:val="-1"/>
          <w:szCs w:val="28"/>
        </w:rPr>
        <w:t xml:space="preserve"> </w:t>
      </w:r>
      <w:r w:rsidRPr="00CF60E3">
        <w:rPr>
          <w:szCs w:val="28"/>
        </w:rPr>
        <w:t>80-89% правильных</w:t>
      </w:r>
      <w:r w:rsidRPr="00CF60E3">
        <w:rPr>
          <w:spacing w:val="-6"/>
          <w:szCs w:val="28"/>
        </w:rPr>
        <w:t xml:space="preserve"> </w:t>
      </w:r>
      <w:r w:rsidRPr="00CF60E3">
        <w:rPr>
          <w:szCs w:val="28"/>
        </w:rPr>
        <w:t>ответов;</w:t>
      </w:r>
    </w:p>
    <w:p w14:paraId="6BBEDA8E" w14:textId="77777777" w:rsidR="00C43108" w:rsidRPr="00CF60E3" w:rsidRDefault="00C43108" w:rsidP="001B1D70">
      <w:pPr>
        <w:numPr>
          <w:ilvl w:val="0"/>
          <w:numId w:val="3"/>
        </w:numPr>
        <w:rPr>
          <w:szCs w:val="28"/>
        </w:rPr>
      </w:pPr>
      <w:r w:rsidRPr="00CF60E3">
        <w:rPr>
          <w:szCs w:val="28"/>
        </w:rPr>
        <w:t>Оценка «Удовлетворительно»</w:t>
      </w:r>
      <w:r w:rsidRPr="00CF60E3">
        <w:rPr>
          <w:spacing w:val="3"/>
          <w:szCs w:val="28"/>
        </w:rPr>
        <w:t xml:space="preserve"> </w:t>
      </w:r>
      <w:r w:rsidRPr="00CF60E3">
        <w:rPr>
          <w:szCs w:val="28"/>
        </w:rPr>
        <w:t>–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71-79%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правильных</w:t>
      </w:r>
      <w:r w:rsidRPr="00CF60E3">
        <w:rPr>
          <w:spacing w:val="-9"/>
          <w:szCs w:val="28"/>
        </w:rPr>
        <w:t xml:space="preserve"> </w:t>
      </w:r>
      <w:r w:rsidRPr="00CF60E3">
        <w:rPr>
          <w:szCs w:val="28"/>
        </w:rPr>
        <w:t>ответов;</w:t>
      </w:r>
    </w:p>
    <w:p w14:paraId="13D377FE" w14:textId="77777777" w:rsidR="00C43108" w:rsidRPr="00CF60E3" w:rsidRDefault="00C43108" w:rsidP="001B1D70">
      <w:pPr>
        <w:numPr>
          <w:ilvl w:val="0"/>
          <w:numId w:val="3"/>
        </w:numPr>
        <w:rPr>
          <w:szCs w:val="28"/>
        </w:rPr>
      </w:pPr>
      <w:r w:rsidRPr="00CF60E3">
        <w:rPr>
          <w:szCs w:val="28"/>
        </w:rPr>
        <w:t>Оценка «Неудовлетворительно» – 70% и менее правильных ответов.</w:t>
      </w:r>
      <w:r w:rsidRPr="00CF60E3">
        <w:rPr>
          <w:spacing w:val="-57"/>
          <w:szCs w:val="28"/>
        </w:rPr>
        <w:t xml:space="preserve"> </w:t>
      </w:r>
      <w:r w:rsidRPr="00CF60E3">
        <w:rPr>
          <w:szCs w:val="28"/>
        </w:rPr>
        <w:t>Перевод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результатов</w:t>
      </w:r>
      <w:r w:rsidRPr="00CF60E3">
        <w:rPr>
          <w:spacing w:val="2"/>
          <w:szCs w:val="28"/>
        </w:rPr>
        <w:t xml:space="preserve"> </w:t>
      </w:r>
      <w:r w:rsidRPr="00CF60E3">
        <w:rPr>
          <w:szCs w:val="28"/>
        </w:rPr>
        <w:t>тестирования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в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двухбалльную</w:t>
      </w:r>
      <w:r w:rsidRPr="00CF60E3">
        <w:rPr>
          <w:spacing w:val="-1"/>
          <w:szCs w:val="28"/>
        </w:rPr>
        <w:t xml:space="preserve"> </w:t>
      </w:r>
      <w:r w:rsidRPr="00CF60E3">
        <w:rPr>
          <w:szCs w:val="28"/>
        </w:rPr>
        <w:t>шкалу:</w:t>
      </w:r>
    </w:p>
    <w:p w14:paraId="32AF0F3C" w14:textId="77777777" w:rsidR="00C43108" w:rsidRPr="00CF60E3" w:rsidRDefault="00C43108" w:rsidP="001B1D70">
      <w:pPr>
        <w:numPr>
          <w:ilvl w:val="0"/>
          <w:numId w:val="3"/>
        </w:numPr>
        <w:rPr>
          <w:szCs w:val="28"/>
        </w:rPr>
      </w:pPr>
      <w:r w:rsidRPr="00CF60E3">
        <w:rPr>
          <w:szCs w:val="28"/>
        </w:rPr>
        <w:t>Оценка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«Зачтено»</w:t>
      </w:r>
      <w:r w:rsidRPr="00CF60E3">
        <w:rPr>
          <w:spacing w:val="1"/>
          <w:szCs w:val="28"/>
        </w:rPr>
        <w:t xml:space="preserve"> </w:t>
      </w:r>
      <w:r w:rsidRPr="00CF60E3">
        <w:rPr>
          <w:szCs w:val="28"/>
        </w:rPr>
        <w:t>–</w:t>
      </w:r>
      <w:r w:rsidRPr="00CF60E3">
        <w:rPr>
          <w:spacing w:val="-6"/>
          <w:szCs w:val="28"/>
        </w:rPr>
        <w:t xml:space="preserve"> </w:t>
      </w:r>
      <w:r w:rsidRPr="00CF60E3">
        <w:rPr>
          <w:szCs w:val="28"/>
        </w:rPr>
        <w:t>71-100% правильных</w:t>
      </w:r>
      <w:r w:rsidRPr="00CF60E3">
        <w:rPr>
          <w:spacing w:val="-6"/>
          <w:szCs w:val="28"/>
        </w:rPr>
        <w:t xml:space="preserve"> </w:t>
      </w:r>
      <w:r w:rsidRPr="00CF60E3">
        <w:rPr>
          <w:szCs w:val="28"/>
        </w:rPr>
        <w:t>ответов;</w:t>
      </w:r>
    </w:p>
    <w:p w14:paraId="00E840F9" w14:textId="77777777" w:rsidR="00C43108" w:rsidRPr="00CF60E3" w:rsidRDefault="00C43108" w:rsidP="001B1D70">
      <w:pPr>
        <w:numPr>
          <w:ilvl w:val="0"/>
          <w:numId w:val="3"/>
        </w:numPr>
        <w:rPr>
          <w:szCs w:val="28"/>
        </w:rPr>
      </w:pPr>
      <w:r w:rsidRPr="00CF60E3">
        <w:rPr>
          <w:szCs w:val="28"/>
        </w:rPr>
        <w:t>Оценка «Не зачтено»</w:t>
      </w:r>
      <w:r w:rsidRPr="00CF60E3">
        <w:rPr>
          <w:spacing w:val="4"/>
          <w:szCs w:val="28"/>
        </w:rPr>
        <w:t xml:space="preserve"> </w:t>
      </w:r>
      <w:r w:rsidRPr="00CF60E3">
        <w:rPr>
          <w:szCs w:val="28"/>
        </w:rPr>
        <w:t>–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70%</w:t>
      </w:r>
      <w:r w:rsidRPr="00CF60E3">
        <w:rPr>
          <w:spacing w:val="-2"/>
          <w:szCs w:val="28"/>
        </w:rPr>
        <w:t xml:space="preserve"> </w:t>
      </w:r>
      <w:r w:rsidRPr="00CF60E3">
        <w:rPr>
          <w:szCs w:val="28"/>
        </w:rPr>
        <w:t>и</w:t>
      </w:r>
      <w:r w:rsidRPr="00CF60E3">
        <w:rPr>
          <w:spacing w:val="-3"/>
          <w:szCs w:val="28"/>
        </w:rPr>
        <w:t xml:space="preserve"> </w:t>
      </w:r>
      <w:r w:rsidRPr="00CF60E3">
        <w:rPr>
          <w:szCs w:val="28"/>
        </w:rPr>
        <w:t>менее правильных</w:t>
      </w:r>
      <w:r w:rsidRPr="00CF60E3">
        <w:rPr>
          <w:spacing w:val="-4"/>
          <w:szCs w:val="28"/>
        </w:rPr>
        <w:t xml:space="preserve"> </w:t>
      </w:r>
      <w:r w:rsidRPr="00CF60E3">
        <w:rPr>
          <w:szCs w:val="28"/>
        </w:rPr>
        <w:t>ответов.</w:t>
      </w:r>
    </w:p>
    <w:p w14:paraId="0B841F63" w14:textId="33525322" w:rsidR="00C43108" w:rsidRPr="00CF60E3" w:rsidRDefault="00C43108" w:rsidP="00FE5D78">
      <w:pPr>
        <w:ind w:firstLine="708"/>
      </w:pPr>
      <w:r w:rsidRPr="00CF60E3">
        <w:t>Для промежуточной аттестации, состоящей из двух этапов (тестирование + устное</w:t>
      </w:r>
      <w:r w:rsidRPr="00CF60E3">
        <w:rPr>
          <w:spacing w:val="1"/>
        </w:rPr>
        <w:t xml:space="preserve"> </w:t>
      </w:r>
      <w:r w:rsidRPr="00CF60E3">
        <w:t>собеседование) оценка складывается по итогам двух пройденных этапов. Обучающийся,</w:t>
      </w:r>
      <w:r w:rsidRPr="00CF60E3">
        <w:rPr>
          <w:spacing w:val="1"/>
        </w:rPr>
        <w:t xml:space="preserve"> </w:t>
      </w:r>
      <w:r w:rsidRPr="00CF60E3">
        <w:t>получивший положительные оценки за тестовое задание и за собеседование считается</w:t>
      </w:r>
      <w:r w:rsidRPr="00CF60E3">
        <w:rPr>
          <w:spacing w:val="1"/>
        </w:rPr>
        <w:t xml:space="preserve"> </w:t>
      </w:r>
      <w:r w:rsidRPr="00CF60E3">
        <w:t>аттестованным.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аттестация,</w:t>
      </w:r>
      <w:r w:rsidRPr="00CF60E3">
        <w:rPr>
          <w:spacing w:val="1"/>
        </w:rPr>
        <w:t xml:space="preserve"> </w:t>
      </w:r>
      <w:r w:rsidRPr="00CF60E3">
        <w:t>проходящая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два</w:t>
      </w:r>
      <w:r w:rsidRPr="00CF60E3">
        <w:rPr>
          <w:spacing w:val="1"/>
        </w:rPr>
        <w:t xml:space="preserve"> </w:t>
      </w:r>
      <w:r w:rsidRPr="00CF60E3">
        <w:t>этапа,</w:t>
      </w:r>
      <w:r w:rsidRPr="00CF60E3">
        <w:rPr>
          <w:spacing w:val="1"/>
        </w:rPr>
        <w:t xml:space="preserve"> </w:t>
      </w:r>
      <w:r w:rsidRPr="00CF60E3">
        <w:t>как</w:t>
      </w:r>
      <w:r w:rsidRPr="00CF60E3">
        <w:rPr>
          <w:spacing w:val="1"/>
        </w:rPr>
        <w:t xml:space="preserve"> </w:t>
      </w:r>
      <w:r w:rsidRPr="00CF60E3">
        <w:t>правило,</w:t>
      </w:r>
      <w:r w:rsidRPr="00CF60E3">
        <w:rPr>
          <w:spacing w:val="1"/>
        </w:rPr>
        <w:t xml:space="preserve"> </w:t>
      </w:r>
      <w:r w:rsidRPr="00CF60E3">
        <w:t>предусмотрена по дисциплинам (модулям), завершающихся экзаменом или зачетом с</w:t>
      </w:r>
      <w:r w:rsidRPr="00CF60E3">
        <w:rPr>
          <w:spacing w:val="1"/>
        </w:rPr>
        <w:t xml:space="preserve"> </w:t>
      </w:r>
      <w:r w:rsidRPr="00CF60E3">
        <w:t>оценкой.</w:t>
      </w:r>
      <w:r w:rsidR="00FE5D78" w:rsidRPr="00CF60E3">
        <w:t xml:space="preserve"> </w:t>
      </w:r>
      <w:r w:rsidRPr="00CF60E3">
        <w:t>Обучающийся,</w:t>
      </w:r>
      <w:r w:rsidRPr="00CF60E3">
        <w:rPr>
          <w:spacing w:val="1"/>
        </w:rPr>
        <w:t xml:space="preserve"> </w:t>
      </w:r>
      <w:r w:rsidRPr="00CF60E3">
        <w:t>получивший</w:t>
      </w:r>
      <w:r w:rsidRPr="00CF60E3">
        <w:rPr>
          <w:spacing w:val="1"/>
        </w:rPr>
        <w:t xml:space="preserve"> </w:t>
      </w:r>
      <w:r w:rsidRPr="00CF60E3">
        <w:t>неудовлетворительную</w:t>
      </w:r>
      <w:r w:rsidRPr="00CF60E3">
        <w:rPr>
          <w:spacing w:val="1"/>
        </w:rPr>
        <w:t xml:space="preserve"> </w:t>
      </w:r>
      <w:r w:rsidRPr="00CF60E3">
        <w:t>оценку</w:t>
      </w:r>
      <w:r w:rsidRPr="00CF60E3">
        <w:rPr>
          <w:spacing w:val="1"/>
        </w:rPr>
        <w:t xml:space="preserve"> </w:t>
      </w:r>
      <w:r w:rsidRPr="00CF60E3">
        <w:t>за</w:t>
      </w:r>
      <w:r w:rsidRPr="00CF60E3">
        <w:rPr>
          <w:spacing w:val="1"/>
        </w:rPr>
        <w:t xml:space="preserve"> </w:t>
      </w:r>
      <w:r w:rsidRPr="00CF60E3">
        <w:t>первый</w:t>
      </w:r>
      <w:r w:rsidRPr="00CF60E3">
        <w:rPr>
          <w:spacing w:val="1"/>
        </w:rPr>
        <w:t xml:space="preserve"> </w:t>
      </w:r>
      <w:r w:rsidRPr="00CF60E3">
        <w:t>этап</w:t>
      </w:r>
      <w:r w:rsidRPr="00CF60E3">
        <w:rPr>
          <w:spacing w:val="1"/>
        </w:rPr>
        <w:t xml:space="preserve"> </w:t>
      </w:r>
      <w:r w:rsidRPr="00CF60E3">
        <w:t>(тестовое задание)</w:t>
      </w:r>
      <w:r w:rsidRPr="00CF60E3">
        <w:rPr>
          <w:spacing w:val="-2"/>
        </w:rPr>
        <w:t xml:space="preserve"> </w:t>
      </w:r>
      <w:r w:rsidRPr="00CF60E3">
        <w:t>не</w:t>
      </w:r>
      <w:r w:rsidRPr="00CF60E3">
        <w:rPr>
          <w:spacing w:val="1"/>
        </w:rPr>
        <w:t xml:space="preserve"> </w:t>
      </w:r>
      <w:r w:rsidRPr="00CF60E3">
        <w:t>допускается ко</w:t>
      </w:r>
      <w:r w:rsidRPr="00CF60E3">
        <w:rPr>
          <w:spacing w:val="5"/>
        </w:rPr>
        <w:t xml:space="preserve"> </w:t>
      </w:r>
      <w:r w:rsidRPr="00CF60E3">
        <w:t>второму</w:t>
      </w:r>
      <w:r w:rsidRPr="00CF60E3">
        <w:rPr>
          <w:spacing w:val="-8"/>
        </w:rPr>
        <w:t xml:space="preserve"> </w:t>
      </w:r>
      <w:r w:rsidRPr="00CF60E3">
        <w:t>этапу</w:t>
      </w:r>
      <w:r w:rsidRPr="00CF60E3">
        <w:rPr>
          <w:spacing w:val="-9"/>
        </w:rPr>
        <w:t xml:space="preserve"> </w:t>
      </w:r>
      <w:r w:rsidRPr="00CF60E3">
        <w:t>(собеседованию).</w:t>
      </w:r>
    </w:p>
    <w:p w14:paraId="3F75EF59" w14:textId="2A6BEE58" w:rsidR="00C43108" w:rsidRPr="00CF60E3" w:rsidRDefault="00C43108" w:rsidP="00071647"/>
    <w:p w14:paraId="09A3649D" w14:textId="30B33212" w:rsidR="00C43108" w:rsidRPr="00CF60E3" w:rsidRDefault="00FE5D78" w:rsidP="00FE5D78">
      <w:pPr>
        <w:ind w:firstLine="708"/>
        <w:rPr>
          <w:b/>
          <w:bCs/>
        </w:rPr>
      </w:pPr>
      <w:r w:rsidRPr="00CF60E3">
        <w:rPr>
          <w:b/>
          <w:bCs/>
        </w:rPr>
        <w:t>3. Типовые контрольные задания</w:t>
      </w:r>
    </w:p>
    <w:p w14:paraId="349A442E" w14:textId="77777777" w:rsidR="00F81239" w:rsidRPr="00AF77FA" w:rsidRDefault="00F81239" w:rsidP="00F81239">
      <w:pPr>
        <w:pStyle w:val="2"/>
        <w:spacing w:before="0"/>
        <w:ind w:firstLine="708"/>
        <w:rPr>
          <w:rFonts w:ascii="Times New Roman" w:hAnsi="Times New Roman" w:cs="Times New Roman"/>
          <w:color w:val="auto"/>
          <w:sz w:val="28"/>
          <w:szCs w:val="28"/>
        </w:rPr>
      </w:pPr>
      <w:bookmarkStart w:id="21" w:name="_Toc239498954"/>
      <w:bookmarkStart w:id="22" w:name="_Hlk179537226"/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AF77FA">
        <w:rPr>
          <w:rFonts w:ascii="Times New Roman" w:hAnsi="Times New Roman" w:cs="Times New Roman"/>
          <w:color w:val="auto"/>
          <w:sz w:val="28"/>
          <w:szCs w:val="28"/>
        </w:rPr>
        <w:t xml:space="preserve">.1. </w:t>
      </w:r>
      <w:bookmarkStart w:id="23" w:name="_Hlk178003547"/>
      <w:r w:rsidRPr="00AF77FA">
        <w:rPr>
          <w:rFonts w:ascii="Times New Roman" w:hAnsi="Times New Roman" w:cs="Times New Roman"/>
          <w:color w:val="auto"/>
          <w:sz w:val="28"/>
          <w:szCs w:val="28"/>
        </w:rPr>
        <w:t>Тестовые задания по дисциплине (модулю) «Стоматология общей практики» (1 курс 1 семестр)</w:t>
      </w:r>
      <w:bookmarkEnd w:id="21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404B65BC" w14:textId="77777777" w:rsidTr="00F716D6">
        <w:tc>
          <w:tcPr>
            <w:tcW w:w="2830" w:type="dxa"/>
          </w:tcPr>
          <w:bookmarkEnd w:id="22"/>
          <w:bookmarkEnd w:id="23"/>
          <w:p w14:paraId="1D366AE9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BB02A16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.1.1</w:t>
            </w:r>
          </w:p>
        </w:tc>
      </w:tr>
      <w:tr w:rsidR="00F81239" w:rsidRPr="002D606D" w14:paraId="34FAE515" w14:textId="77777777" w:rsidTr="00F716D6">
        <w:tc>
          <w:tcPr>
            <w:tcW w:w="2830" w:type="dxa"/>
          </w:tcPr>
          <w:p w14:paraId="278AABA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bookmarkStart w:id="24" w:name="_Hlk208827043"/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DE8BF2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F81239" w:rsidRPr="002D606D" w14:paraId="6EF137B8" w14:textId="77777777" w:rsidTr="00F716D6">
        <w:tc>
          <w:tcPr>
            <w:tcW w:w="2830" w:type="dxa"/>
          </w:tcPr>
          <w:p w14:paraId="1833384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0022FD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3189CA51" w14:textId="77777777" w:rsidTr="00F716D6">
        <w:tc>
          <w:tcPr>
            <w:tcW w:w="2830" w:type="dxa"/>
          </w:tcPr>
          <w:p w14:paraId="36F3830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6F6B4F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6F73557F" w14:textId="77777777" w:rsidTr="00F716D6">
        <w:tc>
          <w:tcPr>
            <w:tcW w:w="2830" w:type="dxa"/>
          </w:tcPr>
          <w:p w14:paraId="0E2343B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9E8B4F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УК-1 (УК-1.1), </w:t>
            </w:r>
            <w:r w:rsidRPr="002D606D">
              <w:rPr>
                <w:rFonts w:cs="Times New Roman"/>
                <w:szCs w:val="28"/>
              </w:rPr>
              <w:t>УК-</w:t>
            </w: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(УК-</w:t>
            </w: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2</w:t>
            </w:r>
            <w:r w:rsidRPr="002D606D">
              <w:rPr>
                <w:rFonts w:cs="Times New Roman"/>
                <w:szCs w:val="28"/>
              </w:rPr>
              <w:t>),</w:t>
            </w:r>
            <w:r>
              <w:rPr>
                <w:rFonts w:cs="Times New Roman"/>
                <w:szCs w:val="28"/>
              </w:rPr>
              <w:t xml:space="preserve"> УК-5 (УК-5.1, УК-5.3), ОПК-6 (ОПК-6.1, ОПК-6.2), ОПК-7 (ОПК-7.1),</w:t>
            </w:r>
            <w:r w:rsidRPr="002D606D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О</w:t>
            </w:r>
            <w:r w:rsidRPr="002D606D">
              <w:rPr>
                <w:rFonts w:cs="Times New Roman"/>
                <w:szCs w:val="28"/>
              </w:rPr>
              <w:t>ПК-</w:t>
            </w:r>
            <w:r>
              <w:rPr>
                <w:rFonts w:cs="Times New Roman"/>
                <w:szCs w:val="28"/>
              </w:rPr>
              <w:t>8</w:t>
            </w:r>
            <w:r w:rsidRPr="002D606D">
              <w:rPr>
                <w:rFonts w:cs="Times New Roman"/>
                <w:szCs w:val="28"/>
              </w:rPr>
              <w:t xml:space="preserve"> (</w:t>
            </w:r>
            <w:r>
              <w:rPr>
                <w:rFonts w:cs="Times New Roman"/>
                <w:szCs w:val="28"/>
              </w:rPr>
              <w:t>О</w:t>
            </w:r>
            <w:r w:rsidRPr="002D606D">
              <w:rPr>
                <w:rFonts w:cs="Times New Roman"/>
                <w:szCs w:val="28"/>
              </w:rPr>
              <w:t>ПК-</w:t>
            </w:r>
            <w:r>
              <w:rPr>
                <w:rFonts w:cs="Times New Roman"/>
                <w:szCs w:val="28"/>
              </w:rPr>
              <w:t>8</w:t>
            </w:r>
            <w:r w:rsidRPr="002D606D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2</w:t>
            </w:r>
            <w:r w:rsidRPr="002D606D">
              <w:rPr>
                <w:rFonts w:cs="Times New Roman"/>
                <w:szCs w:val="28"/>
              </w:rPr>
              <w:t>),</w:t>
            </w:r>
            <w:r>
              <w:rPr>
                <w:rFonts w:cs="Times New Roman"/>
                <w:szCs w:val="28"/>
              </w:rPr>
              <w:t xml:space="preserve"> ПК-2 (ПК-2.2), ПК-4 (ПК-4.1),</w:t>
            </w:r>
            <w:r w:rsidRPr="002D606D">
              <w:rPr>
                <w:rFonts w:cs="Times New Roman"/>
                <w:szCs w:val="28"/>
              </w:rPr>
              <w:t xml:space="preserve"> ПК-6 (ПК-6.1)</w:t>
            </w:r>
          </w:p>
        </w:tc>
      </w:tr>
    </w:tbl>
    <w:p w14:paraId="36A3ED63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49D6B95E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Рекомендуемые штатные нормативы медицинской организации, ее структурных подразделений включены в:</w:t>
      </w:r>
    </w:p>
    <w:p w14:paraId="4D923326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Стандарты медицинской помощи</w:t>
      </w:r>
    </w:p>
    <w:p w14:paraId="7CC11723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Порядок оказания медицинской помощи</w:t>
      </w:r>
    </w:p>
    <w:p w14:paraId="16A18DDB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Клинические рекомендации</w:t>
      </w:r>
    </w:p>
    <w:p w14:paraId="4ECBD304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Протоколы ведения пациентов</w:t>
      </w:r>
    </w:p>
    <w:p w14:paraId="7C6B0CBA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1D4385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bookmarkEnd w:id="24"/>
    <w:p w14:paraId="3581B2A0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70CB6293" w14:textId="77777777" w:rsidTr="00F716D6">
        <w:tc>
          <w:tcPr>
            <w:tcW w:w="2830" w:type="dxa"/>
          </w:tcPr>
          <w:p w14:paraId="4BAE823C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0C71709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.1.2</w:t>
            </w:r>
          </w:p>
        </w:tc>
      </w:tr>
      <w:tr w:rsidR="00F81239" w:rsidRPr="002D606D" w14:paraId="07CC684C" w14:textId="77777777" w:rsidTr="00F716D6">
        <w:tc>
          <w:tcPr>
            <w:tcW w:w="2830" w:type="dxa"/>
          </w:tcPr>
          <w:p w14:paraId="459184F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bookmarkStart w:id="25" w:name="_Hlk208827029"/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AA785F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F81239" w:rsidRPr="002D606D" w14:paraId="418DC937" w14:textId="77777777" w:rsidTr="00F716D6">
        <w:tc>
          <w:tcPr>
            <w:tcW w:w="2830" w:type="dxa"/>
          </w:tcPr>
          <w:p w14:paraId="47C9EB6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8578B7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2B8A811B" w14:textId="77777777" w:rsidTr="00F716D6">
        <w:tc>
          <w:tcPr>
            <w:tcW w:w="2830" w:type="dxa"/>
          </w:tcPr>
          <w:p w14:paraId="776D284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514" w:type="dxa"/>
          </w:tcPr>
          <w:p w14:paraId="31AF422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3FB02862" w14:textId="77777777" w:rsidTr="00F716D6">
        <w:tc>
          <w:tcPr>
            <w:tcW w:w="2830" w:type="dxa"/>
          </w:tcPr>
          <w:p w14:paraId="7B87AA9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EA8757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(УК-1.2), УК-3 (УК-3.2), УК-5 (УК-5.1, УК-5.2), О</w:t>
            </w:r>
            <w:r w:rsidRPr="002D606D">
              <w:rPr>
                <w:rFonts w:cs="Times New Roman"/>
                <w:szCs w:val="28"/>
              </w:rPr>
              <w:t>ПК-6 (</w:t>
            </w:r>
            <w:r>
              <w:rPr>
                <w:rFonts w:cs="Times New Roman"/>
                <w:szCs w:val="28"/>
              </w:rPr>
              <w:t>О</w:t>
            </w:r>
            <w:r w:rsidRPr="002D606D">
              <w:rPr>
                <w:rFonts w:cs="Times New Roman"/>
                <w:szCs w:val="28"/>
              </w:rPr>
              <w:t>ПК-6.</w:t>
            </w:r>
            <w:r>
              <w:rPr>
                <w:rFonts w:cs="Times New Roman"/>
                <w:szCs w:val="28"/>
              </w:rPr>
              <w:t>1, ОПК-6.3</w:t>
            </w:r>
            <w:r w:rsidRPr="002D606D">
              <w:rPr>
                <w:rFonts w:cs="Times New Roman"/>
                <w:szCs w:val="28"/>
              </w:rPr>
              <w:t>),</w:t>
            </w:r>
            <w:r>
              <w:rPr>
                <w:rFonts w:cs="Times New Roman"/>
                <w:szCs w:val="28"/>
              </w:rPr>
              <w:t xml:space="preserve"> ОПК-7 (ОПК-7.2),</w:t>
            </w:r>
            <w:r w:rsidRPr="002D606D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 xml:space="preserve">ПК-2 (ПК-2.1), ПК-3 (ПК-3.1), ПК-4 (ПК-4.2), </w:t>
            </w:r>
            <w:r w:rsidRPr="002D606D">
              <w:rPr>
                <w:rFonts w:cs="Times New Roman"/>
                <w:szCs w:val="28"/>
              </w:rPr>
              <w:t>ПК-</w:t>
            </w:r>
            <w:r>
              <w:rPr>
                <w:rFonts w:cs="Times New Roman"/>
                <w:szCs w:val="28"/>
              </w:rPr>
              <w:t>6</w:t>
            </w:r>
            <w:r w:rsidRPr="002D606D">
              <w:rPr>
                <w:rFonts w:cs="Times New Roman"/>
                <w:szCs w:val="28"/>
              </w:rPr>
              <w:t xml:space="preserve"> (ПК-</w:t>
            </w:r>
            <w:r>
              <w:rPr>
                <w:rFonts w:cs="Times New Roman"/>
                <w:szCs w:val="28"/>
              </w:rPr>
              <w:t>6</w:t>
            </w:r>
            <w:r w:rsidRPr="002D606D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>1</w:t>
            </w:r>
            <w:r w:rsidRPr="002D606D">
              <w:rPr>
                <w:rFonts w:cs="Times New Roman"/>
                <w:szCs w:val="28"/>
              </w:rPr>
              <w:t>)</w:t>
            </w:r>
          </w:p>
        </w:tc>
      </w:tr>
    </w:tbl>
    <w:p w14:paraId="640A07A0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6FD35EA9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формам медицинской помощи относится медицинская помощь:</w:t>
      </w:r>
    </w:p>
    <w:p w14:paraId="1AE37BEC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Экстренная</w:t>
      </w:r>
    </w:p>
    <w:p w14:paraId="2415D066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Амбулаторная</w:t>
      </w:r>
    </w:p>
    <w:p w14:paraId="73E88D5A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Неотложная</w:t>
      </w:r>
    </w:p>
    <w:p w14:paraId="3B83ADA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Плановая</w:t>
      </w:r>
    </w:p>
    <w:p w14:paraId="45A9D887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Д) Стационарная дневная</w:t>
      </w:r>
    </w:p>
    <w:p w14:paraId="1FE48C5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DE96CAE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1EFB1F16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643885E2" w14:textId="77777777" w:rsidTr="00F716D6">
        <w:tc>
          <w:tcPr>
            <w:tcW w:w="2830" w:type="dxa"/>
          </w:tcPr>
          <w:bookmarkEnd w:id="25"/>
          <w:p w14:paraId="22E45A99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D745DA0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.1.3</w:t>
            </w:r>
          </w:p>
        </w:tc>
      </w:tr>
      <w:tr w:rsidR="00F81239" w:rsidRPr="002D606D" w14:paraId="01ADC5FA" w14:textId="77777777" w:rsidTr="00F716D6">
        <w:tc>
          <w:tcPr>
            <w:tcW w:w="2830" w:type="dxa"/>
          </w:tcPr>
          <w:p w14:paraId="6775293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bookmarkStart w:id="26" w:name="_Hlk208827119"/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4BBBF7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403EF3CB" w14:textId="77777777" w:rsidTr="00F716D6">
        <w:tc>
          <w:tcPr>
            <w:tcW w:w="2830" w:type="dxa"/>
          </w:tcPr>
          <w:p w14:paraId="0290B7B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4E42A7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19AEC627" w14:textId="77777777" w:rsidTr="00F716D6">
        <w:tc>
          <w:tcPr>
            <w:tcW w:w="2830" w:type="dxa"/>
          </w:tcPr>
          <w:p w14:paraId="4A1B84A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CBCFFD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08645E1D" w14:textId="77777777" w:rsidTr="00F716D6">
        <w:tc>
          <w:tcPr>
            <w:tcW w:w="2830" w:type="dxa"/>
          </w:tcPr>
          <w:p w14:paraId="60F475B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D56075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УК-3 (УК-3.2), УК-5 (УК-5.3), ОПК-6 (ОПК-6.1), ОПК-7 (ОПК-7.1, ОПК-7.3), ОПК-8 (ОПК-8.2), ПК-2 (ПК-2.2), ПК-3 (ПК-3.2), ПК-5 (ПК-5.1), ПК-6 (ПК-6.1)</w:t>
            </w:r>
          </w:p>
        </w:tc>
      </w:tr>
    </w:tbl>
    <w:p w14:paraId="0D7B3948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4B51423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Стандарты медицинской помощи утверждаются  _______.</w:t>
      </w:r>
    </w:p>
    <w:p w14:paraId="076627A1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bookmarkEnd w:id="26"/>
    <w:p w14:paraId="750AF153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F81239" w:rsidRPr="00D01E89" w14:paraId="17E92986" w14:textId="77777777" w:rsidTr="00F716D6">
        <w:tc>
          <w:tcPr>
            <w:tcW w:w="2977" w:type="dxa"/>
          </w:tcPr>
          <w:p w14:paraId="3FD8F2F1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00ECCFB6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.1.4</w:t>
            </w:r>
          </w:p>
        </w:tc>
      </w:tr>
      <w:tr w:rsidR="00F81239" w:rsidRPr="002D606D" w14:paraId="545A3E5E" w14:textId="77777777" w:rsidTr="00F716D6">
        <w:tc>
          <w:tcPr>
            <w:tcW w:w="2977" w:type="dxa"/>
          </w:tcPr>
          <w:p w14:paraId="66EABA3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bookmarkStart w:id="27" w:name="_Hlk208827103"/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55F5DE3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F81239" w:rsidRPr="002D606D" w14:paraId="424417CC" w14:textId="77777777" w:rsidTr="00F716D6">
        <w:tc>
          <w:tcPr>
            <w:tcW w:w="2977" w:type="dxa"/>
          </w:tcPr>
          <w:p w14:paraId="25176EF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F0808B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F81239" w:rsidRPr="002D606D" w14:paraId="48236B06" w14:textId="77777777" w:rsidTr="00F716D6">
        <w:tc>
          <w:tcPr>
            <w:tcW w:w="2977" w:type="dxa"/>
          </w:tcPr>
          <w:p w14:paraId="4951BE7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6005589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F81239" w:rsidRPr="002D606D" w14:paraId="43320F8B" w14:textId="77777777" w:rsidTr="00F716D6">
        <w:tc>
          <w:tcPr>
            <w:tcW w:w="2977" w:type="dxa"/>
          </w:tcPr>
          <w:p w14:paraId="11CD8F7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16046F6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ОПК-7 (ОПК-7.1, ОПК-7.2), ПК-1 (ПК-1.1, ПК-1.4), ПК-2 (ПК-2.2), ПК-3 (ПК-3.1), ПК-4 (ПК-4.1), ПК-5 (ПК-5.1)</w:t>
            </w:r>
          </w:p>
        </w:tc>
      </w:tr>
    </w:tbl>
    <w:p w14:paraId="728B1485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5C9F280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F81239" w:rsidRPr="002D606D" w14:paraId="04EAADB5" w14:textId="77777777" w:rsidTr="00F716D6">
        <w:tc>
          <w:tcPr>
            <w:tcW w:w="4102" w:type="dxa"/>
            <w:gridSpan w:val="2"/>
            <w:vAlign w:val="center"/>
          </w:tcPr>
          <w:p w14:paraId="60CF7C2B" w14:textId="77777777" w:rsidR="00F81239" w:rsidRPr="002D606D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Вид слизистой оболочки полости рта</w:t>
            </w:r>
          </w:p>
        </w:tc>
        <w:tc>
          <w:tcPr>
            <w:tcW w:w="5242" w:type="dxa"/>
            <w:gridSpan w:val="2"/>
            <w:vAlign w:val="center"/>
          </w:tcPr>
          <w:p w14:paraId="12DB5F7B" w14:textId="77777777" w:rsidR="00F81239" w:rsidRPr="002D606D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Локализация</w:t>
            </w:r>
          </w:p>
        </w:tc>
      </w:tr>
      <w:tr w:rsidR="00F81239" w:rsidRPr="002D606D" w14:paraId="2448C34C" w14:textId="77777777" w:rsidTr="00F716D6">
        <w:tc>
          <w:tcPr>
            <w:tcW w:w="561" w:type="dxa"/>
          </w:tcPr>
          <w:p w14:paraId="3A1698D3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0FF1A69B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Жевательная</w:t>
            </w:r>
          </w:p>
        </w:tc>
        <w:tc>
          <w:tcPr>
            <w:tcW w:w="336" w:type="dxa"/>
          </w:tcPr>
          <w:p w14:paraId="44913484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11988C3D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Дорсальная поверхность языка</w:t>
            </w:r>
          </w:p>
        </w:tc>
      </w:tr>
      <w:tr w:rsidR="00F81239" w:rsidRPr="002D606D" w14:paraId="6FDC965A" w14:textId="77777777" w:rsidTr="00F716D6">
        <w:tc>
          <w:tcPr>
            <w:tcW w:w="561" w:type="dxa"/>
          </w:tcPr>
          <w:p w14:paraId="16790ADC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3CA26201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Выстилающая</w:t>
            </w:r>
          </w:p>
        </w:tc>
        <w:tc>
          <w:tcPr>
            <w:tcW w:w="336" w:type="dxa"/>
          </w:tcPr>
          <w:p w14:paraId="3C96902A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77255FE4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Губы, щеки, дно полости рта, альвеолярный отросток верхней челюсти и альвеорярная часть нижней челюсти, мягкое нёбо, нижняя поверхность языка</w:t>
            </w:r>
          </w:p>
        </w:tc>
      </w:tr>
      <w:tr w:rsidR="00F81239" w:rsidRPr="002D606D" w14:paraId="67E2CD4E" w14:textId="77777777" w:rsidTr="00F716D6">
        <w:tc>
          <w:tcPr>
            <w:tcW w:w="561" w:type="dxa"/>
          </w:tcPr>
          <w:p w14:paraId="7C80E384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77A543A6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Специализированная</w:t>
            </w:r>
          </w:p>
        </w:tc>
        <w:tc>
          <w:tcPr>
            <w:tcW w:w="336" w:type="dxa"/>
          </w:tcPr>
          <w:p w14:paraId="1A212B85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058F5CAB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Дорсальная и нижняя поверхность языка</w:t>
            </w:r>
          </w:p>
        </w:tc>
      </w:tr>
      <w:tr w:rsidR="00F81239" w:rsidRPr="002D606D" w14:paraId="6685FDE6" w14:textId="77777777" w:rsidTr="00F716D6">
        <w:tc>
          <w:tcPr>
            <w:tcW w:w="561" w:type="dxa"/>
          </w:tcPr>
          <w:p w14:paraId="02EB2A97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12CDA2FF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75F2D6B2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00235524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Десна, твердое нёбо</w:t>
            </w:r>
          </w:p>
        </w:tc>
      </w:tr>
    </w:tbl>
    <w:p w14:paraId="3D6A46C2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</w:tblGrid>
      <w:tr w:rsidR="00F81239" w:rsidRPr="002D606D" w14:paraId="379394F9" w14:textId="77777777" w:rsidTr="00F716D6">
        <w:tc>
          <w:tcPr>
            <w:tcW w:w="2336" w:type="dxa"/>
            <w:vAlign w:val="center"/>
          </w:tcPr>
          <w:p w14:paraId="31295F69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B3E1E4E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91D640A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</w:tr>
      <w:tr w:rsidR="00F81239" w:rsidRPr="002D606D" w14:paraId="36DD83E6" w14:textId="77777777" w:rsidTr="00F716D6">
        <w:tc>
          <w:tcPr>
            <w:tcW w:w="2336" w:type="dxa"/>
            <w:vAlign w:val="center"/>
          </w:tcPr>
          <w:p w14:paraId="33C6D6EB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E2FD3A1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BD6B4A9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</w:tr>
      <w:bookmarkEnd w:id="27"/>
    </w:tbl>
    <w:p w14:paraId="6B19D37D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F81239" w:rsidRPr="00D01E89" w14:paraId="5A5424DF" w14:textId="77777777" w:rsidTr="00F716D6">
        <w:tc>
          <w:tcPr>
            <w:tcW w:w="2977" w:type="dxa"/>
          </w:tcPr>
          <w:p w14:paraId="58D34072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3B5C2DC1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.1.5</w:t>
            </w:r>
          </w:p>
        </w:tc>
      </w:tr>
      <w:tr w:rsidR="00F81239" w:rsidRPr="002D606D" w14:paraId="49A93662" w14:textId="77777777" w:rsidTr="00F716D6">
        <w:tc>
          <w:tcPr>
            <w:tcW w:w="2977" w:type="dxa"/>
          </w:tcPr>
          <w:p w14:paraId="69175E1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4081ABD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F81239" w:rsidRPr="002D606D" w14:paraId="575B9A5A" w14:textId="77777777" w:rsidTr="00F716D6">
        <w:tc>
          <w:tcPr>
            <w:tcW w:w="2977" w:type="dxa"/>
          </w:tcPr>
          <w:p w14:paraId="7B98360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195E728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F81239" w:rsidRPr="002D606D" w14:paraId="2F2EBBA7" w14:textId="77777777" w:rsidTr="00F716D6">
        <w:tc>
          <w:tcPr>
            <w:tcW w:w="2977" w:type="dxa"/>
          </w:tcPr>
          <w:p w14:paraId="703D403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78D56FC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F81239" w:rsidRPr="002D606D" w14:paraId="6AB66F50" w14:textId="77777777" w:rsidTr="00F716D6">
        <w:tc>
          <w:tcPr>
            <w:tcW w:w="2977" w:type="dxa"/>
          </w:tcPr>
          <w:p w14:paraId="2EE1C7B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26B78D5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(УК-5.2, УК-5.3), ОПК-7 (ОПК-7.3), ПК-1 (ПК-1.1, ПК-1.2, ПК-1.3, ПК-1.4), ПК-2 (ПК-2.1), ПК-3 (ПК-3.2), ПК-4 (ПК-4.2), ПК-5 (ПК-5.1)</w:t>
            </w:r>
          </w:p>
        </w:tc>
      </w:tr>
    </w:tbl>
    <w:p w14:paraId="73D9440C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7114877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F81239" w:rsidRPr="002D606D" w14:paraId="646A5AD4" w14:textId="77777777" w:rsidTr="00F716D6">
        <w:tc>
          <w:tcPr>
            <w:tcW w:w="4102" w:type="dxa"/>
            <w:gridSpan w:val="2"/>
            <w:vAlign w:val="center"/>
          </w:tcPr>
          <w:p w14:paraId="3B9D5A29" w14:textId="77777777" w:rsidR="00F81239" w:rsidRPr="002D606D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Функция</w:t>
            </w:r>
          </w:p>
        </w:tc>
        <w:tc>
          <w:tcPr>
            <w:tcW w:w="5242" w:type="dxa"/>
            <w:gridSpan w:val="2"/>
            <w:vAlign w:val="center"/>
          </w:tcPr>
          <w:p w14:paraId="1E98BBD3" w14:textId="77777777" w:rsidR="00F81239" w:rsidRPr="002D606D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Название</w:t>
            </w:r>
          </w:p>
        </w:tc>
      </w:tr>
      <w:tr w:rsidR="00F81239" w:rsidRPr="002D606D" w14:paraId="0200219E" w14:textId="77777777" w:rsidTr="00F716D6">
        <w:tc>
          <w:tcPr>
            <w:tcW w:w="561" w:type="dxa"/>
          </w:tcPr>
          <w:p w14:paraId="5F2B544D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1C4DED49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участвующая в трансверзальных движениях нижней челюсти</w:t>
            </w:r>
          </w:p>
        </w:tc>
        <w:tc>
          <w:tcPr>
            <w:tcW w:w="336" w:type="dxa"/>
          </w:tcPr>
          <w:p w14:paraId="7494BECA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09685135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Височная</w:t>
            </w:r>
          </w:p>
        </w:tc>
      </w:tr>
      <w:tr w:rsidR="00F81239" w:rsidRPr="002D606D" w14:paraId="7FAC17B9" w14:textId="77777777" w:rsidTr="00F716D6">
        <w:tc>
          <w:tcPr>
            <w:tcW w:w="561" w:type="dxa"/>
          </w:tcPr>
          <w:p w14:paraId="5A166930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28CE3886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поднимающая нижнюю челюсть</w:t>
            </w:r>
          </w:p>
        </w:tc>
        <w:tc>
          <w:tcPr>
            <w:tcW w:w="336" w:type="dxa"/>
          </w:tcPr>
          <w:p w14:paraId="0A5B2E3F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6709D7E3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Челюстно-подъязычная</w:t>
            </w:r>
          </w:p>
        </w:tc>
      </w:tr>
      <w:tr w:rsidR="00F81239" w:rsidRPr="002D606D" w14:paraId="6DDEE5F8" w14:textId="77777777" w:rsidTr="00F716D6">
        <w:tc>
          <w:tcPr>
            <w:tcW w:w="561" w:type="dxa"/>
          </w:tcPr>
          <w:p w14:paraId="08170281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75C7D0B9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опускающая нижнюю челюсть</w:t>
            </w:r>
          </w:p>
        </w:tc>
        <w:tc>
          <w:tcPr>
            <w:tcW w:w="336" w:type="dxa"/>
          </w:tcPr>
          <w:p w14:paraId="0D9F3C73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30DEC957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Латеральная крыловидная</w:t>
            </w:r>
          </w:p>
        </w:tc>
      </w:tr>
      <w:tr w:rsidR="00F81239" w:rsidRPr="002D606D" w14:paraId="65068ED5" w14:textId="77777777" w:rsidTr="00F716D6">
        <w:tc>
          <w:tcPr>
            <w:tcW w:w="561" w:type="dxa"/>
          </w:tcPr>
          <w:p w14:paraId="1B29535B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1" w:type="dxa"/>
          </w:tcPr>
          <w:p w14:paraId="1B6F9211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Мышца, поднимающая глотку</w:t>
            </w:r>
          </w:p>
        </w:tc>
        <w:tc>
          <w:tcPr>
            <w:tcW w:w="336" w:type="dxa"/>
          </w:tcPr>
          <w:p w14:paraId="22435F02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0DA0987C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Шилоглоточная</w:t>
            </w:r>
          </w:p>
        </w:tc>
      </w:tr>
      <w:tr w:rsidR="00F81239" w:rsidRPr="002D606D" w14:paraId="10234431" w14:textId="77777777" w:rsidTr="00F716D6">
        <w:tc>
          <w:tcPr>
            <w:tcW w:w="561" w:type="dxa"/>
          </w:tcPr>
          <w:p w14:paraId="47A26DA6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3D556534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101844F3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14:paraId="0E19D594" w14:textId="77777777" w:rsidR="00F81239" w:rsidRPr="002D606D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D606D">
              <w:rPr>
                <w:rFonts w:cs="Times New Roman"/>
                <w:sz w:val="24"/>
                <w:szCs w:val="24"/>
              </w:rPr>
              <w:t>Передняя лестничная</w:t>
            </w:r>
          </w:p>
        </w:tc>
      </w:tr>
    </w:tbl>
    <w:p w14:paraId="33FBD2D5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81239" w:rsidRPr="002D606D" w14:paraId="37686451" w14:textId="77777777" w:rsidTr="00F716D6">
        <w:tc>
          <w:tcPr>
            <w:tcW w:w="2336" w:type="dxa"/>
            <w:vAlign w:val="center"/>
          </w:tcPr>
          <w:p w14:paraId="5ED416B6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9781C16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5FDA34E8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512C9BF8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F81239" w:rsidRPr="002D606D" w14:paraId="6FF6E2A2" w14:textId="77777777" w:rsidTr="00F716D6">
        <w:tc>
          <w:tcPr>
            <w:tcW w:w="2336" w:type="dxa"/>
            <w:vAlign w:val="center"/>
          </w:tcPr>
          <w:p w14:paraId="3ADD4E7E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7191429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827414F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5015A6E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6D61554A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0A3394B2" w14:textId="77777777" w:rsidTr="00F716D6">
        <w:tc>
          <w:tcPr>
            <w:tcW w:w="2830" w:type="dxa"/>
          </w:tcPr>
          <w:p w14:paraId="4A11DC36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A39E5DA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.1.6</w:t>
            </w:r>
          </w:p>
        </w:tc>
      </w:tr>
      <w:tr w:rsidR="00F81239" w:rsidRPr="002D606D" w14:paraId="292A678C" w14:textId="77777777" w:rsidTr="00F716D6">
        <w:tc>
          <w:tcPr>
            <w:tcW w:w="2830" w:type="dxa"/>
          </w:tcPr>
          <w:p w14:paraId="77DC227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3240D9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7A621A63" w14:textId="77777777" w:rsidTr="00F716D6">
        <w:tc>
          <w:tcPr>
            <w:tcW w:w="2830" w:type="dxa"/>
          </w:tcPr>
          <w:p w14:paraId="5AD32BD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245C9F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6286FF62" w14:textId="77777777" w:rsidTr="00F716D6">
        <w:tc>
          <w:tcPr>
            <w:tcW w:w="2830" w:type="dxa"/>
          </w:tcPr>
          <w:p w14:paraId="209B4C5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0CD642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6D0E9F3B" w14:textId="77777777" w:rsidTr="00F716D6">
        <w:tc>
          <w:tcPr>
            <w:tcW w:w="2830" w:type="dxa"/>
          </w:tcPr>
          <w:p w14:paraId="700031A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27EFF2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ОПК-4 (ОПК-4.1, ОПК-4.2, ОПК-4.3), ОПК-5 (ОПК-5.1), ОПК-6 (ОПК-6.1, ОПК-6.2), ОПК-7 (ОПК-7.2), ПК-1 (ПК-1.1, ПК-1.3, ПК-1.4), ПК-4 (ПК-4.1), ПК-5 (ПК-5.1)</w:t>
            </w:r>
          </w:p>
        </w:tc>
      </w:tr>
    </w:tbl>
    <w:p w14:paraId="64FF7924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37D74AB2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При пальпации поднижнечелюстных лимфатических узлов голова пациента должна быть  _______.</w:t>
      </w:r>
    </w:p>
    <w:p w14:paraId="595968BA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6138E25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07E10D20" w14:textId="77777777" w:rsidTr="00F716D6">
        <w:tc>
          <w:tcPr>
            <w:tcW w:w="2830" w:type="dxa"/>
          </w:tcPr>
          <w:p w14:paraId="474114D5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6C8FEBB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.1.7</w:t>
            </w:r>
          </w:p>
        </w:tc>
      </w:tr>
      <w:tr w:rsidR="00F81239" w:rsidRPr="002D606D" w14:paraId="103495C3" w14:textId="77777777" w:rsidTr="00F716D6">
        <w:tc>
          <w:tcPr>
            <w:tcW w:w="2830" w:type="dxa"/>
          </w:tcPr>
          <w:p w14:paraId="5FC1392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2BA4D4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>. Задание с выбором одного ответа</w:t>
            </w:r>
          </w:p>
        </w:tc>
      </w:tr>
      <w:tr w:rsidR="00F81239" w:rsidRPr="002D606D" w14:paraId="19B3A5C5" w14:textId="77777777" w:rsidTr="00F716D6">
        <w:tc>
          <w:tcPr>
            <w:tcW w:w="2830" w:type="dxa"/>
          </w:tcPr>
          <w:p w14:paraId="4C6206F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7B1591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2A038DF2" w14:textId="77777777" w:rsidTr="00F716D6">
        <w:tc>
          <w:tcPr>
            <w:tcW w:w="2830" w:type="dxa"/>
          </w:tcPr>
          <w:p w14:paraId="1BEB24F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Время выполнения</w:t>
            </w:r>
          </w:p>
        </w:tc>
        <w:tc>
          <w:tcPr>
            <w:tcW w:w="6514" w:type="dxa"/>
          </w:tcPr>
          <w:p w14:paraId="26F5427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F81239" w:rsidRPr="002D606D" w14:paraId="0C422F8E" w14:textId="77777777" w:rsidTr="00F716D6">
        <w:tc>
          <w:tcPr>
            <w:tcW w:w="2830" w:type="dxa"/>
          </w:tcPr>
          <w:p w14:paraId="6569580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562D99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(ОПК-4.1, ОПК-4.2, ОПК-4.3), ОПК-5 (ОПК-5.1), ОПК-6 (ОПК-6.2, ОПК-6.3), ОПК-7 (ОПК-7.3), ПК-1 (ПК-1.1, ПК-1.2, ПК-1.3, ПК-1.4), ПК-4 (ПК-4.2), ПК-5 (ПК-5.1)</w:t>
            </w:r>
          </w:p>
        </w:tc>
      </w:tr>
    </w:tbl>
    <w:p w14:paraId="622708D1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0E8A168A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При пальпации производят:</w:t>
      </w:r>
    </w:p>
    <w:p w14:paraId="628F7317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Ощупывание для определения припухлости, уплотнения и подвижности органов или тканей</w:t>
      </w:r>
    </w:p>
    <w:p w14:paraId="343F13B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Постукивание по зубу для определения состояния пародонта</w:t>
      </w:r>
    </w:p>
    <w:p w14:paraId="72E455EE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Оценку внешнего вида, цвета, целостности эмали с использованием зонда и зеркала</w:t>
      </w:r>
    </w:p>
    <w:p w14:paraId="3CC16E5E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Определение отклонения зуба от оси</w:t>
      </w:r>
    </w:p>
    <w:p w14:paraId="63B3DCFF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631FC1B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4276E8F8" w14:textId="77777777" w:rsidTr="00F716D6">
        <w:tc>
          <w:tcPr>
            <w:tcW w:w="2830" w:type="dxa"/>
          </w:tcPr>
          <w:p w14:paraId="46A146A4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41FC936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.1.8</w:t>
            </w:r>
          </w:p>
        </w:tc>
      </w:tr>
      <w:tr w:rsidR="00F81239" w:rsidRPr="002D606D" w14:paraId="5FD20F63" w14:textId="77777777" w:rsidTr="00F716D6">
        <w:tc>
          <w:tcPr>
            <w:tcW w:w="2830" w:type="dxa"/>
          </w:tcPr>
          <w:p w14:paraId="66D44F7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9F8FB6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F81239" w:rsidRPr="002D606D" w14:paraId="0DE20DDF" w14:textId="77777777" w:rsidTr="00F716D6">
        <w:tc>
          <w:tcPr>
            <w:tcW w:w="2830" w:type="dxa"/>
          </w:tcPr>
          <w:p w14:paraId="18A528C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31B002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09C55E3C" w14:textId="77777777" w:rsidTr="00F716D6">
        <w:tc>
          <w:tcPr>
            <w:tcW w:w="2830" w:type="dxa"/>
          </w:tcPr>
          <w:p w14:paraId="343AE9D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329E86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6BE947CE" w14:textId="77777777" w:rsidTr="00F716D6">
        <w:tc>
          <w:tcPr>
            <w:tcW w:w="2830" w:type="dxa"/>
          </w:tcPr>
          <w:p w14:paraId="73BCDAB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F1FA42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(УК-5.2), ОПК-4 (ОПК-4.1, ОПК-4.2, ОПК-4.3), ОПК-5 (ОПК-5.1), ОПК-6 (ОПК-6.1, ОПК-6.3), ОПК-7 (ОПК-7.1), ПК-1 (ПК-1.1, ПК-1.2, ПК-1.3, ПК-1.4), ПК-4 (ПК-4.1), ПК-5 (ПК-5.1)</w:t>
            </w:r>
          </w:p>
        </w:tc>
      </w:tr>
    </w:tbl>
    <w:p w14:paraId="6F74894B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64C3EBF8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При перкуссии зуба определяют состояние:</w:t>
      </w:r>
    </w:p>
    <w:p w14:paraId="4B406E52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Костной ткани челюсти</w:t>
      </w:r>
    </w:p>
    <w:p w14:paraId="01D528D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Пульпы</w:t>
      </w:r>
    </w:p>
    <w:p w14:paraId="698C8CE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Твердых тканей зуба</w:t>
      </w:r>
    </w:p>
    <w:p w14:paraId="50068117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Периодонта</w:t>
      </w:r>
    </w:p>
    <w:p w14:paraId="249333E9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E3B4258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026CF580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6EF546EA" w14:textId="77777777" w:rsidTr="00F716D6">
        <w:tc>
          <w:tcPr>
            <w:tcW w:w="2830" w:type="dxa"/>
          </w:tcPr>
          <w:p w14:paraId="2912E693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5245C49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.1.9</w:t>
            </w:r>
          </w:p>
        </w:tc>
      </w:tr>
      <w:tr w:rsidR="00F81239" w:rsidRPr="002D606D" w14:paraId="0A274815" w14:textId="77777777" w:rsidTr="00F716D6">
        <w:tc>
          <w:tcPr>
            <w:tcW w:w="2830" w:type="dxa"/>
          </w:tcPr>
          <w:p w14:paraId="52AE7C8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AEB910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F81239" w:rsidRPr="002D606D" w14:paraId="1346D0BD" w14:textId="77777777" w:rsidTr="00F716D6">
        <w:tc>
          <w:tcPr>
            <w:tcW w:w="2830" w:type="dxa"/>
          </w:tcPr>
          <w:p w14:paraId="20050A4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C66EAB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392A1B7A" w14:textId="77777777" w:rsidTr="00F716D6">
        <w:tc>
          <w:tcPr>
            <w:tcW w:w="2830" w:type="dxa"/>
          </w:tcPr>
          <w:p w14:paraId="1EC291F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96595A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562E04A5" w14:textId="77777777" w:rsidTr="00F716D6">
        <w:tc>
          <w:tcPr>
            <w:tcW w:w="2830" w:type="dxa"/>
          </w:tcPr>
          <w:p w14:paraId="1F6CF6E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249D99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(ОПК-4.3), ОПК-5 (ОПК-5.2), ОПК-6 (ОПК-6.3), ОПК-7 (ОПК-7.2), ОПК-8 (ОПК-8.2), ПК-1 (ПК-1.1, ПК-1.2, ПК-1.3, ПК-1.4), ПК-4 (ПК-4.2), ПК-5 (ПК-5.1)</w:t>
            </w:r>
          </w:p>
        </w:tc>
      </w:tr>
    </w:tbl>
    <w:p w14:paraId="3E751904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lastRenderedPageBreak/>
        <w:t>Прочитайте текст, выберите все правильные ответы и запишите аргументы, обосновывающие выбор ответа.</w:t>
      </w:r>
    </w:p>
    <w:p w14:paraId="2D4D7796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дополнительным методам диагностики зубочелюстной системы относят:</w:t>
      </w:r>
    </w:p>
    <w:p w14:paraId="0FF173C3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Зондирование</w:t>
      </w:r>
    </w:p>
    <w:p w14:paraId="3CF2B125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Пальпацию</w:t>
      </w:r>
    </w:p>
    <w:p w14:paraId="45829FD9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Рентгенологическое исследование</w:t>
      </w:r>
    </w:p>
    <w:p w14:paraId="3F3B25A5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Перкуссию</w:t>
      </w:r>
    </w:p>
    <w:p w14:paraId="5B1FEE4D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Д) Термодиагностика</w:t>
      </w:r>
    </w:p>
    <w:p w14:paraId="7305E520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433DEB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14F396C1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38B921A5" w14:textId="77777777" w:rsidTr="00F716D6">
        <w:tc>
          <w:tcPr>
            <w:tcW w:w="2830" w:type="dxa"/>
          </w:tcPr>
          <w:p w14:paraId="5FEB2B26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BE3441E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.1.10</w:t>
            </w:r>
          </w:p>
        </w:tc>
      </w:tr>
      <w:tr w:rsidR="00F81239" w:rsidRPr="002D606D" w14:paraId="77B08BDC" w14:textId="77777777" w:rsidTr="00F716D6">
        <w:tc>
          <w:tcPr>
            <w:tcW w:w="2830" w:type="dxa"/>
          </w:tcPr>
          <w:p w14:paraId="314C7C4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E477DC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F81239" w:rsidRPr="002D606D" w14:paraId="6E130189" w14:textId="77777777" w:rsidTr="00F716D6">
        <w:tc>
          <w:tcPr>
            <w:tcW w:w="2830" w:type="dxa"/>
          </w:tcPr>
          <w:p w14:paraId="4AF277F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2F0770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10B92C36" w14:textId="77777777" w:rsidTr="00F716D6">
        <w:tc>
          <w:tcPr>
            <w:tcW w:w="2830" w:type="dxa"/>
          </w:tcPr>
          <w:p w14:paraId="6A2ED53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1B7515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F81239" w:rsidRPr="002D606D" w14:paraId="17E8C08B" w14:textId="77777777" w:rsidTr="00F716D6">
        <w:tc>
          <w:tcPr>
            <w:tcW w:w="2830" w:type="dxa"/>
          </w:tcPr>
          <w:p w14:paraId="2AE1DBC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5B911B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ОПК-4 (ОПК-4.2), ОПК-5 (ОПК-5.1), ОПК-6 (ОПК-6.2), ОПК-7 (ОПК-7.2), ПК-1 (ПК-1.1, ПК-1.4), ПК-5 (ПК-5.1)</w:t>
            </w:r>
          </w:p>
        </w:tc>
      </w:tr>
    </w:tbl>
    <w:p w14:paraId="572F5708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4E2AB322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Предентином называют</w:t>
      </w:r>
    </w:p>
    <w:p w14:paraId="57270866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Часть дентина, прилегающая к полости зуба</w:t>
      </w:r>
    </w:p>
    <w:p w14:paraId="0F7A2439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Дентин, возникающий в процессе развития зуба</w:t>
      </w:r>
    </w:p>
    <w:p w14:paraId="5BCC5926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Основное вещество между дентинными слоями</w:t>
      </w:r>
    </w:p>
    <w:p w14:paraId="4984FAB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Отложение дентина в течение жизни человека</w:t>
      </w:r>
    </w:p>
    <w:p w14:paraId="0D933E9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4D5B160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02820D47" w14:textId="77777777" w:rsidTr="00F716D6">
        <w:tc>
          <w:tcPr>
            <w:tcW w:w="2830" w:type="dxa"/>
          </w:tcPr>
          <w:p w14:paraId="75028D62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DF6DCD0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.1.11</w:t>
            </w:r>
          </w:p>
        </w:tc>
      </w:tr>
      <w:tr w:rsidR="00F81239" w:rsidRPr="002D606D" w14:paraId="6C5F76EF" w14:textId="77777777" w:rsidTr="00F716D6">
        <w:tc>
          <w:tcPr>
            <w:tcW w:w="2830" w:type="dxa"/>
          </w:tcPr>
          <w:p w14:paraId="52441E0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A41E0F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F81239" w:rsidRPr="002D606D" w14:paraId="143ED5CB" w14:textId="77777777" w:rsidTr="00F716D6">
        <w:tc>
          <w:tcPr>
            <w:tcW w:w="2830" w:type="dxa"/>
          </w:tcPr>
          <w:p w14:paraId="2562928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19D226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3ED8A968" w14:textId="77777777" w:rsidTr="00F716D6">
        <w:tc>
          <w:tcPr>
            <w:tcW w:w="2830" w:type="dxa"/>
          </w:tcPr>
          <w:p w14:paraId="499C7B9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33DA46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08625194" w14:textId="77777777" w:rsidTr="00F716D6">
        <w:tc>
          <w:tcPr>
            <w:tcW w:w="2830" w:type="dxa"/>
          </w:tcPr>
          <w:p w14:paraId="18E7D82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15BC35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(УК-5.2), ОПК-4 (ОПК-4.2, ОПК-4.3), ОПК-5 (ОПК-5.2), ОПК-6 (ОПК-6.2, ОПК-6.3), ОПК-7 (ОПК-7.3), ПК-1 (ПК-1.1, ПК-1.2, ПК-1.3, ПК-1.4), ПК-4 (ПК-4.1), ПК-5 (ПК-5.1)</w:t>
            </w:r>
          </w:p>
        </w:tc>
      </w:tr>
    </w:tbl>
    <w:p w14:paraId="3EE0543C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3F0C67D9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внутриротовому методу рентгенологического исследования относится</w:t>
      </w:r>
    </w:p>
    <w:p w14:paraId="59F8D8CE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Электроодонтодиагностика</w:t>
      </w:r>
    </w:p>
    <w:p w14:paraId="3AA2430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Миография</w:t>
      </w:r>
    </w:p>
    <w:p w14:paraId="7DF26ED5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Ортопантомограмма</w:t>
      </w:r>
    </w:p>
    <w:p w14:paraId="5892D4EB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Прицельная рентгенография</w:t>
      </w:r>
    </w:p>
    <w:p w14:paraId="13FF18CF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C67841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6A42ED06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67F6CB81" w14:textId="77777777" w:rsidTr="00F716D6">
        <w:tc>
          <w:tcPr>
            <w:tcW w:w="2830" w:type="dxa"/>
          </w:tcPr>
          <w:p w14:paraId="248BDF64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505BB7F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.1.12</w:t>
            </w:r>
          </w:p>
        </w:tc>
      </w:tr>
      <w:tr w:rsidR="00F81239" w:rsidRPr="002D606D" w14:paraId="368DC1AF" w14:textId="77777777" w:rsidTr="00F716D6">
        <w:tc>
          <w:tcPr>
            <w:tcW w:w="2830" w:type="dxa"/>
          </w:tcPr>
          <w:p w14:paraId="01EA01F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959012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F81239" w:rsidRPr="002D606D" w14:paraId="3E56E0A1" w14:textId="77777777" w:rsidTr="00F716D6">
        <w:tc>
          <w:tcPr>
            <w:tcW w:w="2830" w:type="dxa"/>
          </w:tcPr>
          <w:p w14:paraId="774C2DD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0880C9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2B60A332" w14:textId="77777777" w:rsidTr="00F716D6">
        <w:tc>
          <w:tcPr>
            <w:tcW w:w="2830" w:type="dxa"/>
          </w:tcPr>
          <w:p w14:paraId="25F4650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BD527B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F81239" w:rsidRPr="002D606D" w14:paraId="1D20A465" w14:textId="77777777" w:rsidTr="00F716D6">
        <w:tc>
          <w:tcPr>
            <w:tcW w:w="2830" w:type="dxa"/>
          </w:tcPr>
          <w:p w14:paraId="35616C3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582270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ОПК-5 (ОПК-5.1), ОПК-6 (ОПК-6.2), ОПК-7 (ОПК-7.1), ПК-1 (ПК-1.1, ПК-1.2, ПК-1.3, ПК-1.4), ПК-4 (ПК-4.2)</w:t>
            </w:r>
          </w:p>
        </w:tc>
      </w:tr>
    </w:tbl>
    <w:p w14:paraId="084F709D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6A9FFA2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Зубной налет не окрашивают при определении индекса</w:t>
      </w:r>
    </w:p>
    <w:p w14:paraId="164D3A3C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Гигиенического; Федорова-Володкиной</w:t>
      </w:r>
    </w:p>
    <w:p w14:paraId="2BBFD7E1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Интердентального гигиенического</w:t>
      </w:r>
    </w:p>
    <w:p w14:paraId="79C9A289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Гигиены Грина-Вермиллиона</w:t>
      </w:r>
    </w:p>
    <w:p w14:paraId="476D4CC4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Зубного налета Силнесс-Лое</w:t>
      </w:r>
    </w:p>
    <w:p w14:paraId="4726E3BA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9FB3F52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18C48E01" w14:textId="77777777" w:rsidTr="00F716D6">
        <w:tc>
          <w:tcPr>
            <w:tcW w:w="2830" w:type="dxa"/>
          </w:tcPr>
          <w:p w14:paraId="76B90414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2DE648F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.1.13</w:t>
            </w:r>
          </w:p>
        </w:tc>
      </w:tr>
      <w:tr w:rsidR="00F81239" w:rsidRPr="002D606D" w14:paraId="6C5E713C" w14:textId="77777777" w:rsidTr="00F716D6">
        <w:tc>
          <w:tcPr>
            <w:tcW w:w="2830" w:type="dxa"/>
          </w:tcPr>
          <w:p w14:paraId="47887DD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A50E49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F81239" w:rsidRPr="002D606D" w14:paraId="46A5227F" w14:textId="77777777" w:rsidTr="00F716D6">
        <w:tc>
          <w:tcPr>
            <w:tcW w:w="2830" w:type="dxa"/>
          </w:tcPr>
          <w:p w14:paraId="7E2AF8B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194704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49BE8668" w14:textId="77777777" w:rsidTr="00F716D6">
        <w:tc>
          <w:tcPr>
            <w:tcW w:w="2830" w:type="dxa"/>
          </w:tcPr>
          <w:p w14:paraId="48294AE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32ABDC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78FE15D4" w14:textId="77777777" w:rsidTr="00F716D6">
        <w:tc>
          <w:tcPr>
            <w:tcW w:w="2830" w:type="dxa"/>
          </w:tcPr>
          <w:p w14:paraId="2D370FD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467463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(УК-5.1, УК-5.2, УК-5.3), ОПК-4 (ОПК-4.2), ОПК-5 (ОПК-5.1), ОПК-6 (ОПК-6.1, ОПК-6.3), ОПК-7 (ОПК-7.1), ОПК-8 (ОПК-8.2), ПК-1 (ПК-1.1, ПК-1.2), ПК-4 (ПК-4.1, ПК-4.2), ПК-5 (ПК-5.1)</w:t>
            </w:r>
          </w:p>
        </w:tc>
      </w:tr>
    </w:tbl>
    <w:p w14:paraId="46986266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ответ.</w:t>
      </w:r>
    </w:p>
    <w:p w14:paraId="5F03AA9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Дайте определение деонтологии в медицине.</w:t>
      </w:r>
    </w:p>
    <w:p w14:paraId="2AB50E6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EF70059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19B83BD7" w14:textId="77777777" w:rsidTr="00F716D6">
        <w:tc>
          <w:tcPr>
            <w:tcW w:w="2830" w:type="dxa"/>
          </w:tcPr>
          <w:p w14:paraId="64D56299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934629E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.1.14</w:t>
            </w:r>
          </w:p>
        </w:tc>
      </w:tr>
      <w:tr w:rsidR="00F81239" w:rsidRPr="002D606D" w14:paraId="04D7C1C7" w14:textId="77777777" w:rsidTr="00F716D6">
        <w:tc>
          <w:tcPr>
            <w:tcW w:w="2830" w:type="dxa"/>
          </w:tcPr>
          <w:p w14:paraId="4BDC64E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11885F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F81239" w:rsidRPr="002D606D" w14:paraId="58474E09" w14:textId="77777777" w:rsidTr="00F716D6">
        <w:tc>
          <w:tcPr>
            <w:tcW w:w="2830" w:type="dxa"/>
          </w:tcPr>
          <w:p w14:paraId="6431A47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F804E4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3AEE543B" w14:textId="77777777" w:rsidTr="00F716D6">
        <w:tc>
          <w:tcPr>
            <w:tcW w:w="2830" w:type="dxa"/>
          </w:tcPr>
          <w:p w14:paraId="4289861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0EACE0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746DFFAA" w14:textId="77777777" w:rsidTr="00F716D6">
        <w:tc>
          <w:tcPr>
            <w:tcW w:w="2830" w:type="dxa"/>
          </w:tcPr>
          <w:p w14:paraId="6422410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125DBC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ОПК-5 (ОПК-5.1, ОПК-5.2), ОПК-6 (ОПК-6.1, ОПК-6.2, ОПК-6.3), ОПК-7 (ОПК-7.2), ОПК-8 (ОПК-8.2), ПК-2 (ПК-2.1, ПК-2.2), ПК-4 (ПК-4.1)</w:t>
            </w:r>
          </w:p>
        </w:tc>
      </w:tr>
    </w:tbl>
    <w:p w14:paraId="3AF625CD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10150BD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Объем карпулы местного анестетика составляем (в мл)</w:t>
      </w:r>
    </w:p>
    <w:p w14:paraId="127496FF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1,5</w:t>
      </w:r>
    </w:p>
    <w:p w14:paraId="1DD15E39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5</w:t>
      </w:r>
    </w:p>
    <w:p w14:paraId="0418834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2,5</w:t>
      </w:r>
    </w:p>
    <w:p w14:paraId="3B711B14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1,7</w:t>
      </w:r>
    </w:p>
    <w:p w14:paraId="7D289166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lastRenderedPageBreak/>
        <w:t>Ответ:</w:t>
      </w:r>
    </w:p>
    <w:p w14:paraId="185EECA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0CAA2448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F81239" w:rsidRPr="00D01E89" w14:paraId="071089A1" w14:textId="77777777" w:rsidTr="00F716D6">
        <w:tc>
          <w:tcPr>
            <w:tcW w:w="2977" w:type="dxa"/>
          </w:tcPr>
          <w:p w14:paraId="763E8E8F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58EFEAD3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.1.15</w:t>
            </w:r>
          </w:p>
        </w:tc>
      </w:tr>
      <w:tr w:rsidR="00F81239" w:rsidRPr="002D606D" w14:paraId="51435905" w14:textId="77777777" w:rsidTr="00F716D6">
        <w:tc>
          <w:tcPr>
            <w:tcW w:w="2977" w:type="dxa"/>
          </w:tcPr>
          <w:p w14:paraId="207CAB5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69C54DB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F81239" w:rsidRPr="002D606D" w14:paraId="69CAFDC0" w14:textId="77777777" w:rsidTr="00F716D6">
        <w:tc>
          <w:tcPr>
            <w:tcW w:w="2977" w:type="dxa"/>
          </w:tcPr>
          <w:p w14:paraId="1FBAF21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61E6AEC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F81239" w:rsidRPr="002D606D" w14:paraId="653E4C3B" w14:textId="77777777" w:rsidTr="00F716D6">
        <w:tc>
          <w:tcPr>
            <w:tcW w:w="2977" w:type="dxa"/>
          </w:tcPr>
          <w:p w14:paraId="2B758E3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57DD70D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F81239" w:rsidRPr="002D606D" w14:paraId="4D11E6C8" w14:textId="77777777" w:rsidTr="00F716D6">
        <w:tc>
          <w:tcPr>
            <w:tcW w:w="2977" w:type="dxa"/>
          </w:tcPr>
          <w:p w14:paraId="21FF5DC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5CBCABA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C30928">
              <w:rPr>
                <w:rFonts w:cs="Times New Roman"/>
                <w:spacing w:val="-2"/>
                <w:szCs w:val="28"/>
              </w:rPr>
              <w:t>УК-1 (УК-1.1, УК-1.2), УК-5 (УК-5.2), ОПК-5 (ОПК-5.1, ОПК-5.2), ОПК-6 (ОПК-6.1, ОПК-6.2), ПК-2 (ПК-2.1, ПК-2.2), ПК-4 (ПК-4.1), ПК-5 (ПК-5.1)</w:t>
            </w:r>
          </w:p>
        </w:tc>
      </w:tr>
    </w:tbl>
    <w:p w14:paraId="42CF5A93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27D2A40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F81239" w:rsidRPr="001A5500" w14:paraId="4732B93B" w14:textId="77777777" w:rsidTr="00F716D6">
        <w:tc>
          <w:tcPr>
            <w:tcW w:w="4102" w:type="dxa"/>
            <w:gridSpan w:val="2"/>
            <w:vAlign w:val="center"/>
          </w:tcPr>
          <w:p w14:paraId="56EB663A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Анестезия</w:t>
            </w:r>
          </w:p>
        </w:tc>
        <w:tc>
          <w:tcPr>
            <w:tcW w:w="5242" w:type="dxa"/>
            <w:gridSpan w:val="2"/>
            <w:vAlign w:val="center"/>
          </w:tcPr>
          <w:p w14:paraId="1FBD9610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Место вкола иглы</w:t>
            </w:r>
          </w:p>
        </w:tc>
      </w:tr>
      <w:tr w:rsidR="00F81239" w:rsidRPr="001A5500" w14:paraId="061994EA" w14:textId="77777777" w:rsidTr="00F716D6">
        <w:tc>
          <w:tcPr>
            <w:tcW w:w="561" w:type="dxa"/>
          </w:tcPr>
          <w:p w14:paraId="7FF8E8F7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0B0E587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Подглазничная</w:t>
            </w:r>
          </w:p>
        </w:tc>
        <w:tc>
          <w:tcPr>
            <w:tcW w:w="336" w:type="dxa"/>
          </w:tcPr>
          <w:p w14:paraId="4063EC0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5463720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 проекции верхушек корней медиального и латерального резца</w:t>
            </w:r>
          </w:p>
        </w:tc>
      </w:tr>
      <w:tr w:rsidR="00F81239" w:rsidRPr="001A5500" w14:paraId="43EA6FD1" w14:textId="77777777" w:rsidTr="00F716D6">
        <w:tc>
          <w:tcPr>
            <w:tcW w:w="561" w:type="dxa"/>
          </w:tcPr>
          <w:p w14:paraId="1E7294D9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2CC5196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Интралигаментарная</w:t>
            </w:r>
          </w:p>
        </w:tc>
        <w:tc>
          <w:tcPr>
            <w:tcW w:w="336" w:type="dxa"/>
          </w:tcPr>
          <w:p w14:paraId="206B823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576E777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под скуловой дугой на 2 см кпереди от основания козелка перпендикулярно коже</w:t>
            </w:r>
          </w:p>
        </w:tc>
      </w:tr>
      <w:tr w:rsidR="00F81239" w:rsidRPr="001A5500" w14:paraId="001363AB" w14:textId="77777777" w:rsidTr="00F716D6">
        <w:tc>
          <w:tcPr>
            <w:tcW w:w="561" w:type="dxa"/>
          </w:tcPr>
          <w:p w14:paraId="13D07F5E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40B2F5D7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 Берше-Дубову</w:t>
            </w:r>
          </w:p>
        </w:tc>
        <w:tc>
          <w:tcPr>
            <w:tcW w:w="336" w:type="dxa"/>
          </w:tcPr>
          <w:p w14:paraId="2C8E17E4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6237570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 переходную складку на уровне 10го моляра нижней челюсти</w:t>
            </w:r>
          </w:p>
        </w:tc>
      </w:tr>
      <w:tr w:rsidR="00F81239" w:rsidRPr="001A5500" w14:paraId="701B28C9" w14:textId="77777777" w:rsidTr="00F716D6">
        <w:tc>
          <w:tcPr>
            <w:tcW w:w="561" w:type="dxa"/>
          </w:tcPr>
          <w:p w14:paraId="02E357B7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1" w:type="dxa"/>
          </w:tcPr>
          <w:p w14:paraId="66A8AA9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Внутрисептальная</w:t>
            </w:r>
          </w:p>
        </w:tc>
        <w:tc>
          <w:tcPr>
            <w:tcW w:w="336" w:type="dxa"/>
          </w:tcPr>
          <w:p w14:paraId="6FA68486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6236EC7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под углом 90</w:t>
            </w:r>
            <w:r w:rsidRPr="001A5500">
              <w:rPr>
                <w:rFonts w:cs="Times New Roman"/>
                <w:sz w:val="24"/>
                <w:szCs w:val="24"/>
                <w:vertAlign w:val="superscript"/>
              </w:rPr>
              <w:t>0</w:t>
            </w:r>
            <w:r w:rsidRPr="001A5500">
              <w:rPr>
                <w:rFonts w:cs="Times New Roman"/>
                <w:sz w:val="24"/>
                <w:szCs w:val="24"/>
              </w:rPr>
              <w:t xml:space="preserve"> к поверхности десны над межальвеолярной перегородкой</w:t>
            </w:r>
          </w:p>
        </w:tc>
      </w:tr>
      <w:tr w:rsidR="00F81239" w:rsidRPr="001A5500" w14:paraId="7EB4AC2E" w14:textId="77777777" w:rsidTr="00F716D6">
        <w:tc>
          <w:tcPr>
            <w:tcW w:w="561" w:type="dxa"/>
          </w:tcPr>
          <w:p w14:paraId="5CF89BC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487C3B5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60FC6419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14:paraId="4D98EC79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десневая борозда</w:t>
            </w:r>
          </w:p>
        </w:tc>
      </w:tr>
    </w:tbl>
    <w:p w14:paraId="743E52D3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81239" w:rsidRPr="002D606D" w14:paraId="72278ACC" w14:textId="77777777" w:rsidTr="00F716D6">
        <w:tc>
          <w:tcPr>
            <w:tcW w:w="2336" w:type="dxa"/>
            <w:vAlign w:val="center"/>
          </w:tcPr>
          <w:p w14:paraId="15FC5B12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D3E831B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23853D0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5F42476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F81239" w:rsidRPr="002D606D" w14:paraId="753D3806" w14:textId="77777777" w:rsidTr="00F716D6">
        <w:tc>
          <w:tcPr>
            <w:tcW w:w="2336" w:type="dxa"/>
            <w:vAlign w:val="center"/>
          </w:tcPr>
          <w:p w14:paraId="72049C55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5EE5C32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453B29F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9F84A09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489B289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4CF8D882" w14:textId="77777777" w:rsidTr="00F716D6">
        <w:tc>
          <w:tcPr>
            <w:tcW w:w="2830" w:type="dxa"/>
          </w:tcPr>
          <w:p w14:paraId="03708CE9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FDA83A4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.1.16</w:t>
            </w:r>
          </w:p>
        </w:tc>
      </w:tr>
      <w:tr w:rsidR="00F81239" w:rsidRPr="002D606D" w14:paraId="7DFF52DE" w14:textId="77777777" w:rsidTr="00F716D6">
        <w:tc>
          <w:tcPr>
            <w:tcW w:w="2830" w:type="dxa"/>
          </w:tcPr>
          <w:p w14:paraId="0196DA5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3429FF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F81239" w:rsidRPr="002D606D" w14:paraId="750F5A34" w14:textId="77777777" w:rsidTr="00F716D6">
        <w:tc>
          <w:tcPr>
            <w:tcW w:w="2830" w:type="dxa"/>
          </w:tcPr>
          <w:p w14:paraId="471B045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281B52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50513765" w14:textId="77777777" w:rsidTr="00F716D6">
        <w:tc>
          <w:tcPr>
            <w:tcW w:w="2830" w:type="dxa"/>
          </w:tcPr>
          <w:p w14:paraId="6904703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A5169B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629D47AF" w14:textId="77777777" w:rsidTr="00F716D6">
        <w:tc>
          <w:tcPr>
            <w:tcW w:w="2830" w:type="dxa"/>
          </w:tcPr>
          <w:p w14:paraId="56C6F41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98EB40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(УК-5.2), ОПК-5 (ОПК-5.1, ОПК-5.2), ОПК-6 (ОПК-6.1, ОПК-6.2, ОПК-6.3), ОПК-8 (ОПК-8.2), ПК-2 (ПК-2.1, ПК-2.2), ПК-4 (ПК-4.1)</w:t>
            </w:r>
          </w:p>
        </w:tc>
      </w:tr>
    </w:tbl>
    <w:p w14:paraId="46D3E7EE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4A7569C1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Для обезболивания верхних вторых и третьих моляров применяют анестезию</w:t>
      </w:r>
    </w:p>
    <w:p w14:paraId="1566F83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Щечную</w:t>
      </w:r>
    </w:p>
    <w:p w14:paraId="2A4D2D6C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Подглазничную</w:t>
      </w:r>
    </w:p>
    <w:p w14:paraId="6DD46119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Туберальную</w:t>
      </w:r>
    </w:p>
    <w:p w14:paraId="079DE642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Мандибулярную</w:t>
      </w:r>
    </w:p>
    <w:p w14:paraId="4F97344A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6BDCB3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6A297F4D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6200FAC2" w14:textId="77777777" w:rsidTr="00F716D6">
        <w:tc>
          <w:tcPr>
            <w:tcW w:w="2830" w:type="dxa"/>
          </w:tcPr>
          <w:p w14:paraId="55059F16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3B50155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.1.17</w:t>
            </w:r>
          </w:p>
        </w:tc>
      </w:tr>
      <w:tr w:rsidR="00F81239" w:rsidRPr="002D606D" w14:paraId="35473141" w14:textId="77777777" w:rsidTr="00F716D6">
        <w:tc>
          <w:tcPr>
            <w:tcW w:w="2830" w:type="dxa"/>
          </w:tcPr>
          <w:p w14:paraId="5AA0DF5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8A5A21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7426E3BB" w14:textId="77777777" w:rsidTr="00F716D6">
        <w:tc>
          <w:tcPr>
            <w:tcW w:w="2830" w:type="dxa"/>
          </w:tcPr>
          <w:p w14:paraId="0739649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FD5478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7EED69F2" w14:textId="77777777" w:rsidTr="00F716D6">
        <w:tc>
          <w:tcPr>
            <w:tcW w:w="2830" w:type="dxa"/>
          </w:tcPr>
          <w:p w14:paraId="12FB724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35BAC4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1C372BA9" w14:textId="77777777" w:rsidTr="00F716D6">
        <w:tc>
          <w:tcPr>
            <w:tcW w:w="2830" w:type="dxa"/>
          </w:tcPr>
          <w:p w14:paraId="75066BA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25D314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C30928">
              <w:rPr>
                <w:rFonts w:cs="Times New Roman"/>
                <w:spacing w:val="-2"/>
                <w:szCs w:val="28"/>
              </w:rPr>
              <w:t>УК-1 (УК-1.1, УК-1.2), УК-5 (УК-5.</w:t>
            </w:r>
            <w:r>
              <w:rPr>
                <w:rFonts w:cs="Times New Roman"/>
                <w:spacing w:val="-2"/>
                <w:szCs w:val="28"/>
              </w:rPr>
              <w:t>3</w:t>
            </w:r>
            <w:r w:rsidRPr="00C30928">
              <w:rPr>
                <w:rFonts w:cs="Times New Roman"/>
                <w:spacing w:val="-2"/>
                <w:szCs w:val="28"/>
              </w:rPr>
              <w:t>), ОПК-5 (ОПК-5.1, ОПК-5.2), ОПК-6 (ОПК-6.1, ОПК-6.2), ПК-2 (ПК-2.1, ПК-2.2), ПК-4 (ПК-4.1</w:t>
            </w:r>
            <w:r>
              <w:rPr>
                <w:rFonts w:cs="Times New Roman"/>
                <w:spacing w:val="-2"/>
                <w:szCs w:val="28"/>
              </w:rPr>
              <w:t>, ПК-4.2</w:t>
            </w:r>
            <w:r w:rsidRPr="00C30928">
              <w:rPr>
                <w:rFonts w:cs="Times New Roman"/>
                <w:spacing w:val="-2"/>
                <w:szCs w:val="28"/>
              </w:rPr>
              <w:t>), ПК-5 (ПК-5.1)</w:t>
            </w:r>
          </w:p>
        </w:tc>
      </w:tr>
    </w:tbl>
    <w:p w14:paraId="0B92A9D8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148A86D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внеротовым методам туберальной анестезии относят метод по ___________ и метод по _____________.</w:t>
      </w:r>
    </w:p>
    <w:p w14:paraId="2163582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B3A4BB3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50113335" w14:textId="77777777" w:rsidTr="00F716D6">
        <w:tc>
          <w:tcPr>
            <w:tcW w:w="2830" w:type="dxa"/>
          </w:tcPr>
          <w:p w14:paraId="06770951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FAD227F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.1.18</w:t>
            </w:r>
          </w:p>
        </w:tc>
      </w:tr>
      <w:tr w:rsidR="00F81239" w:rsidRPr="002D606D" w14:paraId="028C0FC3" w14:textId="77777777" w:rsidTr="00F716D6">
        <w:tc>
          <w:tcPr>
            <w:tcW w:w="2830" w:type="dxa"/>
          </w:tcPr>
          <w:p w14:paraId="3EE666A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7FBD0F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F81239" w:rsidRPr="002D606D" w14:paraId="1EA34898" w14:textId="77777777" w:rsidTr="00F716D6">
        <w:tc>
          <w:tcPr>
            <w:tcW w:w="2830" w:type="dxa"/>
          </w:tcPr>
          <w:p w14:paraId="52456DA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C8B7F6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4C72C872" w14:textId="77777777" w:rsidTr="00F716D6">
        <w:tc>
          <w:tcPr>
            <w:tcW w:w="2830" w:type="dxa"/>
          </w:tcPr>
          <w:p w14:paraId="7924AF3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F6262B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70BF415F" w14:textId="77777777" w:rsidTr="00F716D6">
        <w:tc>
          <w:tcPr>
            <w:tcW w:w="2830" w:type="dxa"/>
          </w:tcPr>
          <w:p w14:paraId="6A80AAC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525A88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ОПК-7 (ОПК-7.1, ОПК-7.2), ПК-1 (ПК-1.4), ПК-2 (ПК-2.2), ПК-4 (ПК-4.1, ПК-4.2), ПК-5 (ПК-5.1)</w:t>
            </w:r>
          </w:p>
        </w:tc>
      </w:tr>
    </w:tbl>
    <w:p w14:paraId="743BBCCA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32C68526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Верхнечелюстной нерв выходит из полости черепа через отверстие</w:t>
      </w:r>
    </w:p>
    <w:p w14:paraId="04EECEB6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Круглое</w:t>
      </w:r>
    </w:p>
    <w:p w14:paraId="587CCFAB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Овальное</w:t>
      </w:r>
    </w:p>
    <w:p w14:paraId="4737ABC3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Остистое</w:t>
      </w:r>
    </w:p>
    <w:p w14:paraId="3DC52D1C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Сонное</w:t>
      </w:r>
    </w:p>
    <w:p w14:paraId="506059C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B60C92A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D01E89" w14:paraId="0F4CC9F3" w14:textId="77777777" w:rsidTr="00F716D6">
        <w:tc>
          <w:tcPr>
            <w:tcW w:w="2830" w:type="dxa"/>
          </w:tcPr>
          <w:p w14:paraId="6B1207A1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D01E89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DBB8E3F" w14:textId="77777777" w:rsidR="00F81239" w:rsidRPr="00D01E89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D01E89">
              <w:rPr>
                <w:rFonts w:cs="Times New Roman"/>
                <w:b/>
                <w:bCs/>
                <w:szCs w:val="28"/>
              </w:rPr>
              <w:t>.1.19</w:t>
            </w:r>
          </w:p>
        </w:tc>
      </w:tr>
      <w:tr w:rsidR="00F81239" w:rsidRPr="002D606D" w14:paraId="38EDB198" w14:textId="77777777" w:rsidTr="00F716D6">
        <w:tc>
          <w:tcPr>
            <w:tcW w:w="2830" w:type="dxa"/>
          </w:tcPr>
          <w:p w14:paraId="0FEC388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442922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F81239" w:rsidRPr="002D606D" w14:paraId="70E9EB74" w14:textId="77777777" w:rsidTr="00F716D6">
        <w:tc>
          <w:tcPr>
            <w:tcW w:w="2830" w:type="dxa"/>
          </w:tcPr>
          <w:p w14:paraId="11C2DC6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B8D25A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42DAF8BC" w14:textId="77777777" w:rsidTr="00F716D6">
        <w:tc>
          <w:tcPr>
            <w:tcW w:w="2830" w:type="dxa"/>
          </w:tcPr>
          <w:p w14:paraId="58FAAA1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35D06C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001965DA" w14:textId="77777777" w:rsidTr="00F716D6">
        <w:tc>
          <w:tcPr>
            <w:tcW w:w="2830" w:type="dxa"/>
          </w:tcPr>
          <w:p w14:paraId="65850D5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C5E135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ОПК-7 (ОПК-7.1, ОПК-7.2), ПК-1 (ПК-1.4), ПК-2 (ПК-2.2), ПК-4 (ПК-4.1, ПК-4.2), ПК-5 (ПК-5.1)</w:t>
            </w:r>
          </w:p>
        </w:tc>
      </w:tr>
    </w:tbl>
    <w:p w14:paraId="6964FCDD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62458B9E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Нижнечелюстной нерв выходит из полости черепа через отверстие</w:t>
      </w:r>
    </w:p>
    <w:p w14:paraId="210A1201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Круглое</w:t>
      </w:r>
    </w:p>
    <w:p w14:paraId="1A616F8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Овальное</w:t>
      </w:r>
    </w:p>
    <w:p w14:paraId="27006C9B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Остистое</w:t>
      </w:r>
    </w:p>
    <w:p w14:paraId="565332A0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Сонное</w:t>
      </w:r>
    </w:p>
    <w:p w14:paraId="50CA066E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1658FC9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29CFD6CA" w14:textId="77777777" w:rsidTr="00F716D6">
        <w:tc>
          <w:tcPr>
            <w:tcW w:w="2830" w:type="dxa"/>
          </w:tcPr>
          <w:p w14:paraId="604A0C73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3CC907D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.1.20</w:t>
            </w:r>
          </w:p>
        </w:tc>
      </w:tr>
      <w:tr w:rsidR="00F81239" w:rsidRPr="002D606D" w14:paraId="098E3EB8" w14:textId="77777777" w:rsidTr="00F716D6">
        <w:tc>
          <w:tcPr>
            <w:tcW w:w="2830" w:type="dxa"/>
          </w:tcPr>
          <w:p w14:paraId="256FD2E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DF9F73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7AFF8DAF" w14:textId="77777777" w:rsidTr="00F716D6">
        <w:tc>
          <w:tcPr>
            <w:tcW w:w="2830" w:type="dxa"/>
          </w:tcPr>
          <w:p w14:paraId="3108D9B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Уровень сложности</w:t>
            </w:r>
          </w:p>
        </w:tc>
        <w:tc>
          <w:tcPr>
            <w:tcW w:w="6514" w:type="dxa"/>
          </w:tcPr>
          <w:p w14:paraId="3B95C05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09CCFD0C" w14:textId="77777777" w:rsidTr="00F716D6">
        <w:tc>
          <w:tcPr>
            <w:tcW w:w="2830" w:type="dxa"/>
          </w:tcPr>
          <w:p w14:paraId="38EB5D7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86EB2C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370FF92D" w14:textId="77777777" w:rsidTr="00F716D6">
        <w:tc>
          <w:tcPr>
            <w:tcW w:w="2830" w:type="dxa"/>
          </w:tcPr>
          <w:p w14:paraId="181461C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0F8779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(УК-3.2), УК-5 (УК-5.1), ОПК-6 (ОПК-6.1, ОПК-6.3), ОПК-7 (ОПК-7.2), ПК-4 (ПК-4.1, ПК-4.2), ПК-5 (ПК-5.1)</w:t>
            </w:r>
          </w:p>
        </w:tc>
      </w:tr>
    </w:tbl>
    <w:p w14:paraId="7AD704B7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25DCEABA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Температурный режим, поддерживаемый</w:t>
      </w:r>
      <w:r w:rsidRPr="002D606D">
        <w:rPr>
          <w:rFonts w:cs="Times New Roman"/>
          <w:szCs w:val="28"/>
        </w:rPr>
        <w:tab/>
        <w:t xml:space="preserve"> в стоматологическом кабинете в холодное время года, составляет ___ - ___ градусов.</w:t>
      </w:r>
    </w:p>
    <w:p w14:paraId="272599FE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891767E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31F257D9" w14:textId="77777777" w:rsidTr="00F716D6">
        <w:tc>
          <w:tcPr>
            <w:tcW w:w="2830" w:type="dxa"/>
          </w:tcPr>
          <w:p w14:paraId="2F7BBC15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8EB3238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.1.21</w:t>
            </w:r>
          </w:p>
        </w:tc>
      </w:tr>
      <w:tr w:rsidR="00F81239" w:rsidRPr="002D606D" w14:paraId="750EB050" w14:textId="77777777" w:rsidTr="00F716D6">
        <w:tc>
          <w:tcPr>
            <w:tcW w:w="2830" w:type="dxa"/>
          </w:tcPr>
          <w:p w14:paraId="392100F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22DE09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F81239" w:rsidRPr="002D606D" w14:paraId="45E7A309" w14:textId="77777777" w:rsidTr="00F716D6">
        <w:tc>
          <w:tcPr>
            <w:tcW w:w="2830" w:type="dxa"/>
          </w:tcPr>
          <w:p w14:paraId="4F8EDFA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725F2F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1110D35C" w14:textId="77777777" w:rsidTr="00F716D6">
        <w:tc>
          <w:tcPr>
            <w:tcW w:w="2830" w:type="dxa"/>
          </w:tcPr>
          <w:p w14:paraId="626662E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CED924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F81239" w:rsidRPr="002D606D" w14:paraId="40C7A9E9" w14:textId="77777777" w:rsidTr="00F716D6">
        <w:tc>
          <w:tcPr>
            <w:tcW w:w="2830" w:type="dxa"/>
          </w:tcPr>
          <w:p w14:paraId="4D891AA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FD1702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(ОПК-4.1, ОПК-4.3), ОПК-5 (ОПК-5.1), ОПК-6 (ОПК-6.1, ОПК-6.2), ОПК-7 (ОПК-7.2), ПК-1 (ПК-1.1, ПК-1.2, ПК-1.3, ПК-1.4), ПК-3 (ПК-3.1), ПК-4 (ПК-4.1)</w:t>
            </w:r>
          </w:p>
        </w:tc>
      </w:tr>
    </w:tbl>
    <w:p w14:paraId="46CE1627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6B34AD1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Рентгенологическое исследования основано на</w:t>
      </w:r>
    </w:p>
    <w:p w14:paraId="5EE0F371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Способности пульпы по-разному реагировать на температурные раздражители в зависимости от состояния</w:t>
      </w:r>
    </w:p>
    <w:p w14:paraId="76E816C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Способности тканей и их элементов изменять свой естественный цвет под действием ультрафиолетовых лучей</w:t>
      </w:r>
    </w:p>
    <w:p w14:paraId="40BEE39A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Степени прохождения лучей в зависимости от плотности тканей на исследуемом участке</w:t>
      </w:r>
    </w:p>
    <w:p w14:paraId="762E68FA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Способности живой ткани приходить в состояние возбуждения под влиянием раздражителя (электрического тока)</w:t>
      </w:r>
    </w:p>
    <w:p w14:paraId="6D7E3D72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F083DB8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2D2E8C25" w14:textId="77777777" w:rsidTr="00F716D6">
        <w:tc>
          <w:tcPr>
            <w:tcW w:w="2830" w:type="dxa"/>
          </w:tcPr>
          <w:p w14:paraId="1A3486B3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C20461C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.1.2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F81239" w:rsidRPr="002D606D" w14:paraId="484B309E" w14:textId="77777777" w:rsidTr="00F716D6">
        <w:tc>
          <w:tcPr>
            <w:tcW w:w="2830" w:type="dxa"/>
          </w:tcPr>
          <w:p w14:paraId="6DC3378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53689A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F81239" w:rsidRPr="002D606D" w14:paraId="3058B4B7" w14:textId="77777777" w:rsidTr="00F716D6">
        <w:tc>
          <w:tcPr>
            <w:tcW w:w="2830" w:type="dxa"/>
          </w:tcPr>
          <w:p w14:paraId="079507B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B56146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76738DC8" w14:textId="77777777" w:rsidTr="00F716D6">
        <w:tc>
          <w:tcPr>
            <w:tcW w:w="2830" w:type="dxa"/>
          </w:tcPr>
          <w:p w14:paraId="5619A47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0C7A78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72CC37F4" w14:textId="77777777" w:rsidTr="00F716D6">
        <w:tc>
          <w:tcPr>
            <w:tcW w:w="2830" w:type="dxa"/>
          </w:tcPr>
          <w:p w14:paraId="4A132F6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D0DBB0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(ОПК-4.1, ОПК-4.3), ОПК-5 (ОПК-5.1), ОПК-6 (ОПК-6.1, ОПК-6.2), ОПК-7 (ОПК-7.2), ПК-1 (ПК-1.1, ПК-1.2, ПК-1.3, ПК-1.4), ПК-4 (ПК-4.1), ПК-5 (ПК-5.1)</w:t>
            </w:r>
          </w:p>
        </w:tc>
      </w:tr>
    </w:tbl>
    <w:p w14:paraId="1F8B91FD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486C649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Для определения жизнеспособности пульпы используют метод</w:t>
      </w:r>
    </w:p>
    <w:p w14:paraId="015C9C60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Перкуссии</w:t>
      </w:r>
    </w:p>
    <w:p w14:paraId="58E7D156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Реопарадонтографии</w:t>
      </w:r>
    </w:p>
    <w:p w14:paraId="5056AE81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Электроодонтодиагностики</w:t>
      </w:r>
    </w:p>
    <w:p w14:paraId="28715D23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lastRenderedPageBreak/>
        <w:t>Г) Рентгенологического контроля</w:t>
      </w:r>
    </w:p>
    <w:p w14:paraId="200ECC20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2B9BB3E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5A512EA3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F81239" w:rsidRPr="00401C7F" w14:paraId="6152B843" w14:textId="77777777" w:rsidTr="00F716D6">
        <w:tc>
          <w:tcPr>
            <w:tcW w:w="2977" w:type="dxa"/>
          </w:tcPr>
          <w:p w14:paraId="7776F974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2A4CD9F8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.1.2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F81239" w:rsidRPr="002D606D" w14:paraId="594A97DC" w14:textId="77777777" w:rsidTr="00F716D6">
        <w:tc>
          <w:tcPr>
            <w:tcW w:w="2977" w:type="dxa"/>
          </w:tcPr>
          <w:p w14:paraId="3D73D2E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1F6DFB3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F81239" w:rsidRPr="002D606D" w14:paraId="0600243F" w14:textId="77777777" w:rsidTr="00F716D6">
        <w:tc>
          <w:tcPr>
            <w:tcW w:w="2977" w:type="dxa"/>
          </w:tcPr>
          <w:p w14:paraId="1DB0C5F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21A65B0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F81239" w:rsidRPr="002D606D" w14:paraId="0E8CEA19" w14:textId="77777777" w:rsidTr="00F716D6">
        <w:tc>
          <w:tcPr>
            <w:tcW w:w="2977" w:type="dxa"/>
          </w:tcPr>
          <w:p w14:paraId="4E7B378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680E7AE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7 минут</w:t>
            </w:r>
          </w:p>
        </w:tc>
      </w:tr>
      <w:tr w:rsidR="00F81239" w:rsidRPr="002D606D" w14:paraId="52A48F21" w14:textId="77777777" w:rsidTr="00F716D6">
        <w:tc>
          <w:tcPr>
            <w:tcW w:w="2977" w:type="dxa"/>
          </w:tcPr>
          <w:p w14:paraId="4EFD8B2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6FD17C9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ОПК-6 (ОПК-6.1, ОПК-6.3), ОПК-7 (ОПК-7.2), ОПК-8 (ОПК-8.2), ПК-1 (ПК-1.2), ПК-3 (ПК-3.1), ПК-4 (ПК-4.1, ПК-4.2), ПК-5 (ПК-5.1)</w:t>
            </w:r>
          </w:p>
        </w:tc>
      </w:tr>
    </w:tbl>
    <w:p w14:paraId="0E13D7B5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2A46F1C1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541"/>
        <w:gridCol w:w="336"/>
        <w:gridCol w:w="4906"/>
      </w:tblGrid>
      <w:tr w:rsidR="00F81239" w:rsidRPr="001A5500" w14:paraId="4D51B448" w14:textId="77777777" w:rsidTr="00F716D6">
        <w:tc>
          <w:tcPr>
            <w:tcW w:w="4102" w:type="dxa"/>
            <w:gridSpan w:val="2"/>
            <w:vAlign w:val="center"/>
          </w:tcPr>
          <w:p w14:paraId="7EB53906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Заболевание / состояние</w:t>
            </w:r>
          </w:p>
        </w:tc>
        <w:tc>
          <w:tcPr>
            <w:tcW w:w="5242" w:type="dxa"/>
            <w:gridSpan w:val="2"/>
            <w:vAlign w:val="center"/>
          </w:tcPr>
          <w:p w14:paraId="09599910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Консультация / лечение у врача</w:t>
            </w:r>
          </w:p>
        </w:tc>
      </w:tr>
      <w:tr w:rsidR="00F81239" w:rsidRPr="001A5500" w14:paraId="4E399007" w14:textId="77777777" w:rsidTr="00F716D6">
        <w:tc>
          <w:tcPr>
            <w:tcW w:w="561" w:type="dxa"/>
          </w:tcPr>
          <w:p w14:paraId="527E1435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3541" w:type="dxa"/>
          </w:tcPr>
          <w:p w14:paraId="49DA1E3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Несовершенный амелогенез</w:t>
            </w:r>
          </w:p>
        </w:tc>
        <w:tc>
          <w:tcPr>
            <w:tcW w:w="336" w:type="dxa"/>
          </w:tcPr>
          <w:p w14:paraId="4FC68344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4906" w:type="dxa"/>
          </w:tcPr>
          <w:p w14:paraId="0DA6ACA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Фтизиатра</w:t>
            </w:r>
          </w:p>
        </w:tc>
      </w:tr>
      <w:tr w:rsidR="00F81239" w:rsidRPr="001A5500" w14:paraId="3D8FD5AE" w14:textId="77777777" w:rsidTr="00F716D6">
        <w:tc>
          <w:tcPr>
            <w:tcW w:w="561" w:type="dxa"/>
          </w:tcPr>
          <w:p w14:paraId="115739D5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3541" w:type="dxa"/>
          </w:tcPr>
          <w:p w14:paraId="5A52595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Туберкулезная язва полости рта</w:t>
            </w:r>
          </w:p>
        </w:tc>
        <w:tc>
          <w:tcPr>
            <w:tcW w:w="336" w:type="dxa"/>
          </w:tcPr>
          <w:p w14:paraId="2439A0C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4906" w:type="dxa"/>
          </w:tcPr>
          <w:p w14:paraId="51DA44D7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Невролог</w:t>
            </w:r>
          </w:p>
        </w:tc>
      </w:tr>
      <w:tr w:rsidR="00F81239" w:rsidRPr="001A5500" w14:paraId="5132D065" w14:textId="77777777" w:rsidTr="00F716D6">
        <w:tc>
          <w:tcPr>
            <w:tcW w:w="561" w:type="dxa"/>
          </w:tcPr>
          <w:p w14:paraId="52054B6D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3541" w:type="dxa"/>
          </w:tcPr>
          <w:p w14:paraId="302B7EE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Ребенок с привычкой сосания пальца</w:t>
            </w:r>
          </w:p>
        </w:tc>
        <w:tc>
          <w:tcPr>
            <w:tcW w:w="336" w:type="dxa"/>
          </w:tcPr>
          <w:p w14:paraId="0FB0F3E9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4906" w:type="dxa"/>
          </w:tcPr>
          <w:p w14:paraId="1289F2C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Генетик</w:t>
            </w:r>
          </w:p>
        </w:tc>
      </w:tr>
      <w:tr w:rsidR="00F81239" w:rsidRPr="001A5500" w14:paraId="434F3462" w14:textId="77777777" w:rsidTr="00F716D6">
        <w:tc>
          <w:tcPr>
            <w:tcW w:w="561" w:type="dxa"/>
          </w:tcPr>
          <w:p w14:paraId="25719D5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3541" w:type="dxa"/>
          </w:tcPr>
          <w:p w14:paraId="12ACF21D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Аллергические реакции на различные лекарственные препараты и пищевые продукты</w:t>
            </w:r>
          </w:p>
        </w:tc>
        <w:tc>
          <w:tcPr>
            <w:tcW w:w="336" w:type="dxa"/>
          </w:tcPr>
          <w:p w14:paraId="0FD0F32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4906" w:type="dxa"/>
          </w:tcPr>
          <w:p w14:paraId="5E0D67AD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Фармаколог</w:t>
            </w:r>
          </w:p>
        </w:tc>
      </w:tr>
      <w:tr w:rsidR="00F81239" w:rsidRPr="001A5500" w14:paraId="7A2B9D92" w14:textId="77777777" w:rsidTr="00F716D6">
        <w:tc>
          <w:tcPr>
            <w:tcW w:w="561" w:type="dxa"/>
          </w:tcPr>
          <w:p w14:paraId="509979F4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541" w:type="dxa"/>
          </w:tcPr>
          <w:p w14:paraId="2AE86420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36" w:type="dxa"/>
          </w:tcPr>
          <w:p w14:paraId="3055FB57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4906" w:type="dxa"/>
          </w:tcPr>
          <w:p w14:paraId="6D97F8A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Аллерголог</w:t>
            </w:r>
          </w:p>
        </w:tc>
      </w:tr>
    </w:tbl>
    <w:p w14:paraId="7648E824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81239" w:rsidRPr="002D606D" w14:paraId="7DC9EE55" w14:textId="77777777" w:rsidTr="00F716D6">
        <w:tc>
          <w:tcPr>
            <w:tcW w:w="2336" w:type="dxa"/>
            <w:vAlign w:val="center"/>
          </w:tcPr>
          <w:p w14:paraId="65FEA1E4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495888F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7A4C2E6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76D5A939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F81239" w:rsidRPr="002D606D" w14:paraId="7706AD9D" w14:textId="77777777" w:rsidTr="00F716D6">
        <w:tc>
          <w:tcPr>
            <w:tcW w:w="2336" w:type="dxa"/>
            <w:vAlign w:val="center"/>
          </w:tcPr>
          <w:p w14:paraId="46C9322F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F96FFEE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EE5128B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5054A78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563F5FF0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17F5EDE0" w14:textId="77777777" w:rsidTr="00F716D6">
        <w:tc>
          <w:tcPr>
            <w:tcW w:w="2830" w:type="dxa"/>
          </w:tcPr>
          <w:p w14:paraId="5850566C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D105E14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.1.2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F81239" w:rsidRPr="002D606D" w14:paraId="0DF9407F" w14:textId="77777777" w:rsidTr="00F716D6">
        <w:tc>
          <w:tcPr>
            <w:tcW w:w="2830" w:type="dxa"/>
          </w:tcPr>
          <w:p w14:paraId="50B35E3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C32A53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5A813E5B" w14:textId="77777777" w:rsidTr="00F716D6">
        <w:tc>
          <w:tcPr>
            <w:tcW w:w="2830" w:type="dxa"/>
          </w:tcPr>
          <w:p w14:paraId="2E2BF1E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6EAD88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06A33785" w14:textId="77777777" w:rsidTr="00F716D6">
        <w:tc>
          <w:tcPr>
            <w:tcW w:w="2830" w:type="dxa"/>
          </w:tcPr>
          <w:p w14:paraId="2B42134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0EB86E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3168C872" w14:textId="77777777" w:rsidTr="00F716D6">
        <w:tc>
          <w:tcPr>
            <w:tcW w:w="2830" w:type="dxa"/>
          </w:tcPr>
          <w:p w14:paraId="3E95968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BBB744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</w:t>
            </w:r>
            <w:r w:rsidRPr="00A41425">
              <w:rPr>
                <w:rFonts w:cs="Times New Roman"/>
                <w:szCs w:val="28"/>
              </w:rPr>
              <w:t>УК-1.1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ОПК-6 (</w:t>
            </w:r>
            <w:r w:rsidRPr="00A41425">
              <w:rPr>
                <w:rFonts w:cs="Times New Roman"/>
                <w:szCs w:val="28"/>
              </w:rPr>
              <w:t>ОПК-6.1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ОПК-7 (</w:t>
            </w:r>
            <w:r w:rsidRPr="00A41425">
              <w:rPr>
                <w:rFonts w:cs="Times New Roman"/>
                <w:szCs w:val="28"/>
              </w:rPr>
              <w:t>ОПК-7.1, ОПК-7.2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>, ОПК-</w:t>
            </w:r>
            <w:r>
              <w:rPr>
                <w:rFonts w:cs="Times New Roman"/>
                <w:szCs w:val="28"/>
              </w:rPr>
              <w:t>8 (ОПК-</w:t>
            </w:r>
            <w:r w:rsidRPr="00A41425">
              <w:rPr>
                <w:rFonts w:cs="Times New Roman"/>
                <w:szCs w:val="28"/>
              </w:rPr>
              <w:t>8.2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ПК-4 (</w:t>
            </w:r>
            <w:r w:rsidRPr="00A41425">
              <w:rPr>
                <w:rFonts w:cs="Times New Roman"/>
                <w:szCs w:val="28"/>
              </w:rPr>
              <w:t>ПК-4.1, ПК-4.2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 xml:space="preserve">, </w:t>
            </w:r>
            <w:r>
              <w:rPr>
                <w:rFonts w:cs="Times New Roman"/>
                <w:szCs w:val="28"/>
              </w:rPr>
              <w:t>ПК-5 (</w:t>
            </w:r>
            <w:r w:rsidRPr="00A41425">
              <w:rPr>
                <w:rFonts w:cs="Times New Roman"/>
                <w:szCs w:val="28"/>
              </w:rPr>
              <w:t>ПК-5.1</w:t>
            </w:r>
            <w:r>
              <w:rPr>
                <w:rFonts w:cs="Times New Roman"/>
                <w:szCs w:val="28"/>
              </w:rPr>
              <w:t>)</w:t>
            </w:r>
            <w:r w:rsidRPr="00A41425">
              <w:rPr>
                <w:rFonts w:cs="Times New Roman"/>
                <w:szCs w:val="28"/>
              </w:rPr>
              <w:t>,</w:t>
            </w:r>
            <w:r>
              <w:rPr>
                <w:rFonts w:cs="Times New Roman"/>
                <w:szCs w:val="28"/>
              </w:rPr>
              <w:t xml:space="preserve"> ПК-6</w:t>
            </w:r>
            <w:r w:rsidRPr="00A41425">
              <w:rPr>
                <w:rFonts w:cs="Times New Roman"/>
                <w:szCs w:val="28"/>
              </w:rPr>
              <w:t xml:space="preserve"> </w:t>
            </w:r>
            <w:r>
              <w:rPr>
                <w:rFonts w:cs="Times New Roman"/>
                <w:szCs w:val="28"/>
              </w:rPr>
              <w:t>(</w:t>
            </w:r>
            <w:r w:rsidRPr="00A41425">
              <w:rPr>
                <w:rFonts w:cs="Times New Roman"/>
                <w:szCs w:val="28"/>
              </w:rPr>
              <w:t>ПК-6.1</w:t>
            </w:r>
            <w:r>
              <w:rPr>
                <w:rFonts w:cs="Times New Roman"/>
                <w:szCs w:val="28"/>
              </w:rPr>
              <w:t>)</w:t>
            </w:r>
          </w:p>
        </w:tc>
      </w:tr>
    </w:tbl>
    <w:p w14:paraId="1BDE9289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ответ.</w:t>
      </w:r>
    </w:p>
    <w:p w14:paraId="44A8526F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По данным ВОЗ регион с КПУ=1.0 у детей 12 лет можно отнести к зоне ____________ интенсивности кариеса зубов.</w:t>
      </w:r>
    </w:p>
    <w:p w14:paraId="086F3CCD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E7C3B19" w14:textId="77777777" w:rsidR="00F81239" w:rsidRPr="002D606D" w:rsidRDefault="00F81239" w:rsidP="00F81239">
      <w:pPr>
        <w:pStyle w:val="2"/>
        <w:spacing w:before="0"/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561E53F0" w14:textId="77777777" w:rsidTr="00F716D6">
        <w:tc>
          <w:tcPr>
            <w:tcW w:w="2830" w:type="dxa"/>
          </w:tcPr>
          <w:p w14:paraId="6EF3F184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F854114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.1.2</w:t>
            </w:r>
            <w:r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F81239" w:rsidRPr="002D606D" w14:paraId="0D5CC5AB" w14:textId="77777777" w:rsidTr="00F716D6">
        <w:tc>
          <w:tcPr>
            <w:tcW w:w="2830" w:type="dxa"/>
          </w:tcPr>
          <w:p w14:paraId="6486F67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8A998E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F81239" w:rsidRPr="002D606D" w14:paraId="77D33A72" w14:textId="77777777" w:rsidTr="00F716D6">
        <w:tc>
          <w:tcPr>
            <w:tcW w:w="2830" w:type="dxa"/>
          </w:tcPr>
          <w:p w14:paraId="3B17F77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17DF2A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1C02CF26" w14:textId="77777777" w:rsidTr="00F716D6">
        <w:tc>
          <w:tcPr>
            <w:tcW w:w="2830" w:type="dxa"/>
          </w:tcPr>
          <w:p w14:paraId="7D762DA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9C37F9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3FE225E7" w14:textId="77777777" w:rsidTr="00F716D6">
        <w:tc>
          <w:tcPr>
            <w:tcW w:w="2830" w:type="dxa"/>
          </w:tcPr>
          <w:p w14:paraId="32D1B1F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31A5C77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C30928">
              <w:rPr>
                <w:rFonts w:cs="Times New Roman"/>
                <w:spacing w:val="-2"/>
                <w:szCs w:val="28"/>
              </w:rPr>
              <w:t>УК-1 (УК-1.1, УК-1.2), УК-5 (УК-5.</w:t>
            </w:r>
            <w:r>
              <w:rPr>
                <w:rFonts w:cs="Times New Roman"/>
                <w:spacing w:val="-2"/>
                <w:szCs w:val="28"/>
              </w:rPr>
              <w:t>2</w:t>
            </w:r>
            <w:r w:rsidRPr="00C30928">
              <w:rPr>
                <w:rFonts w:cs="Times New Roman"/>
                <w:spacing w:val="-2"/>
                <w:szCs w:val="28"/>
              </w:rPr>
              <w:t>), ОПК-5 (ОПК-5.1, ОПК-5.2), ОПК-6 (ОПК-6.1, ОПК-6.2), ПК-2 (ПК-2.1, ПК-2.2), ПК-4 (ПК-4.1), ПК-5 (ПК-5.1)</w:t>
            </w:r>
          </w:p>
        </w:tc>
      </w:tr>
    </w:tbl>
    <w:p w14:paraId="61D4EA8E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4037290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Укажите местные анестетики подходящие для аппликационной анестезии</w:t>
      </w:r>
    </w:p>
    <w:p w14:paraId="1F2E7493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Лидокаина гидрохлорид</w:t>
      </w:r>
    </w:p>
    <w:p w14:paraId="543ADC41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Мепивакаина гидрохлорид</w:t>
      </w:r>
    </w:p>
    <w:p w14:paraId="712093EF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Артикаина гидрохлорид</w:t>
      </w:r>
    </w:p>
    <w:p w14:paraId="09D82E5D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Бензокаин</w:t>
      </w:r>
    </w:p>
    <w:p w14:paraId="4577670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0B91938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2809355D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0A70E2D2" w14:textId="77777777" w:rsidTr="00F716D6">
        <w:tc>
          <w:tcPr>
            <w:tcW w:w="2830" w:type="dxa"/>
          </w:tcPr>
          <w:p w14:paraId="0450F739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128EF4B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.1.2</w:t>
            </w:r>
            <w:r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F81239" w:rsidRPr="002D606D" w14:paraId="797A9A5C" w14:textId="77777777" w:rsidTr="00F716D6">
        <w:tc>
          <w:tcPr>
            <w:tcW w:w="2830" w:type="dxa"/>
          </w:tcPr>
          <w:p w14:paraId="27BA4C3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10A76C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>. Задание с выбором одного ответа</w:t>
            </w:r>
          </w:p>
        </w:tc>
      </w:tr>
      <w:tr w:rsidR="00F81239" w:rsidRPr="002D606D" w14:paraId="71A2B53A" w14:textId="77777777" w:rsidTr="00F716D6">
        <w:tc>
          <w:tcPr>
            <w:tcW w:w="2830" w:type="dxa"/>
          </w:tcPr>
          <w:p w14:paraId="6F80A9D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601799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51FAF5FC" w14:textId="77777777" w:rsidTr="00F716D6">
        <w:tc>
          <w:tcPr>
            <w:tcW w:w="2830" w:type="dxa"/>
          </w:tcPr>
          <w:p w14:paraId="0A0F595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9E2845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5764CEB4" w14:textId="77777777" w:rsidTr="00F716D6">
        <w:tc>
          <w:tcPr>
            <w:tcW w:w="2830" w:type="dxa"/>
          </w:tcPr>
          <w:p w14:paraId="23BBA73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10B3E6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ОПК-6 (ОПК-6.2), ПК-1 (ПК-1.1, ПК-1.2, ПК-1.3, ПК-1.4), ПК-4 (ПК-4.1), ПК-5 (ПК-5.1)</w:t>
            </w:r>
          </w:p>
        </w:tc>
      </w:tr>
    </w:tbl>
    <w:p w14:paraId="515AA389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1D4097F0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Окрашивание участков поражения эмали 2% расствором метиленового синего характерно для</w:t>
      </w:r>
    </w:p>
    <w:p w14:paraId="52118B82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Местной гипоплазии</w:t>
      </w:r>
    </w:p>
    <w:p w14:paraId="0621D259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Флюороза </w:t>
      </w:r>
    </w:p>
    <w:p w14:paraId="5A8F44D2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Кариеса в стадии пятна</w:t>
      </w:r>
    </w:p>
    <w:p w14:paraId="455017BC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Системной гипоплазии</w:t>
      </w:r>
    </w:p>
    <w:p w14:paraId="2CAB734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871EE1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4E3F4892" w14:textId="77777777" w:rsidTr="00F716D6">
        <w:tc>
          <w:tcPr>
            <w:tcW w:w="2830" w:type="dxa"/>
          </w:tcPr>
          <w:p w14:paraId="55C7C1E5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B664A5A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.1.2</w:t>
            </w:r>
            <w:r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F81239" w:rsidRPr="002D606D" w14:paraId="7690D38E" w14:textId="77777777" w:rsidTr="00F716D6">
        <w:tc>
          <w:tcPr>
            <w:tcW w:w="2830" w:type="dxa"/>
          </w:tcPr>
          <w:p w14:paraId="6CCFD5D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C4B79E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F81239" w:rsidRPr="002D606D" w14:paraId="53240B58" w14:textId="77777777" w:rsidTr="00F716D6">
        <w:tc>
          <w:tcPr>
            <w:tcW w:w="2830" w:type="dxa"/>
          </w:tcPr>
          <w:p w14:paraId="2D10EEC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DA58D2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7FDF0929" w14:textId="77777777" w:rsidTr="00F716D6">
        <w:tc>
          <w:tcPr>
            <w:tcW w:w="2830" w:type="dxa"/>
          </w:tcPr>
          <w:p w14:paraId="28D41F9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CCC978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538ADDF6" w14:textId="77777777" w:rsidTr="00F716D6">
        <w:tc>
          <w:tcPr>
            <w:tcW w:w="2830" w:type="dxa"/>
          </w:tcPr>
          <w:p w14:paraId="2A6F5D5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D5D68D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ОПК-4.2), ОПК-5 (ОПК-5.2), ОПК-6 (ОПК-6.1, ОПК-6.2), ОПК-7 (ОПК-7.1, ОПК-7.2, ОПК-7.3), ПК-1 (ПК-1.1, ПК-1.2, ПК-1.4), ПК-4 (ПК-4.2), ПК-5 (ПК-5.1)</w:t>
            </w:r>
          </w:p>
        </w:tc>
      </w:tr>
    </w:tbl>
    <w:p w14:paraId="1171FD83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5D17479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Фактором риска возникновения кариеса зубов является</w:t>
      </w:r>
    </w:p>
    <w:p w14:paraId="6121F36C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Повышенное содержание фторидов в воде</w:t>
      </w:r>
    </w:p>
    <w:p w14:paraId="6E845D55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Использование жесткой зубной щетки </w:t>
      </w:r>
    </w:p>
    <w:p w14:paraId="66FD83AE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Частое употребление кислых продуктов</w:t>
      </w:r>
    </w:p>
    <w:p w14:paraId="26B1A984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Низкое содержание фторидов в воде</w:t>
      </w:r>
    </w:p>
    <w:p w14:paraId="08C0F7B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DECA569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023D6E44" w14:textId="77777777" w:rsidTr="00F716D6">
        <w:tc>
          <w:tcPr>
            <w:tcW w:w="2830" w:type="dxa"/>
          </w:tcPr>
          <w:p w14:paraId="2A929D3D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5A6FCCF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.1.2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F81239" w:rsidRPr="002D606D" w14:paraId="1C0FB283" w14:textId="77777777" w:rsidTr="00F716D6">
        <w:tc>
          <w:tcPr>
            <w:tcW w:w="2830" w:type="dxa"/>
          </w:tcPr>
          <w:p w14:paraId="09BBCAB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45DC30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F81239" w:rsidRPr="002D606D" w14:paraId="2F93E313" w14:textId="77777777" w:rsidTr="00F716D6">
        <w:tc>
          <w:tcPr>
            <w:tcW w:w="2830" w:type="dxa"/>
          </w:tcPr>
          <w:p w14:paraId="2140010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F74D17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09D6D353" w14:textId="77777777" w:rsidTr="00F716D6">
        <w:tc>
          <w:tcPr>
            <w:tcW w:w="2830" w:type="dxa"/>
          </w:tcPr>
          <w:p w14:paraId="577B0F8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70F1CF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2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F81239" w:rsidRPr="002D606D" w14:paraId="6E5DA8A5" w14:textId="77777777" w:rsidTr="00F716D6">
        <w:tc>
          <w:tcPr>
            <w:tcW w:w="2830" w:type="dxa"/>
          </w:tcPr>
          <w:p w14:paraId="1175D55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08661A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ПК-5 (ПК-5.1), ОПК-4 (ОПК-4.2, ОПК-4.3), ОПК-5 (ОПК-5.2), ОПК-6 (ОПК-6.1, ОПК-6.2), ОПК-7 (ОПК-7.1, ОПК-7.2, ОПК-7.3), ПК-1 (ПК-1.1, ПК-1.4), ПК-4 (ПК-4.2), ПК-5 (ПК-5.1)</w:t>
            </w:r>
          </w:p>
        </w:tc>
      </w:tr>
    </w:tbl>
    <w:p w14:paraId="1A1BC5BE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367DD0F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На первом месте по частоте поражения кариесом у детей 6 лет стоят</w:t>
      </w:r>
    </w:p>
    <w:p w14:paraId="13C7078D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Молочные клыки</w:t>
      </w:r>
    </w:p>
    <w:p w14:paraId="557961F2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Постоянные клыки </w:t>
      </w:r>
    </w:p>
    <w:p w14:paraId="2CAF63D2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Временные резцы</w:t>
      </w:r>
    </w:p>
    <w:p w14:paraId="5F954023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Временные моляры</w:t>
      </w:r>
    </w:p>
    <w:p w14:paraId="7BCA582D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CA5B1E8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1009F1AD" w14:textId="77777777" w:rsidTr="00F716D6">
        <w:tc>
          <w:tcPr>
            <w:tcW w:w="2830" w:type="dxa"/>
          </w:tcPr>
          <w:p w14:paraId="1BA6D8FD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ADF353A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.1.2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F81239" w:rsidRPr="002D606D" w14:paraId="373B8F3D" w14:textId="77777777" w:rsidTr="00F716D6">
        <w:tc>
          <w:tcPr>
            <w:tcW w:w="2830" w:type="dxa"/>
          </w:tcPr>
          <w:p w14:paraId="68893A3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38B049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F81239" w:rsidRPr="002D606D" w14:paraId="56093CA5" w14:textId="77777777" w:rsidTr="00F716D6">
        <w:tc>
          <w:tcPr>
            <w:tcW w:w="2830" w:type="dxa"/>
          </w:tcPr>
          <w:p w14:paraId="02F2D92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98247C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1EAAF231" w14:textId="77777777" w:rsidTr="00F716D6">
        <w:tc>
          <w:tcPr>
            <w:tcW w:w="2830" w:type="dxa"/>
          </w:tcPr>
          <w:p w14:paraId="3B68672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F4900A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1C691DFF" w14:textId="77777777" w:rsidTr="00F716D6">
        <w:tc>
          <w:tcPr>
            <w:tcW w:w="2830" w:type="dxa"/>
          </w:tcPr>
          <w:p w14:paraId="1F1A0E6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5A66B2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ОПК-4 (ОПК-4.1, ОПК-4.2, ОПК-4.3), ОПК-6 (ОПК-6.1), ОПК-7 (ОПК-7.1, ОПК-7.2), ПК-1 (ПК-1.1, ПК-1.3, ПК-1.4), ПК-3 (ПК-3.1), ПК-4 (ПК-4.2), ПК-5 (ПК-5.1)</w:t>
            </w:r>
          </w:p>
        </w:tc>
      </w:tr>
    </w:tbl>
    <w:p w14:paraId="07B071EB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170EF34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некариозным поражениям, возникающим до прорезывания зубов, относится</w:t>
      </w:r>
    </w:p>
    <w:p w14:paraId="3397B965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Флюороз</w:t>
      </w:r>
    </w:p>
    <w:p w14:paraId="5EB01FEC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Эрозия </w:t>
      </w:r>
    </w:p>
    <w:p w14:paraId="25C57E79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Клиновидный дефект</w:t>
      </w:r>
    </w:p>
    <w:p w14:paraId="2491A45A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Повышенное стирание</w:t>
      </w:r>
    </w:p>
    <w:p w14:paraId="025AD39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174C303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276A44E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3616B4E6" w14:textId="77777777" w:rsidTr="00F716D6">
        <w:tc>
          <w:tcPr>
            <w:tcW w:w="2830" w:type="dxa"/>
          </w:tcPr>
          <w:p w14:paraId="32E2113C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5BBF0EF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</w:t>
            </w:r>
            <w:r>
              <w:rPr>
                <w:rFonts w:cs="Times New Roman"/>
                <w:b/>
                <w:bCs/>
                <w:szCs w:val="28"/>
              </w:rPr>
              <w:t>30</w:t>
            </w:r>
          </w:p>
        </w:tc>
      </w:tr>
      <w:tr w:rsidR="00F81239" w:rsidRPr="002D606D" w14:paraId="73546AB9" w14:textId="77777777" w:rsidTr="00F716D6">
        <w:tc>
          <w:tcPr>
            <w:tcW w:w="2830" w:type="dxa"/>
          </w:tcPr>
          <w:p w14:paraId="2026BE9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96B457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F81239" w:rsidRPr="002D606D" w14:paraId="473314DF" w14:textId="77777777" w:rsidTr="00F716D6">
        <w:tc>
          <w:tcPr>
            <w:tcW w:w="2830" w:type="dxa"/>
          </w:tcPr>
          <w:p w14:paraId="088F378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951839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325D253A" w14:textId="77777777" w:rsidTr="00F716D6">
        <w:tc>
          <w:tcPr>
            <w:tcW w:w="2830" w:type="dxa"/>
          </w:tcPr>
          <w:p w14:paraId="0DB48C2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2715F2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71BE3EB5" w14:textId="77777777" w:rsidTr="00F716D6">
        <w:tc>
          <w:tcPr>
            <w:tcW w:w="2830" w:type="dxa"/>
          </w:tcPr>
          <w:p w14:paraId="3A6A00C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FACC2E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(УК-1.2), УК-5 (УК-5.2), ОПК-4 (ОПК-4.1, ОПК-4.2, ОПК-4.3), ОПК-5 (ОПК-5.1), ОПК-7 (ОПК-7.2), ПК-1 (ПК-1.1, ПК-1.2, ПК-1.3, ПК-1.4), ПК-3 (ПК-3.1), ПК-4 (ПК-4.1), ПК-5 (ПК-5.1)</w:t>
            </w:r>
          </w:p>
        </w:tc>
      </w:tr>
    </w:tbl>
    <w:p w14:paraId="2A788C55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6DAC65FA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Следствием ушиба зуба может являться</w:t>
      </w:r>
    </w:p>
    <w:p w14:paraId="09D12481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 xml:space="preserve">А) </w:t>
      </w:r>
      <w:r w:rsidRPr="002D606D">
        <w:rPr>
          <w:rStyle w:val="fontstyle01"/>
          <w:sz w:val="28"/>
          <w:szCs w:val="28"/>
        </w:rPr>
        <w:t xml:space="preserve">Эрозия </w:t>
      </w:r>
    </w:p>
    <w:p w14:paraId="377225EE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Кариес зуба</w:t>
      </w:r>
    </w:p>
    <w:p w14:paraId="3125F6BA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Острый травматический периодонтит</w:t>
      </w:r>
    </w:p>
    <w:p w14:paraId="1876FA31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Клиновидный дефект</w:t>
      </w:r>
    </w:p>
    <w:p w14:paraId="2768DB41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CB021F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3F678F71" w14:textId="77777777" w:rsidTr="00F716D6">
        <w:tc>
          <w:tcPr>
            <w:tcW w:w="2830" w:type="dxa"/>
          </w:tcPr>
          <w:p w14:paraId="0C138993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49190A9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.1.3</w:t>
            </w:r>
            <w:r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F81239" w:rsidRPr="002D606D" w14:paraId="16EDAF0D" w14:textId="77777777" w:rsidTr="00F716D6">
        <w:tc>
          <w:tcPr>
            <w:tcW w:w="2830" w:type="dxa"/>
          </w:tcPr>
          <w:p w14:paraId="02F6B90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E25B06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>. Задание с выбором одного ответа</w:t>
            </w:r>
          </w:p>
        </w:tc>
      </w:tr>
      <w:tr w:rsidR="00F81239" w:rsidRPr="002D606D" w14:paraId="65FE6512" w14:textId="77777777" w:rsidTr="00F716D6">
        <w:tc>
          <w:tcPr>
            <w:tcW w:w="2830" w:type="dxa"/>
          </w:tcPr>
          <w:p w14:paraId="3761365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76EF01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1CDB6EDA" w14:textId="77777777" w:rsidTr="00F716D6">
        <w:tc>
          <w:tcPr>
            <w:tcW w:w="2830" w:type="dxa"/>
          </w:tcPr>
          <w:p w14:paraId="6B7849E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0B78E5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41693588" w14:textId="77777777" w:rsidTr="00F716D6">
        <w:tc>
          <w:tcPr>
            <w:tcW w:w="2830" w:type="dxa"/>
          </w:tcPr>
          <w:p w14:paraId="2938683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40365E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(УК-1.1), УК-5 (УК-5.1), ОПК-4 (ОПК-4.1, ОПК-4.2, ОПК-4.3), ОПК-6 (ОПК-6.1), ОПК-7 (ОПК-7.1), ПК-1 (ПК-1.1, ПК-1.4), ПК-3 (ПК-3.1), ПК-4 (ПК-4.2), ПК-5 (ПК-5.1)</w:t>
            </w:r>
          </w:p>
        </w:tc>
      </w:tr>
    </w:tbl>
    <w:p w14:paraId="7C378622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7921BD7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Заболеванием, при котором прорезывается один зуб измененной формы, является</w:t>
      </w:r>
    </w:p>
    <w:p w14:paraId="1E6F370F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Местная гипоплазия</w:t>
      </w:r>
    </w:p>
    <w:p w14:paraId="2B9FFB6A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Системная гипоплазия</w:t>
      </w:r>
    </w:p>
    <w:p w14:paraId="337CD77E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Флюороз</w:t>
      </w:r>
    </w:p>
    <w:p w14:paraId="5763C946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Синдром Стентона-Капдепона</w:t>
      </w:r>
    </w:p>
    <w:p w14:paraId="2A2D6DBB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Style w:val="fontstyle01"/>
          <w:sz w:val="28"/>
          <w:szCs w:val="28"/>
        </w:rPr>
        <w:t xml:space="preserve">          </w:t>
      </w:r>
      <w:r w:rsidRPr="002D606D">
        <w:rPr>
          <w:rFonts w:cs="Times New Roman"/>
          <w:szCs w:val="28"/>
        </w:rPr>
        <w:t>Ответ:</w:t>
      </w:r>
    </w:p>
    <w:p w14:paraId="2BD7569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7B006B14" w14:textId="77777777" w:rsidTr="00F716D6">
        <w:tc>
          <w:tcPr>
            <w:tcW w:w="2830" w:type="dxa"/>
          </w:tcPr>
          <w:p w14:paraId="7F225092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279F031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.1.3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F81239" w:rsidRPr="002D606D" w14:paraId="5332BD5A" w14:textId="77777777" w:rsidTr="00F716D6">
        <w:tc>
          <w:tcPr>
            <w:tcW w:w="2830" w:type="dxa"/>
          </w:tcPr>
          <w:p w14:paraId="5A18D1F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53B68D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2D606D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F81239" w:rsidRPr="002D606D" w14:paraId="7C9C64B8" w14:textId="77777777" w:rsidTr="00F716D6">
        <w:tc>
          <w:tcPr>
            <w:tcW w:w="2830" w:type="dxa"/>
          </w:tcPr>
          <w:p w14:paraId="5C97021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837B80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0E87C566" w14:textId="77777777" w:rsidTr="00F716D6">
        <w:tc>
          <w:tcPr>
            <w:tcW w:w="2830" w:type="dxa"/>
          </w:tcPr>
          <w:p w14:paraId="16D0E82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767A73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47D64573" w14:textId="77777777" w:rsidTr="00F716D6">
        <w:tc>
          <w:tcPr>
            <w:tcW w:w="2830" w:type="dxa"/>
          </w:tcPr>
          <w:p w14:paraId="09ACA5A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F5C026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ОПК-6 (ОПК-6.1), ОПК-7 (ОПК-7.1, ОПК-7.2), ПК-1 (ПК-1.1, ПК-1.2, ПК-1.3, ПК-1.4), ПК-2 (ПК-2.2), ПК-3 (ПК-3.1), ПК-5 (ПК-5.1)</w:t>
            </w:r>
          </w:p>
        </w:tc>
      </w:tr>
    </w:tbl>
    <w:p w14:paraId="0233208D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7E74778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Эрозия зубов является</w:t>
      </w:r>
    </w:p>
    <w:p w14:paraId="551B03C9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Fonts w:cs="Times New Roman"/>
          <w:szCs w:val="28"/>
        </w:rPr>
        <w:t>А) Нарушением эмалеобразования, выражающееся системным нарушением структуры и минерализации молочных и постоянных зубов</w:t>
      </w:r>
    </w:p>
    <w:p w14:paraId="086D235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Эндемическим заболеванием, обусловленное интоксикацией фтором при </w:t>
      </w:r>
    </w:p>
    <w:p w14:paraId="5DF19AF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избыточном содержании его в питьевой воде</w:t>
      </w:r>
    </w:p>
    <w:p w14:paraId="18D2F82F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Пороком развития, заключающийся в недоразвитии зуба или его тканей</w:t>
      </w:r>
    </w:p>
    <w:p w14:paraId="7087DF9D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Прогрессирующей убылью тканей зуба (эмали и дентина) недостаточно выясненной этиологии</w:t>
      </w:r>
    </w:p>
    <w:p w14:paraId="279A813F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D5D276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292AD12A" w14:textId="77777777" w:rsidTr="00F716D6">
        <w:tc>
          <w:tcPr>
            <w:tcW w:w="2830" w:type="dxa"/>
          </w:tcPr>
          <w:p w14:paraId="29BE5CC3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6F96881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.1.3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F81239" w:rsidRPr="002D606D" w14:paraId="06C3B789" w14:textId="77777777" w:rsidTr="00F716D6">
        <w:tc>
          <w:tcPr>
            <w:tcW w:w="2830" w:type="dxa"/>
          </w:tcPr>
          <w:p w14:paraId="6AA709D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531E8F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F81239" w:rsidRPr="002D606D" w14:paraId="555F5271" w14:textId="77777777" w:rsidTr="00F716D6">
        <w:tc>
          <w:tcPr>
            <w:tcW w:w="2830" w:type="dxa"/>
          </w:tcPr>
          <w:p w14:paraId="1D64A7C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985998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52288063" w14:textId="77777777" w:rsidTr="00F716D6">
        <w:tc>
          <w:tcPr>
            <w:tcW w:w="2830" w:type="dxa"/>
          </w:tcPr>
          <w:p w14:paraId="44EA8BB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4FE12E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714AB4F4" w14:textId="77777777" w:rsidTr="00F716D6">
        <w:tc>
          <w:tcPr>
            <w:tcW w:w="2830" w:type="dxa"/>
          </w:tcPr>
          <w:p w14:paraId="76D226A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722134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(УК-5.3), ОПК-4 (ОПК-4.1), ОПК-5 (ОПК-5.1), ОПК-6 (ОПК-6.1), ОПК-7 (ОПК-7.1, ОПК-7.2, ОПК-7.3), ПК-1 (ПК-1.4), ПК-2 (ПК-2.1, ПК-2.2), ПК-3 (ПК-3.1), ПК-4 (ПК-4.2), ПК-5 (ПК-5.1)</w:t>
            </w:r>
          </w:p>
        </w:tc>
      </w:tr>
    </w:tbl>
    <w:p w14:paraId="5A0CE1F6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3B4574CE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местному способу применения соединений фтора для профилактики кариеса зубов относят</w:t>
      </w:r>
    </w:p>
    <w:p w14:paraId="729EE5E3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Применение фторсодержащих дисков</w:t>
      </w:r>
    </w:p>
    <w:p w14:paraId="54E63A9D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Электрофорез 0,2% раствора фтористого натрия</w:t>
      </w:r>
    </w:p>
    <w:p w14:paraId="1F636A56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Искусственное фторирование воды</w:t>
      </w:r>
    </w:p>
    <w:p w14:paraId="43F31BCA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Полоскание 0,05% раствором фторида натрия</w:t>
      </w:r>
    </w:p>
    <w:p w14:paraId="607DF736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B81C2D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1C1D4F83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0090B88D" w14:textId="77777777" w:rsidTr="00F716D6">
        <w:tc>
          <w:tcPr>
            <w:tcW w:w="2830" w:type="dxa"/>
          </w:tcPr>
          <w:p w14:paraId="2B80030C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901AE83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.1.3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F81239" w:rsidRPr="002D606D" w14:paraId="029A717B" w14:textId="77777777" w:rsidTr="00F716D6">
        <w:tc>
          <w:tcPr>
            <w:tcW w:w="2830" w:type="dxa"/>
          </w:tcPr>
          <w:p w14:paraId="4B04AE5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DA15DD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F81239" w:rsidRPr="002D606D" w14:paraId="459310C3" w14:textId="77777777" w:rsidTr="00F716D6">
        <w:tc>
          <w:tcPr>
            <w:tcW w:w="2830" w:type="dxa"/>
          </w:tcPr>
          <w:p w14:paraId="7A0023C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2691D3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5266E886" w14:textId="77777777" w:rsidTr="00F716D6">
        <w:tc>
          <w:tcPr>
            <w:tcW w:w="2830" w:type="dxa"/>
          </w:tcPr>
          <w:p w14:paraId="35F6E8D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C4EB44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1269066C" w14:textId="77777777" w:rsidTr="00F716D6">
        <w:tc>
          <w:tcPr>
            <w:tcW w:w="2830" w:type="dxa"/>
          </w:tcPr>
          <w:p w14:paraId="50F349A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05C5D0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(УК-5.1), ОПК-5 (ОПК-5.1, ОПК-5.2), ОПК-6 (ОПК-6.1), ОПК-7 (ОПК-7.1, ОПК-7.2, ОПК-7.3), ПК-1 (ПК-1.2), ПК-2 (ПК-2.1, ПК-2.2), ПК-3 (ПК-3.1), ПК-4 (ПК-4.2), ПК-5 (ПК-5.1)</w:t>
            </w:r>
          </w:p>
        </w:tc>
      </w:tr>
    </w:tbl>
    <w:p w14:paraId="622817E7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3729DB60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основным методам профилактики и лечения кариеса относят:</w:t>
      </w:r>
    </w:p>
    <w:p w14:paraId="5BD1BF46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Обучение контролю за гигиеной и гигиене полости рта</w:t>
      </w:r>
    </w:p>
    <w:p w14:paraId="18A3D2A0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Реминерализирующую терапия</w:t>
      </w:r>
    </w:p>
    <w:p w14:paraId="5FD3F0B5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Препарирование и пломбирование</w:t>
      </w:r>
    </w:p>
    <w:p w14:paraId="60C62C83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Десенсибилизирующую терапию</w:t>
      </w:r>
    </w:p>
    <w:p w14:paraId="2DA698D9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B428EF3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73730379" w14:textId="77777777" w:rsidR="00F81239" w:rsidRDefault="00F81239" w:rsidP="00F81239">
      <w:pPr>
        <w:ind w:firstLine="708"/>
        <w:rPr>
          <w:rFonts w:cs="Times New Roman"/>
          <w:szCs w:val="28"/>
        </w:rPr>
      </w:pPr>
    </w:p>
    <w:p w14:paraId="1E593B42" w14:textId="77777777" w:rsidR="00F81239" w:rsidRDefault="00F81239" w:rsidP="00F81239">
      <w:pPr>
        <w:ind w:firstLine="708"/>
        <w:rPr>
          <w:rFonts w:cs="Times New Roman"/>
          <w:szCs w:val="28"/>
        </w:rPr>
      </w:pPr>
    </w:p>
    <w:p w14:paraId="6043280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1BAF56B5" w14:textId="77777777" w:rsidTr="00F716D6">
        <w:tc>
          <w:tcPr>
            <w:tcW w:w="2830" w:type="dxa"/>
          </w:tcPr>
          <w:p w14:paraId="0B6327E1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5FD90F7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.1.3</w:t>
            </w:r>
            <w:r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F81239" w:rsidRPr="002D606D" w14:paraId="36312EC5" w14:textId="77777777" w:rsidTr="00F716D6">
        <w:tc>
          <w:tcPr>
            <w:tcW w:w="2830" w:type="dxa"/>
          </w:tcPr>
          <w:p w14:paraId="309E24B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DF3347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F81239" w:rsidRPr="002D606D" w14:paraId="2D4F304D" w14:textId="77777777" w:rsidTr="00F716D6">
        <w:tc>
          <w:tcPr>
            <w:tcW w:w="2830" w:type="dxa"/>
          </w:tcPr>
          <w:p w14:paraId="17DC1E7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289D8C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1D6699C0" w14:textId="77777777" w:rsidTr="00F716D6">
        <w:tc>
          <w:tcPr>
            <w:tcW w:w="2830" w:type="dxa"/>
          </w:tcPr>
          <w:p w14:paraId="51FCCF5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AAA2BF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3F611E2E" w14:textId="77777777" w:rsidTr="00F716D6">
        <w:tc>
          <w:tcPr>
            <w:tcW w:w="2830" w:type="dxa"/>
          </w:tcPr>
          <w:p w14:paraId="0425128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D43715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(ОПК-4.3), ОПК-5 (ОПК-5.1), ПК-1 (ПК-1.1, ПК-1.4), ПК-3 (ПК-3.1), ПК-4 (ПК-4.2), ПК-5 (ПК-5.1)</w:t>
            </w:r>
          </w:p>
        </w:tc>
      </w:tr>
    </w:tbl>
    <w:p w14:paraId="0BCFAE4B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395E361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Классификация кариеса по локализации включает в себя следующие формы:</w:t>
      </w:r>
    </w:p>
    <w:p w14:paraId="6E4D9E5D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А) </w:t>
      </w:r>
      <w:r w:rsidRPr="002D606D">
        <w:rPr>
          <w:rFonts w:cs="Times New Roman"/>
          <w:szCs w:val="28"/>
        </w:rPr>
        <w:t>Фиссурный кариес</w:t>
      </w:r>
    </w:p>
    <w:p w14:paraId="32C154B7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</w:t>
      </w:r>
      <w:r w:rsidRPr="002D606D">
        <w:rPr>
          <w:rFonts w:cs="Times New Roman"/>
          <w:szCs w:val="28"/>
        </w:rPr>
        <w:t>Хронический кариес</w:t>
      </w:r>
    </w:p>
    <w:p w14:paraId="3DDBBEEE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В) </w:t>
      </w:r>
      <w:r w:rsidRPr="002D606D">
        <w:rPr>
          <w:rFonts w:cs="Times New Roman"/>
          <w:szCs w:val="28"/>
        </w:rPr>
        <w:t>Пришеечный (цервикальный) кариес</w:t>
      </w:r>
    </w:p>
    <w:p w14:paraId="3238911F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Г) </w:t>
      </w:r>
      <w:r w:rsidRPr="002D606D">
        <w:rPr>
          <w:rFonts w:cs="Times New Roman"/>
          <w:szCs w:val="28"/>
        </w:rPr>
        <w:t>Циркулярный (кольцевой) кариес</w:t>
      </w:r>
    </w:p>
    <w:p w14:paraId="3F2411E0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5CEA061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42EB998E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7A1867D1" w14:textId="77777777" w:rsidTr="00F716D6">
        <w:tc>
          <w:tcPr>
            <w:tcW w:w="2830" w:type="dxa"/>
          </w:tcPr>
          <w:p w14:paraId="636EC123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AF452C7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.1.3</w:t>
            </w:r>
            <w:r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F81239" w:rsidRPr="002D606D" w14:paraId="550B2368" w14:textId="77777777" w:rsidTr="00F716D6">
        <w:tc>
          <w:tcPr>
            <w:tcW w:w="2830" w:type="dxa"/>
          </w:tcPr>
          <w:p w14:paraId="1553C0B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915668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F81239" w:rsidRPr="002D606D" w14:paraId="2201AB70" w14:textId="77777777" w:rsidTr="00F716D6">
        <w:tc>
          <w:tcPr>
            <w:tcW w:w="2830" w:type="dxa"/>
          </w:tcPr>
          <w:p w14:paraId="275A28D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8DEAF8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1B3C5166" w14:textId="77777777" w:rsidTr="00F716D6">
        <w:tc>
          <w:tcPr>
            <w:tcW w:w="2830" w:type="dxa"/>
          </w:tcPr>
          <w:p w14:paraId="351A9AC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8B10C9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477D2481" w14:textId="77777777" w:rsidTr="00F716D6">
        <w:tc>
          <w:tcPr>
            <w:tcW w:w="2830" w:type="dxa"/>
          </w:tcPr>
          <w:p w14:paraId="740B826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896AD2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(ОПК-4.2, ОПК-4.3), ОПК-5 (ОПК-5.1, ОПК-5.2), ОПК-7 (ОПК-7.2, ОПК-7.3), ПК-1 (ПК-1.1, ПК-1.3, ПК-1.4), ПК-2 (ПК-2.2), ПК-4 (ПК-4.2), ПК-5 (ПК-5.1)</w:t>
            </w:r>
          </w:p>
        </w:tc>
      </w:tr>
    </w:tbl>
    <w:p w14:paraId="26EE4E65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1F4230E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внутренним факторам, приводящим к изменению цвета зуба относятся</w:t>
      </w:r>
    </w:p>
    <w:p w14:paraId="495A5725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Возраст</w:t>
      </w:r>
    </w:p>
    <w:p w14:paraId="29CE08C0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Кариозное поражение зубов </w:t>
      </w:r>
    </w:p>
    <w:p w14:paraId="60326D36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Избыток фтора в воде</w:t>
      </w:r>
    </w:p>
    <w:p w14:paraId="0994AB0E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Составная часть пломбировочных материалов</w:t>
      </w:r>
    </w:p>
    <w:p w14:paraId="2772E3E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D9E922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475AA01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09258AE8" w14:textId="77777777" w:rsidTr="00F716D6">
        <w:tc>
          <w:tcPr>
            <w:tcW w:w="2830" w:type="dxa"/>
          </w:tcPr>
          <w:p w14:paraId="7ABC60CD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7DA9F7F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.1.3</w:t>
            </w:r>
            <w:r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F81239" w:rsidRPr="002D606D" w14:paraId="231DBDEC" w14:textId="77777777" w:rsidTr="00F716D6">
        <w:tc>
          <w:tcPr>
            <w:tcW w:w="2830" w:type="dxa"/>
          </w:tcPr>
          <w:p w14:paraId="004E898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FFDB53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F81239" w:rsidRPr="002D606D" w14:paraId="790779EA" w14:textId="77777777" w:rsidTr="00F716D6">
        <w:tc>
          <w:tcPr>
            <w:tcW w:w="2830" w:type="dxa"/>
          </w:tcPr>
          <w:p w14:paraId="470BDEC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D6E3C2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099A8B58" w14:textId="77777777" w:rsidTr="00F716D6">
        <w:tc>
          <w:tcPr>
            <w:tcW w:w="2830" w:type="dxa"/>
          </w:tcPr>
          <w:p w14:paraId="2EDCF19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D2D9AD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15F15183" w14:textId="77777777" w:rsidTr="00F716D6">
        <w:tc>
          <w:tcPr>
            <w:tcW w:w="2830" w:type="dxa"/>
          </w:tcPr>
          <w:p w14:paraId="08E0630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344800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65D0B972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136746B9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основным аномалиям размера челюсти относят</w:t>
      </w:r>
    </w:p>
    <w:p w14:paraId="7C10E7CB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Гиперплазия нижней челюсти</w:t>
      </w:r>
    </w:p>
    <w:p w14:paraId="2F99469E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Макрогнатия верхней челюсти</w:t>
      </w:r>
    </w:p>
    <w:p w14:paraId="2636D63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Гипоплазия нижней челюсти</w:t>
      </w:r>
    </w:p>
    <w:p w14:paraId="20C4EC60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Одонтогенный синусит</w:t>
      </w:r>
    </w:p>
    <w:p w14:paraId="3DACE409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CB4F9D9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35E1C5B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7246783E" w14:textId="77777777" w:rsidTr="00F716D6">
        <w:tc>
          <w:tcPr>
            <w:tcW w:w="2830" w:type="dxa"/>
          </w:tcPr>
          <w:p w14:paraId="316B9736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794CB43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.1.3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F81239" w:rsidRPr="002D606D" w14:paraId="0627B730" w14:textId="77777777" w:rsidTr="00F716D6">
        <w:tc>
          <w:tcPr>
            <w:tcW w:w="2830" w:type="dxa"/>
          </w:tcPr>
          <w:p w14:paraId="147FD77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77A9EB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F81239" w:rsidRPr="002D606D" w14:paraId="3163169B" w14:textId="77777777" w:rsidTr="00F716D6">
        <w:tc>
          <w:tcPr>
            <w:tcW w:w="2830" w:type="dxa"/>
          </w:tcPr>
          <w:p w14:paraId="3CAB64B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6435D6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171052A7" w14:textId="77777777" w:rsidTr="00F716D6">
        <w:tc>
          <w:tcPr>
            <w:tcW w:w="2830" w:type="dxa"/>
          </w:tcPr>
          <w:p w14:paraId="4166F82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64A9A5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7452F9A6" w14:textId="77777777" w:rsidTr="00F716D6">
        <w:tc>
          <w:tcPr>
            <w:tcW w:w="2830" w:type="dxa"/>
          </w:tcPr>
          <w:p w14:paraId="683F8FF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9837CA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ОПК-7 (ОПК-7.1, ОПК-7.2, ОПК-7.3), ПК-5 (ПК-5.1)</w:t>
            </w:r>
          </w:p>
        </w:tc>
      </w:tr>
    </w:tbl>
    <w:p w14:paraId="2E40385C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70BF005A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методам профилактики флюороза относят</w:t>
      </w:r>
    </w:p>
    <w:p w14:paraId="6A7D8237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Замену водоисточника</w:t>
      </w:r>
    </w:p>
    <w:p w14:paraId="6BF96C31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Использование фторсодержащей зубной пасты</w:t>
      </w:r>
    </w:p>
    <w:p w14:paraId="5AB88970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Прием витаминов и препаратов кальция</w:t>
      </w:r>
    </w:p>
    <w:p w14:paraId="747D6E6B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Ограничение продуктов богатых фтором</w:t>
      </w:r>
    </w:p>
    <w:p w14:paraId="0B01EBD2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3C08EF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6D394BA1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160C7140" w14:textId="77777777" w:rsidTr="00F716D6">
        <w:tc>
          <w:tcPr>
            <w:tcW w:w="2830" w:type="dxa"/>
          </w:tcPr>
          <w:p w14:paraId="4A175EA4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D969CDB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.1.3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F81239" w:rsidRPr="002D606D" w14:paraId="2B9CB6B3" w14:textId="77777777" w:rsidTr="00F716D6">
        <w:tc>
          <w:tcPr>
            <w:tcW w:w="2830" w:type="dxa"/>
          </w:tcPr>
          <w:p w14:paraId="7661691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20A2E3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F81239" w:rsidRPr="002D606D" w14:paraId="6F9806E6" w14:textId="77777777" w:rsidTr="00F716D6">
        <w:tc>
          <w:tcPr>
            <w:tcW w:w="2830" w:type="dxa"/>
          </w:tcPr>
          <w:p w14:paraId="3619B10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2A8C4F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134E81AE" w14:textId="77777777" w:rsidTr="00F716D6">
        <w:tc>
          <w:tcPr>
            <w:tcW w:w="2830" w:type="dxa"/>
          </w:tcPr>
          <w:p w14:paraId="364D8BF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80001B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520BD129" w14:textId="77777777" w:rsidTr="00F716D6">
        <w:tc>
          <w:tcPr>
            <w:tcW w:w="2830" w:type="dxa"/>
          </w:tcPr>
          <w:p w14:paraId="45D1AC8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7D4995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ОПК-7 (ОПК-7.1, ОПК-7.2, ОПК-7.3), ОПК-8 (ОПК-8.2), ПК-5 (ПК-5.1), ПК-6 (ПК-6.1)</w:t>
            </w:r>
          </w:p>
        </w:tc>
      </w:tr>
    </w:tbl>
    <w:p w14:paraId="2A63E5F7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557A06ED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Медикаментозные нарушения развития твердых тканей зуба могут сформироваться при</w:t>
      </w:r>
    </w:p>
    <w:p w14:paraId="456895E7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А) Избыточном приеме витамина </w:t>
      </w:r>
      <w:r w:rsidRPr="002D606D">
        <w:rPr>
          <w:rStyle w:val="fontstyle01"/>
          <w:sz w:val="28"/>
          <w:szCs w:val="28"/>
          <w:lang w:val="en-CA"/>
        </w:rPr>
        <w:t>D</w:t>
      </w:r>
    </w:p>
    <w:p w14:paraId="584B96A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Б) Приеме НПВС</w:t>
      </w:r>
    </w:p>
    <w:p w14:paraId="66DF9FC4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Приеме Н1-гистаминоблокаторов</w:t>
      </w:r>
    </w:p>
    <w:p w14:paraId="2C012242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Приеме тетрациклина</w:t>
      </w:r>
    </w:p>
    <w:p w14:paraId="428C01B6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02A84C1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4A33873A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2DC26418" w14:textId="77777777" w:rsidTr="00F716D6">
        <w:tc>
          <w:tcPr>
            <w:tcW w:w="2830" w:type="dxa"/>
          </w:tcPr>
          <w:p w14:paraId="35D78EDE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990A97A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</w:t>
            </w:r>
            <w:r>
              <w:rPr>
                <w:rFonts w:cs="Times New Roman"/>
                <w:b/>
                <w:bCs/>
                <w:szCs w:val="28"/>
              </w:rPr>
              <w:t>40</w:t>
            </w:r>
          </w:p>
        </w:tc>
      </w:tr>
      <w:tr w:rsidR="00F81239" w:rsidRPr="002D606D" w14:paraId="7FDA4881" w14:textId="77777777" w:rsidTr="00F716D6">
        <w:tc>
          <w:tcPr>
            <w:tcW w:w="2830" w:type="dxa"/>
          </w:tcPr>
          <w:p w14:paraId="1586BE1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D375C3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F81239" w:rsidRPr="002D606D" w14:paraId="140422EA" w14:textId="77777777" w:rsidTr="00F716D6">
        <w:tc>
          <w:tcPr>
            <w:tcW w:w="2830" w:type="dxa"/>
          </w:tcPr>
          <w:p w14:paraId="741C6D7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1A0E1D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52B24109" w14:textId="77777777" w:rsidTr="00F716D6">
        <w:tc>
          <w:tcPr>
            <w:tcW w:w="2830" w:type="dxa"/>
          </w:tcPr>
          <w:p w14:paraId="7DBC148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36C096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407216B1" w14:textId="77777777" w:rsidTr="00F716D6">
        <w:tc>
          <w:tcPr>
            <w:tcW w:w="2830" w:type="dxa"/>
          </w:tcPr>
          <w:p w14:paraId="1B75D71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2C8E7D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73DD4F00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0C2CB6E1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острой травме зуба относится</w:t>
      </w:r>
    </w:p>
    <w:p w14:paraId="2A707D3A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А) Вывих зуба</w:t>
      </w:r>
    </w:p>
    <w:p w14:paraId="3880E958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 xml:space="preserve">Б) Ушиб зуба </w:t>
      </w:r>
    </w:p>
    <w:p w14:paraId="4484B58D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В) Перелом зуба</w:t>
      </w:r>
    </w:p>
    <w:p w14:paraId="3235C13C" w14:textId="77777777" w:rsidR="00F81239" w:rsidRPr="002D606D" w:rsidRDefault="00F81239" w:rsidP="00F81239">
      <w:pPr>
        <w:rPr>
          <w:rStyle w:val="fontstyle01"/>
          <w:sz w:val="28"/>
          <w:szCs w:val="28"/>
        </w:rPr>
      </w:pPr>
      <w:r w:rsidRPr="002D606D">
        <w:rPr>
          <w:rStyle w:val="fontstyle01"/>
          <w:sz w:val="28"/>
          <w:szCs w:val="28"/>
        </w:rPr>
        <w:t>Г) Клиновидная деформация зуба</w:t>
      </w:r>
    </w:p>
    <w:p w14:paraId="5342DA8F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6C78FE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70E805E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F81239" w:rsidRPr="00401C7F" w14:paraId="5CC73077" w14:textId="77777777" w:rsidTr="00F716D6">
        <w:tc>
          <w:tcPr>
            <w:tcW w:w="2977" w:type="dxa"/>
          </w:tcPr>
          <w:p w14:paraId="10375439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35A6D85D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.1.4</w:t>
            </w:r>
            <w:r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F81239" w:rsidRPr="002D606D" w14:paraId="74F2C54A" w14:textId="77777777" w:rsidTr="00F716D6">
        <w:tc>
          <w:tcPr>
            <w:tcW w:w="2977" w:type="dxa"/>
          </w:tcPr>
          <w:p w14:paraId="609B266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B1D7A8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F81239" w:rsidRPr="002D606D" w14:paraId="1F304D3E" w14:textId="77777777" w:rsidTr="00F716D6">
        <w:tc>
          <w:tcPr>
            <w:tcW w:w="2977" w:type="dxa"/>
          </w:tcPr>
          <w:p w14:paraId="20879AD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D4B5CB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F81239" w:rsidRPr="002D606D" w14:paraId="6DE425AB" w14:textId="77777777" w:rsidTr="00F716D6">
        <w:tc>
          <w:tcPr>
            <w:tcW w:w="2977" w:type="dxa"/>
          </w:tcPr>
          <w:p w14:paraId="1B1013E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52D91AC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30BE41A2" w14:textId="77777777" w:rsidTr="00F716D6">
        <w:tc>
          <w:tcPr>
            <w:tcW w:w="2977" w:type="dxa"/>
          </w:tcPr>
          <w:p w14:paraId="6485FCD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0342B24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(ПК-1.1, ПК-1.3, ПК-1.4)</w:t>
            </w:r>
          </w:p>
        </w:tc>
      </w:tr>
    </w:tbl>
    <w:p w14:paraId="0DE8B6A7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33B3E422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3"/>
        <w:gridCol w:w="5943"/>
        <w:gridCol w:w="543"/>
        <w:gridCol w:w="2316"/>
      </w:tblGrid>
      <w:tr w:rsidR="00F81239" w:rsidRPr="001A5500" w14:paraId="4BBE7CC4" w14:textId="77777777" w:rsidTr="00F716D6">
        <w:tc>
          <w:tcPr>
            <w:tcW w:w="6941" w:type="dxa"/>
            <w:gridSpan w:val="2"/>
            <w:vAlign w:val="center"/>
          </w:tcPr>
          <w:p w14:paraId="1743C06D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  <w:tc>
          <w:tcPr>
            <w:tcW w:w="2403" w:type="dxa"/>
            <w:gridSpan w:val="2"/>
            <w:vAlign w:val="center"/>
          </w:tcPr>
          <w:p w14:paraId="1D39C16F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Формы кариеса</w:t>
            </w:r>
          </w:p>
        </w:tc>
      </w:tr>
      <w:tr w:rsidR="00F81239" w:rsidRPr="001A5500" w14:paraId="0A718B5A" w14:textId="77777777" w:rsidTr="00F716D6">
        <w:trPr>
          <w:trHeight w:val="439"/>
        </w:trPr>
        <w:tc>
          <w:tcPr>
            <w:tcW w:w="562" w:type="dxa"/>
          </w:tcPr>
          <w:p w14:paraId="65C542F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5BA60C4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криозное поражение цемента корня зуба, характеризующееся образованием пятна или дефекта (полости), возникающее при оголении корня зуба и рецессии десны</w:t>
            </w:r>
          </w:p>
        </w:tc>
        <w:tc>
          <w:tcPr>
            <w:tcW w:w="567" w:type="dxa"/>
          </w:tcPr>
          <w:p w14:paraId="0C324C9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14:paraId="00B06724" w14:textId="77777777" w:rsidR="00F81239" w:rsidRPr="001A5500" w:rsidRDefault="00F81239" w:rsidP="00F716D6">
            <w:pPr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Кариес дентина</w:t>
            </w:r>
          </w:p>
        </w:tc>
      </w:tr>
      <w:tr w:rsidR="00F81239" w:rsidRPr="001A5500" w14:paraId="388381CE" w14:textId="77777777" w:rsidTr="00F716D6">
        <w:tc>
          <w:tcPr>
            <w:tcW w:w="562" w:type="dxa"/>
          </w:tcPr>
          <w:p w14:paraId="40FBA2C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10A1BD80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начальная стадия кариеса, характеризующаяся деминерализацией неорганических структур эмали и разрушением её органического матрикса, клинически проявляющаяся образованием белого пятна на поверхности зуба или образованием дефекта (полости) в пределах эмали</w:t>
            </w:r>
          </w:p>
        </w:tc>
        <w:tc>
          <w:tcPr>
            <w:tcW w:w="567" w:type="dxa"/>
          </w:tcPr>
          <w:p w14:paraId="27EF8EA6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14:paraId="2C404428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Вторичный кариес</w:t>
            </w:r>
          </w:p>
        </w:tc>
      </w:tr>
      <w:tr w:rsidR="00F81239" w:rsidRPr="001A5500" w14:paraId="7179D325" w14:textId="77777777" w:rsidTr="00F716D6">
        <w:tc>
          <w:tcPr>
            <w:tcW w:w="562" w:type="dxa"/>
          </w:tcPr>
          <w:p w14:paraId="28179C6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2CD893E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кариозное поражение, развивающееся после проведенного лечения, преимущественно на границе «реставрация (пломба, вкладка) – зуб»</w:t>
            </w:r>
          </w:p>
        </w:tc>
        <w:tc>
          <w:tcPr>
            <w:tcW w:w="567" w:type="dxa"/>
          </w:tcPr>
          <w:p w14:paraId="0BAE04DE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2DFD823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Кариес цемента</w:t>
            </w:r>
          </w:p>
        </w:tc>
      </w:tr>
      <w:tr w:rsidR="00F81239" w:rsidRPr="001A5500" w14:paraId="12F604F0" w14:textId="77777777" w:rsidTr="00F716D6">
        <w:tc>
          <w:tcPr>
            <w:tcW w:w="562" w:type="dxa"/>
          </w:tcPr>
          <w:p w14:paraId="69A617BE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23E9C40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развившаяся стадия кариеса зубов, характеризующаяся прогрессирующей деструкцией эмали и дентина с образованием дефекта (полости) в пределах дентина</w:t>
            </w:r>
          </w:p>
        </w:tc>
        <w:tc>
          <w:tcPr>
            <w:tcW w:w="567" w:type="dxa"/>
          </w:tcPr>
          <w:p w14:paraId="5A12A2AD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14:paraId="17F7A808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Кариес эмали</w:t>
            </w:r>
          </w:p>
        </w:tc>
      </w:tr>
      <w:tr w:rsidR="00F81239" w:rsidRPr="001A5500" w14:paraId="1264C0DF" w14:textId="77777777" w:rsidTr="00F716D6">
        <w:tc>
          <w:tcPr>
            <w:tcW w:w="562" w:type="dxa"/>
          </w:tcPr>
          <w:p w14:paraId="0328305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37D392E9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B7C08D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14:paraId="0662ABC8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Приостановившейся кариес</w:t>
            </w:r>
          </w:p>
        </w:tc>
      </w:tr>
    </w:tbl>
    <w:p w14:paraId="3E47DABE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81239" w:rsidRPr="002D606D" w14:paraId="1F45A968" w14:textId="77777777" w:rsidTr="00F716D6">
        <w:tc>
          <w:tcPr>
            <w:tcW w:w="2336" w:type="dxa"/>
            <w:vAlign w:val="center"/>
          </w:tcPr>
          <w:p w14:paraId="659F798C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3206D77D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4B8591E7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5E3B2D4C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F81239" w:rsidRPr="002D606D" w14:paraId="6D7ED0CC" w14:textId="77777777" w:rsidTr="00F716D6">
        <w:tc>
          <w:tcPr>
            <w:tcW w:w="2336" w:type="dxa"/>
            <w:vAlign w:val="center"/>
          </w:tcPr>
          <w:p w14:paraId="4E80CABB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DEE3A81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7474725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4813FF2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351D108E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F81239" w:rsidRPr="00401C7F" w14:paraId="7963FAE3" w14:textId="77777777" w:rsidTr="00F716D6">
        <w:tc>
          <w:tcPr>
            <w:tcW w:w="2977" w:type="dxa"/>
          </w:tcPr>
          <w:p w14:paraId="3710E789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1E8F4558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.1.4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F81239" w:rsidRPr="002D606D" w14:paraId="39B30344" w14:textId="77777777" w:rsidTr="00F716D6">
        <w:tc>
          <w:tcPr>
            <w:tcW w:w="2977" w:type="dxa"/>
          </w:tcPr>
          <w:p w14:paraId="0B9CBFF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177D36F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F81239" w:rsidRPr="002D606D" w14:paraId="6D6514A9" w14:textId="77777777" w:rsidTr="00F716D6">
        <w:tc>
          <w:tcPr>
            <w:tcW w:w="2977" w:type="dxa"/>
          </w:tcPr>
          <w:p w14:paraId="2391178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103F748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F81239" w:rsidRPr="002D606D" w14:paraId="1152D0F8" w14:textId="77777777" w:rsidTr="00F716D6">
        <w:tc>
          <w:tcPr>
            <w:tcW w:w="2977" w:type="dxa"/>
          </w:tcPr>
          <w:p w14:paraId="59D6802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14FEE2E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0B928AAD" w14:textId="77777777" w:rsidTr="00F716D6">
        <w:tc>
          <w:tcPr>
            <w:tcW w:w="2977" w:type="dxa"/>
          </w:tcPr>
          <w:p w14:paraId="31277DE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5315EF8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ОПК-6 (ОПК-6.1, ОПК-6.2, ОПК-6.3), ПК-1 (ПК-1.1, ПК-1.3, ПК-1.4), ПК-2 (ПК-2.1, ПК-2.2)</w:t>
            </w:r>
          </w:p>
        </w:tc>
      </w:tr>
    </w:tbl>
    <w:p w14:paraId="0FDEBBA8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6ED1E75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F81239" w:rsidRPr="001A5500" w14:paraId="2355799F" w14:textId="77777777" w:rsidTr="00F716D6">
        <w:tc>
          <w:tcPr>
            <w:tcW w:w="6633" w:type="dxa"/>
            <w:gridSpan w:val="2"/>
            <w:vAlign w:val="center"/>
          </w:tcPr>
          <w:p w14:paraId="05A496C7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Характеристика классификационных критериев кариозных поражений по локализации</w:t>
            </w:r>
          </w:p>
        </w:tc>
        <w:tc>
          <w:tcPr>
            <w:tcW w:w="2712" w:type="dxa"/>
            <w:gridSpan w:val="2"/>
            <w:vAlign w:val="center"/>
          </w:tcPr>
          <w:p w14:paraId="1638FD2E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</w:t>
            </w:r>
          </w:p>
        </w:tc>
      </w:tr>
      <w:tr w:rsidR="00F81239" w:rsidRPr="001A5500" w14:paraId="4CAB68E4" w14:textId="77777777" w:rsidTr="00F716D6">
        <w:trPr>
          <w:trHeight w:val="439"/>
        </w:trPr>
        <w:tc>
          <w:tcPr>
            <w:tcW w:w="552" w:type="dxa"/>
          </w:tcPr>
          <w:p w14:paraId="21278D2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055FA49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расположенные на контактной поверхности резцов и клыков без нарушения режущего края</w:t>
            </w:r>
          </w:p>
        </w:tc>
        <w:tc>
          <w:tcPr>
            <w:tcW w:w="552" w:type="dxa"/>
          </w:tcPr>
          <w:p w14:paraId="413A9D0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00A81E9F" w14:textId="77777777" w:rsidR="00F81239" w:rsidRPr="001A5500" w:rsidRDefault="00F81239" w:rsidP="00F716D6">
            <w:pPr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II</w:t>
            </w:r>
          </w:p>
        </w:tc>
      </w:tr>
      <w:tr w:rsidR="00F81239" w:rsidRPr="001A5500" w14:paraId="0A2FA8EE" w14:textId="77777777" w:rsidTr="00F716D6">
        <w:tc>
          <w:tcPr>
            <w:tcW w:w="552" w:type="dxa"/>
          </w:tcPr>
          <w:p w14:paraId="66E3D655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4DA2689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локализующиеся в области фиссур и естественных углублений резцов, клыков, моляров и премоляров</w:t>
            </w:r>
          </w:p>
        </w:tc>
        <w:tc>
          <w:tcPr>
            <w:tcW w:w="552" w:type="dxa"/>
          </w:tcPr>
          <w:p w14:paraId="6A92A63E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1700865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III</w:t>
            </w:r>
          </w:p>
        </w:tc>
      </w:tr>
      <w:tr w:rsidR="00F81239" w:rsidRPr="001A5500" w14:paraId="2CBF2C92" w14:textId="77777777" w:rsidTr="00F716D6">
        <w:tc>
          <w:tcPr>
            <w:tcW w:w="552" w:type="dxa"/>
          </w:tcPr>
          <w:p w14:paraId="617071B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31C6C58E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расположенные на контактной поверхности моляров и премоляров</w:t>
            </w:r>
          </w:p>
        </w:tc>
        <w:tc>
          <w:tcPr>
            <w:tcW w:w="552" w:type="dxa"/>
          </w:tcPr>
          <w:p w14:paraId="3195B726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579FE91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IV</w:t>
            </w:r>
          </w:p>
        </w:tc>
      </w:tr>
      <w:tr w:rsidR="00F81239" w:rsidRPr="001A5500" w14:paraId="41A30181" w14:textId="77777777" w:rsidTr="00F716D6">
        <w:tc>
          <w:tcPr>
            <w:tcW w:w="552" w:type="dxa"/>
          </w:tcPr>
          <w:p w14:paraId="3D1D9C8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3409D4E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полости, расположенные на контактной поверхности резцов и клыков с нарушением угла коронковой части зуба и его режущего края.</w:t>
            </w:r>
          </w:p>
        </w:tc>
        <w:tc>
          <w:tcPr>
            <w:tcW w:w="552" w:type="dxa"/>
          </w:tcPr>
          <w:p w14:paraId="783AA704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7D264E9E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I</w:t>
            </w:r>
          </w:p>
        </w:tc>
      </w:tr>
      <w:tr w:rsidR="00F81239" w:rsidRPr="001A5500" w14:paraId="0008E891" w14:textId="77777777" w:rsidTr="00F716D6">
        <w:tc>
          <w:tcPr>
            <w:tcW w:w="552" w:type="dxa"/>
          </w:tcPr>
          <w:p w14:paraId="257D805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5AB05DB8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3B0841D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46D1F74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 V</w:t>
            </w:r>
          </w:p>
        </w:tc>
      </w:tr>
    </w:tbl>
    <w:p w14:paraId="70CEC0DD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81239" w:rsidRPr="002D606D" w14:paraId="1CADEFD7" w14:textId="77777777" w:rsidTr="00F716D6">
        <w:tc>
          <w:tcPr>
            <w:tcW w:w="2336" w:type="dxa"/>
            <w:vAlign w:val="center"/>
          </w:tcPr>
          <w:p w14:paraId="46C9D559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480A9092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585917B1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CEEB54B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F81239" w:rsidRPr="002D606D" w14:paraId="309202B7" w14:textId="77777777" w:rsidTr="00F716D6">
        <w:tc>
          <w:tcPr>
            <w:tcW w:w="2336" w:type="dxa"/>
            <w:vAlign w:val="center"/>
          </w:tcPr>
          <w:p w14:paraId="57D6CCAB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676937C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E04F44E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F1D42A1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6C7EF35B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F81239" w:rsidRPr="00401C7F" w14:paraId="0DEEF9FF" w14:textId="77777777" w:rsidTr="00F716D6">
        <w:tc>
          <w:tcPr>
            <w:tcW w:w="2977" w:type="dxa"/>
          </w:tcPr>
          <w:p w14:paraId="5D4AD1D5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1A60C840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.1.4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F81239" w:rsidRPr="002D606D" w14:paraId="50B1ACE7" w14:textId="77777777" w:rsidTr="00F716D6">
        <w:tc>
          <w:tcPr>
            <w:tcW w:w="2977" w:type="dxa"/>
          </w:tcPr>
          <w:p w14:paraId="23F96EB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318924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F81239" w:rsidRPr="002D606D" w14:paraId="22DEAB65" w14:textId="77777777" w:rsidTr="00F716D6">
        <w:tc>
          <w:tcPr>
            <w:tcW w:w="2977" w:type="dxa"/>
          </w:tcPr>
          <w:p w14:paraId="4B42E95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60FE9D1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F81239" w:rsidRPr="002D606D" w14:paraId="55AFC39C" w14:textId="77777777" w:rsidTr="00F716D6">
        <w:tc>
          <w:tcPr>
            <w:tcW w:w="2977" w:type="dxa"/>
          </w:tcPr>
          <w:p w14:paraId="5362023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71FB6DC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3119656D" w14:textId="77777777" w:rsidTr="00F716D6">
        <w:tc>
          <w:tcPr>
            <w:tcW w:w="2977" w:type="dxa"/>
          </w:tcPr>
          <w:p w14:paraId="52F020C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612705E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(УК-3.1), УК-5 (УК-5.1, УК-5.2, УК-5.3), ОПК-4 (ОПК-4.1, ОПК-4.2, ОПК-4.3), ПК-1 (ПК-1.1, ПК-1.3, ПК-1.4), ПК-2 (ПК-2.1, ПК-2.2), ПК-3 (ПК-3.1, ПК-3.2), ПК-4 (ПК-4.1, ПК-4.2), ПК-5 (ПК-5.1), ПК-6 (ПК-6.1)</w:t>
            </w:r>
          </w:p>
        </w:tc>
      </w:tr>
    </w:tbl>
    <w:p w14:paraId="3654D486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6F69EEEB" w14:textId="77777777" w:rsidR="00F81239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p w14:paraId="4DFFB032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F81239" w:rsidRPr="001A5500" w14:paraId="5FEB4259" w14:textId="77777777" w:rsidTr="00F716D6">
        <w:tc>
          <w:tcPr>
            <w:tcW w:w="6633" w:type="dxa"/>
            <w:gridSpan w:val="2"/>
            <w:vAlign w:val="center"/>
          </w:tcPr>
          <w:p w14:paraId="65174DB2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Клинико-функциональные признаки</w:t>
            </w:r>
          </w:p>
        </w:tc>
        <w:tc>
          <w:tcPr>
            <w:tcW w:w="2712" w:type="dxa"/>
            <w:gridSpan w:val="2"/>
            <w:vAlign w:val="center"/>
          </w:tcPr>
          <w:p w14:paraId="4A0C9635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Степень гиперестезии</w:t>
            </w:r>
          </w:p>
        </w:tc>
      </w:tr>
      <w:tr w:rsidR="00F81239" w:rsidRPr="001A5500" w14:paraId="4638BAA5" w14:textId="77777777" w:rsidTr="00F716D6">
        <w:trPr>
          <w:trHeight w:val="439"/>
        </w:trPr>
        <w:tc>
          <w:tcPr>
            <w:tcW w:w="552" w:type="dxa"/>
          </w:tcPr>
          <w:p w14:paraId="5F5D3B07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16AE6E90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ткани зуба реагируют на температурный и химический (соленое, сладкое, кислое, горькое) раздражители; порог электровозбудимости дентина 3-5 мкА</w:t>
            </w:r>
          </w:p>
        </w:tc>
        <w:tc>
          <w:tcPr>
            <w:tcW w:w="552" w:type="dxa"/>
          </w:tcPr>
          <w:p w14:paraId="3CD436D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3447EC15" w14:textId="77777777" w:rsidR="00F81239" w:rsidRPr="001A5500" w:rsidRDefault="00F81239" w:rsidP="00F716D6">
            <w:pPr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Степень III</w:t>
            </w:r>
          </w:p>
        </w:tc>
      </w:tr>
      <w:tr w:rsidR="00F81239" w:rsidRPr="001A5500" w14:paraId="50B8C320" w14:textId="77777777" w:rsidTr="00F716D6">
        <w:tc>
          <w:tcPr>
            <w:tcW w:w="552" w:type="dxa"/>
          </w:tcPr>
          <w:p w14:paraId="095D1DB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5448C94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ткани зуба реагируют на все виды раздражителей (включая тактильный); порог электровозбудимости дентина достигает 1,5-3,5 мкА</w:t>
            </w:r>
          </w:p>
        </w:tc>
        <w:tc>
          <w:tcPr>
            <w:tcW w:w="552" w:type="dxa"/>
          </w:tcPr>
          <w:p w14:paraId="075F32B8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6A29629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Степень I</w:t>
            </w:r>
          </w:p>
        </w:tc>
      </w:tr>
      <w:tr w:rsidR="00F81239" w:rsidRPr="001A5500" w14:paraId="6BE643FC" w14:textId="77777777" w:rsidTr="00F716D6">
        <w:tc>
          <w:tcPr>
            <w:tcW w:w="552" w:type="dxa"/>
          </w:tcPr>
          <w:p w14:paraId="5B229544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58C52818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>ткани зуба реагируют на температурный (холод, тепло) раздражитель; порог электровозбудимости дентина составляет 5-8 мкА</w:t>
            </w:r>
            <w:r w:rsidRPr="001A5500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52" w:type="dxa"/>
          </w:tcPr>
          <w:p w14:paraId="1EA00B1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7CD75509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color w:val="000000"/>
                <w:sz w:val="24"/>
                <w:szCs w:val="24"/>
              </w:rPr>
              <w:t xml:space="preserve">Степень </w:t>
            </w:r>
            <w:r w:rsidRPr="001A5500">
              <w:rPr>
                <w:rFonts w:cs="Times New Roman"/>
                <w:color w:val="000000"/>
                <w:sz w:val="24"/>
                <w:szCs w:val="24"/>
                <w:lang w:val="en-US"/>
              </w:rPr>
              <w:t>II</w:t>
            </w:r>
          </w:p>
        </w:tc>
      </w:tr>
      <w:tr w:rsidR="00F81239" w:rsidRPr="001A5500" w14:paraId="353E8CF9" w14:textId="77777777" w:rsidTr="00F716D6">
        <w:tc>
          <w:tcPr>
            <w:tcW w:w="552" w:type="dxa"/>
          </w:tcPr>
          <w:p w14:paraId="7BCB155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38FF12C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2C81657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7B1D7C8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Степень</w:t>
            </w:r>
            <w:r w:rsidRPr="001A5500">
              <w:rPr>
                <w:rFonts w:cs="Times New Roman"/>
                <w:sz w:val="24"/>
                <w:szCs w:val="24"/>
                <w:lang w:val="en-CA"/>
              </w:rPr>
              <w:t xml:space="preserve"> IV</w:t>
            </w:r>
          </w:p>
        </w:tc>
      </w:tr>
    </w:tbl>
    <w:p w14:paraId="3BB30F23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81239" w:rsidRPr="002D606D" w14:paraId="0D837054" w14:textId="77777777" w:rsidTr="00F716D6">
        <w:tc>
          <w:tcPr>
            <w:tcW w:w="2336" w:type="dxa"/>
            <w:vAlign w:val="center"/>
          </w:tcPr>
          <w:p w14:paraId="5F589405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43369A4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368B303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02A84C4A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F81239" w:rsidRPr="002D606D" w14:paraId="5F5A38FB" w14:textId="77777777" w:rsidTr="00F716D6">
        <w:tc>
          <w:tcPr>
            <w:tcW w:w="2336" w:type="dxa"/>
            <w:vAlign w:val="center"/>
          </w:tcPr>
          <w:p w14:paraId="0678F7E6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9CAF191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9A23EAA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04AC451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2348E20E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17FF8A39" w14:textId="77777777" w:rsidTr="00F716D6">
        <w:tc>
          <w:tcPr>
            <w:tcW w:w="2830" w:type="dxa"/>
          </w:tcPr>
          <w:p w14:paraId="3E150A01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82D96D0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.1.4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F81239" w:rsidRPr="002D606D" w14:paraId="3AD8C710" w14:textId="77777777" w:rsidTr="00F716D6">
        <w:tc>
          <w:tcPr>
            <w:tcW w:w="2830" w:type="dxa"/>
          </w:tcPr>
          <w:p w14:paraId="41666C5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15667C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F81239" w:rsidRPr="002D606D" w14:paraId="376DDB5C" w14:textId="77777777" w:rsidTr="00F716D6">
        <w:tc>
          <w:tcPr>
            <w:tcW w:w="2830" w:type="dxa"/>
          </w:tcPr>
          <w:p w14:paraId="2959955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CC407D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7CB5553A" w14:textId="77777777" w:rsidTr="00F716D6">
        <w:tc>
          <w:tcPr>
            <w:tcW w:w="2830" w:type="dxa"/>
          </w:tcPr>
          <w:p w14:paraId="0C8535D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D6FFFC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7394864D" w14:textId="77777777" w:rsidTr="00F716D6">
        <w:tc>
          <w:tcPr>
            <w:tcW w:w="2830" w:type="dxa"/>
          </w:tcPr>
          <w:p w14:paraId="539398B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0568E0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ПК-1.3, ПК-1.4), ПК-2 (ПК-2.1, ПК-2.2)</w:t>
            </w:r>
          </w:p>
        </w:tc>
      </w:tr>
    </w:tbl>
    <w:p w14:paraId="23F1224C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74BD8DD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Установите последовательность событий, лежащих в основе патогенеза кариеса:</w:t>
      </w:r>
    </w:p>
    <w:p w14:paraId="26F7F901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1. Комплексное воздействие внешних и внутренних неблагоприятных факторов </w:t>
      </w:r>
    </w:p>
    <w:p w14:paraId="12186B51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2. Распространение патологического процесса на дентин с формированием полости</w:t>
      </w:r>
    </w:p>
    <w:p w14:paraId="4DD9AEA2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3. Деминерализация эмали и разрушение ее органического матрикса </w:t>
      </w:r>
    </w:p>
    <w:p w14:paraId="330D5D23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4. Нарушение гомеостаза в дентальных и парадентальных структурах</w:t>
      </w:r>
    </w:p>
    <w:p w14:paraId="22BACADA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5. Формирование дефекта эмали в виде пятна</w:t>
      </w:r>
    </w:p>
    <w:p w14:paraId="7304DD71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F81239" w:rsidRPr="002D606D" w14:paraId="19938318" w14:textId="77777777" w:rsidTr="00F716D6">
        <w:tc>
          <w:tcPr>
            <w:tcW w:w="1868" w:type="dxa"/>
          </w:tcPr>
          <w:p w14:paraId="1CB0267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CC1A61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C0D6C9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4A0AB09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725A0B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</w:tr>
    </w:tbl>
    <w:p w14:paraId="4B18F7CD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6458E356" w14:textId="77777777" w:rsidTr="00F716D6">
        <w:tc>
          <w:tcPr>
            <w:tcW w:w="2830" w:type="dxa"/>
          </w:tcPr>
          <w:p w14:paraId="17E74346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E0C9911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.1.4</w:t>
            </w:r>
            <w:r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F81239" w:rsidRPr="002D606D" w14:paraId="521E429A" w14:textId="77777777" w:rsidTr="00F716D6">
        <w:tc>
          <w:tcPr>
            <w:tcW w:w="2830" w:type="dxa"/>
          </w:tcPr>
          <w:p w14:paraId="411642F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E14E19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F81239" w:rsidRPr="002D606D" w14:paraId="6FED9AFA" w14:textId="77777777" w:rsidTr="00F716D6">
        <w:tc>
          <w:tcPr>
            <w:tcW w:w="2830" w:type="dxa"/>
          </w:tcPr>
          <w:p w14:paraId="6DEE005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E90B14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36153F8C" w14:textId="77777777" w:rsidTr="00F716D6">
        <w:tc>
          <w:tcPr>
            <w:tcW w:w="2830" w:type="dxa"/>
          </w:tcPr>
          <w:p w14:paraId="095F4CC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8112DC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728DBE91" w14:textId="77777777" w:rsidTr="00F716D6">
        <w:tc>
          <w:tcPr>
            <w:tcW w:w="2830" w:type="dxa"/>
          </w:tcPr>
          <w:p w14:paraId="6833B00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1F5ECE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ПК-1.3, ПК-1.4), ПК-2 (ПК-2.1, ПК-2.2)</w:t>
            </w:r>
          </w:p>
        </w:tc>
      </w:tr>
    </w:tbl>
    <w:p w14:paraId="42D4B56A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75407D58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Установите последовательность событий, лежащих в основе патогенеза гиперестезии зубов:</w:t>
      </w:r>
    </w:p>
    <w:p w14:paraId="46159101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1. Обнажение дентинных трубочек</w:t>
      </w:r>
    </w:p>
    <w:p w14:paraId="4468ACE7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2. Формирование болевых ощущений</w:t>
      </w:r>
    </w:p>
    <w:p w14:paraId="7EBDF614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3. Стимуляция пульпарных нервных окончаний</w:t>
      </w:r>
    </w:p>
    <w:p w14:paraId="58964723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4. Повреждений эмали и/или цемента в пришеечной области</w:t>
      </w:r>
    </w:p>
    <w:p w14:paraId="1833FCE2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5. Движение дентинной жидкости внутри трубочек</w:t>
      </w:r>
    </w:p>
    <w:p w14:paraId="1D79248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F81239" w:rsidRPr="002D606D" w14:paraId="791CFA0F" w14:textId="77777777" w:rsidTr="00F716D6">
        <w:tc>
          <w:tcPr>
            <w:tcW w:w="1868" w:type="dxa"/>
          </w:tcPr>
          <w:p w14:paraId="4B7BDC6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69C381E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C5B925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300A3DD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13F3555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</w:tr>
    </w:tbl>
    <w:p w14:paraId="67B21865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F81239" w:rsidRPr="00401C7F" w14:paraId="7231A800" w14:textId="77777777" w:rsidTr="00F716D6">
        <w:tc>
          <w:tcPr>
            <w:tcW w:w="2977" w:type="dxa"/>
          </w:tcPr>
          <w:p w14:paraId="365EB9C7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6B09CE06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.1.4</w:t>
            </w:r>
            <w:r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F81239" w:rsidRPr="002D606D" w14:paraId="364C8C33" w14:textId="77777777" w:rsidTr="00F716D6">
        <w:tc>
          <w:tcPr>
            <w:tcW w:w="2977" w:type="dxa"/>
          </w:tcPr>
          <w:p w14:paraId="7606F08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03462D8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F81239" w:rsidRPr="002D606D" w14:paraId="4261C694" w14:textId="77777777" w:rsidTr="00F716D6">
        <w:tc>
          <w:tcPr>
            <w:tcW w:w="2977" w:type="dxa"/>
          </w:tcPr>
          <w:p w14:paraId="31AB4E4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13E7E5A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Высокий</w:t>
            </w:r>
          </w:p>
        </w:tc>
      </w:tr>
      <w:tr w:rsidR="00F81239" w:rsidRPr="002D606D" w14:paraId="63D1D85F" w14:textId="77777777" w:rsidTr="00F716D6">
        <w:tc>
          <w:tcPr>
            <w:tcW w:w="2977" w:type="dxa"/>
          </w:tcPr>
          <w:p w14:paraId="3C0BFB3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32B1A34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3D1BC37C" w14:textId="77777777" w:rsidTr="00F716D6">
        <w:tc>
          <w:tcPr>
            <w:tcW w:w="2977" w:type="dxa"/>
          </w:tcPr>
          <w:p w14:paraId="04669ED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6FE847E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6D27400A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15D0B13A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F81239" w:rsidRPr="001A5500" w14:paraId="7B61133D" w14:textId="77777777" w:rsidTr="00F716D6">
        <w:tc>
          <w:tcPr>
            <w:tcW w:w="6633" w:type="dxa"/>
            <w:gridSpan w:val="2"/>
            <w:vAlign w:val="center"/>
          </w:tcPr>
          <w:p w14:paraId="022BBFA3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Характеристика классификационных критериев кариозных поражений по локализации</w:t>
            </w:r>
          </w:p>
        </w:tc>
        <w:tc>
          <w:tcPr>
            <w:tcW w:w="2712" w:type="dxa"/>
            <w:gridSpan w:val="2"/>
            <w:vAlign w:val="center"/>
          </w:tcPr>
          <w:p w14:paraId="63638137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Класс</w:t>
            </w:r>
          </w:p>
        </w:tc>
      </w:tr>
      <w:tr w:rsidR="00F81239" w:rsidRPr="001A5500" w14:paraId="4B0745A9" w14:textId="77777777" w:rsidTr="00F716D6">
        <w:trPr>
          <w:trHeight w:val="439"/>
        </w:trPr>
        <w:tc>
          <w:tcPr>
            <w:tcW w:w="552" w:type="dxa"/>
          </w:tcPr>
          <w:p w14:paraId="562C1075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738037B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Повышенная чувствительность твердых тканей зуба на контакт с привычными раздражителями</w:t>
            </w:r>
          </w:p>
        </w:tc>
        <w:tc>
          <w:tcPr>
            <w:tcW w:w="552" w:type="dxa"/>
          </w:tcPr>
          <w:p w14:paraId="18E72255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761CD43E" w14:textId="77777777" w:rsidR="00F81239" w:rsidRPr="001A5500" w:rsidRDefault="00F81239" w:rsidP="00F716D6">
            <w:pPr>
              <w:jc w:val="left"/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Флюороз</w:t>
            </w:r>
          </w:p>
        </w:tc>
      </w:tr>
      <w:tr w:rsidR="00F81239" w:rsidRPr="001A5500" w14:paraId="1ED55231" w14:textId="77777777" w:rsidTr="00F716D6">
        <w:tc>
          <w:tcPr>
            <w:tcW w:w="552" w:type="dxa"/>
          </w:tcPr>
          <w:p w14:paraId="7108370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633461E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Хроническое заболевание, связанное с с избыточным поступлением фтора в организм</w:t>
            </w:r>
          </w:p>
        </w:tc>
        <w:tc>
          <w:tcPr>
            <w:tcW w:w="552" w:type="dxa"/>
          </w:tcPr>
          <w:p w14:paraId="6B9C00A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5AD0FF0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Гипоплазия</w:t>
            </w:r>
          </w:p>
        </w:tc>
      </w:tr>
      <w:tr w:rsidR="00F81239" w:rsidRPr="001A5500" w14:paraId="1C71F3E3" w14:textId="77777777" w:rsidTr="00F716D6">
        <w:tc>
          <w:tcPr>
            <w:tcW w:w="552" w:type="dxa"/>
          </w:tcPr>
          <w:p w14:paraId="78BEEBAD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4F644FC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Прогрессирующая убыль тканей зуба (эмали и дентина) недостаточно выясненной этиологии</w:t>
            </w:r>
          </w:p>
        </w:tc>
        <w:tc>
          <w:tcPr>
            <w:tcW w:w="552" w:type="dxa"/>
          </w:tcPr>
          <w:p w14:paraId="56561A0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40306A7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Гиперестезия</w:t>
            </w:r>
          </w:p>
        </w:tc>
      </w:tr>
      <w:tr w:rsidR="00F81239" w:rsidRPr="001A5500" w14:paraId="0D031F6B" w14:textId="77777777" w:rsidTr="00F716D6">
        <w:tc>
          <w:tcPr>
            <w:tcW w:w="552" w:type="dxa"/>
          </w:tcPr>
          <w:p w14:paraId="5AA600F6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2D7FD1B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Порок развития, заключающийся в недоразвитии зуба или его твердых тканей в период их формирования</w:t>
            </w:r>
          </w:p>
        </w:tc>
        <w:tc>
          <w:tcPr>
            <w:tcW w:w="552" w:type="dxa"/>
          </w:tcPr>
          <w:p w14:paraId="1B9DD026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1046F3C9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Травма зуба</w:t>
            </w:r>
          </w:p>
        </w:tc>
      </w:tr>
      <w:tr w:rsidR="00F81239" w:rsidRPr="001A5500" w14:paraId="1AD47957" w14:textId="77777777" w:rsidTr="00F716D6">
        <w:tc>
          <w:tcPr>
            <w:tcW w:w="552" w:type="dxa"/>
          </w:tcPr>
          <w:p w14:paraId="4BD90497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5F9201F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7F61B318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6220AE88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Эрозия зубов</w:t>
            </w:r>
          </w:p>
        </w:tc>
      </w:tr>
    </w:tbl>
    <w:p w14:paraId="643FC197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81239" w:rsidRPr="002D606D" w14:paraId="5D11583A" w14:textId="77777777" w:rsidTr="00F716D6">
        <w:tc>
          <w:tcPr>
            <w:tcW w:w="2336" w:type="dxa"/>
            <w:vAlign w:val="center"/>
          </w:tcPr>
          <w:p w14:paraId="7CF2A687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3EB7FBC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C8FF7FB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A294A3A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F81239" w:rsidRPr="002D606D" w14:paraId="61DD2C6C" w14:textId="77777777" w:rsidTr="00F716D6">
        <w:tc>
          <w:tcPr>
            <w:tcW w:w="2336" w:type="dxa"/>
            <w:vAlign w:val="center"/>
          </w:tcPr>
          <w:p w14:paraId="7D729C02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0D7EAFE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65EEC43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29AA5F2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7CFE2092" w14:textId="77777777" w:rsidR="00F81239" w:rsidRPr="002D606D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082D0743" w14:textId="77777777" w:rsidTr="00F716D6">
        <w:tc>
          <w:tcPr>
            <w:tcW w:w="2830" w:type="dxa"/>
          </w:tcPr>
          <w:p w14:paraId="3C346C1D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2245DBE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.1.4</w:t>
            </w:r>
            <w:r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F81239" w:rsidRPr="002D606D" w14:paraId="05004729" w14:textId="77777777" w:rsidTr="00F716D6">
        <w:tc>
          <w:tcPr>
            <w:tcW w:w="2830" w:type="dxa"/>
          </w:tcPr>
          <w:p w14:paraId="427C428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410D67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7D64E66C" w14:textId="77777777" w:rsidTr="00F716D6">
        <w:tc>
          <w:tcPr>
            <w:tcW w:w="2830" w:type="dxa"/>
          </w:tcPr>
          <w:p w14:paraId="76B69EA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6F12D5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402490CB" w14:textId="77777777" w:rsidTr="00F716D6">
        <w:tc>
          <w:tcPr>
            <w:tcW w:w="2830" w:type="dxa"/>
          </w:tcPr>
          <w:p w14:paraId="22E8C78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73C520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07408CCE" w14:textId="77777777" w:rsidTr="00F716D6">
        <w:tc>
          <w:tcPr>
            <w:tcW w:w="2830" w:type="dxa"/>
          </w:tcPr>
          <w:p w14:paraId="55D38DF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FF93A5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ОПК-7 (ОПК-7.1, ОПК-7.2, ОПК-7.3), ПК-2 (ПК-2.1, ПК-2.2), ПК-3 (ПК-3.1, ПК-3.2), ПК-5 (ПК-5.1), ПК-6 (ПК-6.1)</w:t>
            </w:r>
          </w:p>
        </w:tc>
      </w:tr>
    </w:tbl>
    <w:p w14:paraId="526662D9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CEAF886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Оптимальным возрастом применения фторированного молока в целях профилактики кариеса является с ____до____(в годах)</w:t>
      </w:r>
    </w:p>
    <w:p w14:paraId="1D4CF06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BAFF42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719DF66C" w14:textId="77777777" w:rsidTr="00F716D6">
        <w:tc>
          <w:tcPr>
            <w:tcW w:w="2830" w:type="dxa"/>
          </w:tcPr>
          <w:p w14:paraId="1835D68F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474D861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.1.4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F81239" w:rsidRPr="002D606D" w14:paraId="16B75CE0" w14:textId="77777777" w:rsidTr="00F716D6">
        <w:tc>
          <w:tcPr>
            <w:tcW w:w="2830" w:type="dxa"/>
          </w:tcPr>
          <w:p w14:paraId="540390B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7D44DB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4AD87CF2" w14:textId="77777777" w:rsidTr="00F716D6">
        <w:tc>
          <w:tcPr>
            <w:tcW w:w="2830" w:type="dxa"/>
          </w:tcPr>
          <w:p w14:paraId="1372B19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2142B9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7A9463F6" w14:textId="77777777" w:rsidTr="00F716D6">
        <w:tc>
          <w:tcPr>
            <w:tcW w:w="2830" w:type="dxa"/>
          </w:tcPr>
          <w:p w14:paraId="6E3E21E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0A6D05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471B37B5" w14:textId="77777777" w:rsidTr="00F716D6">
        <w:tc>
          <w:tcPr>
            <w:tcW w:w="2830" w:type="dxa"/>
          </w:tcPr>
          <w:p w14:paraId="29CBCEF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ACF206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ОПК-7 (ОПК-7.1, ОПК-7.2, ОПК-7.3), ПК-2 (ПК-2.1, ПК-2.2), ПК-3 (ПК-3.1, ПК-3.2), ПК-5 (ПК-5.1), ПК-6 (ПК-6.1)</w:t>
            </w:r>
          </w:p>
        </w:tc>
      </w:tr>
    </w:tbl>
    <w:p w14:paraId="7A34F33E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C647F38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Метод «серебрения» применяют при лечении _________ форм кариеса  _______ зубов.</w:t>
      </w:r>
    </w:p>
    <w:p w14:paraId="16715E30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6371EE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2D3CE850" w14:textId="77777777" w:rsidTr="00F716D6">
        <w:tc>
          <w:tcPr>
            <w:tcW w:w="2830" w:type="dxa"/>
          </w:tcPr>
          <w:p w14:paraId="5BAA0226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4215169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.1.4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F81239" w:rsidRPr="002D606D" w14:paraId="1247A257" w14:textId="77777777" w:rsidTr="00F716D6">
        <w:tc>
          <w:tcPr>
            <w:tcW w:w="2830" w:type="dxa"/>
          </w:tcPr>
          <w:p w14:paraId="14A8FD4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208AFA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F81239" w:rsidRPr="002D606D" w14:paraId="5D45DBDE" w14:textId="77777777" w:rsidTr="00F716D6">
        <w:tc>
          <w:tcPr>
            <w:tcW w:w="2830" w:type="dxa"/>
          </w:tcPr>
          <w:p w14:paraId="612BA31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21BBD9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1ADA107B" w14:textId="77777777" w:rsidTr="00F716D6">
        <w:tc>
          <w:tcPr>
            <w:tcW w:w="2830" w:type="dxa"/>
          </w:tcPr>
          <w:p w14:paraId="5C10B77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85AB4E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1D4B2049" w14:textId="77777777" w:rsidTr="00F716D6">
        <w:tc>
          <w:tcPr>
            <w:tcW w:w="2830" w:type="dxa"/>
          </w:tcPr>
          <w:p w14:paraId="3AB6F20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76F20D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ОПК-7 (ОПК-7.1, ОПК-7.2, ОПК-7.3), ОПК-8 (ОПК-8.2), ПК-3 (ПК-3.1, ПК-3.2), ПК-6 (ПК-6.1)</w:t>
            </w:r>
          </w:p>
        </w:tc>
      </w:tr>
    </w:tbl>
    <w:p w14:paraId="66225DFE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4F7CD26F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Укажите препараты, применяемые для профилактики кариеса в качестве реминерализующих средств.</w:t>
      </w:r>
    </w:p>
    <w:p w14:paraId="02A1BB2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1957DF2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5C78CA0A" w14:textId="77777777" w:rsidTr="00F716D6">
        <w:tc>
          <w:tcPr>
            <w:tcW w:w="2830" w:type="dxa"/>
          </w:tcPr>
          <w:p w14:paraId="2F0D57ED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DF2F39E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.1.</w:t>
            </w:r>
            <w:r>
              <w:rPr>
                <w:rFonts w:cs="Times New Roman"/>
                <w:b/>
                <w:bCs/>
                <w:szCs w:val="28"/>
              </w:rPr>
              <w:t>50</w:t>
            </w:r>
          </w:p>
        </w:tc>
      </w:tr>
      <w:tr w:rsidR="00F81239" w:rsidRPr="002D606D" w14:paraId="253E5F70" w14:textId="77777777" w:rsidTr="00F716D6">
        <w:tc>
          <w:tcPr>
            <w:tcW w:w="2830" w:type="dxa"/>
          </w:tcPr>
          <w:p w14:paraId="20EBD31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20D59E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F81239" w:rsidRPr="002D606D" w14:paraId="3057B38E" w14:textId="77777777" w:rsidTr="00F716D6">
        <w:tc>
          <w:tcPr>
            <w:tcW w:w="2830" w:type="dxa"/>
          </w:tcPr>
          <w:p w14:paraId="64E01CD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4BF0CB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56D985D6" w14:textId="77777777" w:rsidTr="00F716D6">
        <w:tc>
          <w:tcPr>
            <w:tcW w:w="2830" w:type="dxa"/>
          </w:tcPr>
          <w:p w14:paraId="2F9017B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5EAAC1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598325C7" w14:textId="77777777" w:rsidTr="00F716D6">
        <w:tc>
          <w:tcPr>
            <w:tcW w:w="2830" w:type="dxa"/>
          </w:tcPr>
          <w:p w14:paraId="71F0508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B4D8F6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(УК-3.1), УК-5 (УК-5.1, УК-5.2, УК-5.3), ОПК-4 (ОПК-4.1, ОПК-4.2, ОПК-4.3), ПК-1 (ПК-1.1, ПК-1.3, ПК-1.4)</w:t>
            </w:r>
          </w:p>
        </w:tc>
      </w:tr>
    </w:tbl>
    <w:p w14:paraId="174D2873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06157F80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Дайте определение травмы зуба.</w:t>
      </w:r>
    </w:p>
    <w:p w14:paraId="01C8FC10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67AABE3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7160502F" w14:textId="77777777" w:rsidTr="00F716D6">
        <w:tc>
          <w:tcPr>
            <w:tcW w:w="2830" w:type="dxa"/>
          </w:tcPr>
          <w:p w14:paraId="7B20CE2C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492735C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.1.5</w:t>
            </w:r>
            <w:r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F81239" w:rsidRPr="002D606D" w14:paraId="1D956017" w14:textId="77777777" w:rsidTr="00F716D6">
        <w:tc>
          <w:tcPr>
            <w:tcW w:w="2830" w:type="dxa"/>
          </w:tcPr>
          <w:p w14:paraId="16F10B0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84080A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F81239" w:rsidRPr="002D606D" w14:paraId="6A6F51C6" w14:textId="77777777" w:rsidTr="00F716D6">
        <w:tc>
          <w:tcPr>
            <w:tcW w:w="2830" w:type="dxa"/>
          </w:tcPr>
          <w:p w14:paraId="069413C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9C735F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3D06CDAF" w14:textId="77777777" w:rsidTr="00F716D6">
        <w:tc>
          <w:tcPr>
            <w:tcW w:w="2830" w:type="dxa"/>
          </w:tcPr>
          <w:p w14:paraId="4BA1068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B851F1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3246CA93" w14:textId="77777777" w:rsidTr="00F716D6">
        <w:tc>
          <w:tcPr>
            <w:tcW w:w="2830" w:type="dxa"/>
          </w:tcPr>
          <w:p w14:paraId="490D970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968BDD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УК-3 (УК-3.1), УК-5 (УК-5.1, УК-5.2, УК-5.3), ОПК-4 (ОПК-4.1, ОПК-4.2, ОПК-4.3), ПК-1 (ПК-1.1, ПК-1.3, ПК-1.4)</w:t>
            </w:r>
          </w:p>
        </w:tc>
      </w:tr>
    </w:tbl>
    <w:p w14:paraId="60D64676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175A0DA3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Дайте определение кариеса зуба.</w:t>
      </w:r>
    </w:p>
    <w:p w14:paraId="74C9E7D9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0D07489" w14:textId="77777777" w:rsidR="00F81239" w:rsidRDefault="00F81239" w:rsidP="00F81239">
      <w:pPr>
        <w:ind w:firstLine="708"/>
        <w:rPr>
          <w:rFonts w:cs="Times New Roman"/>
          <w:szCs w:val="28"/>
        </w:rPr>
      </w:pPr>
    </w:p>
    <w:p w14:paraId="58135341" w14:textId="77777777" w:rsidR="00F81239" w:rsidRPr="009C4F03" w:rsidRDefault="00F81239" w:rsidP="00F81239">
      <w:pPr>
        <w:pStyle w:val="2"/>
        <w:spacing w:before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28" w:name="_Toc239498955"/>
      <w:bookmarkStart w:id="29" w:name="_Hlk223015022"/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9C4F03">
        <w:rPr>
          <w:rFonts w:ascii="Times New Roman" w:hAnsi="Times New Roman" w:cs="Times New Roman"/>
          <w:color w:val="auto"/>
          <w:sz w:val="28"/>
          <w:szCs w:val="28"/>
        </w:rPr>
        <w:t>.2. Тестовые задания по дисциплине (модулю) «Стоматология общей практики» (1 курс 2 семестр)</w:t>
      </w:r>
      <w:bookmarkEnd w:id="28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17E9FBC1" w14:textId="77777777" w:rsidTr="00F716D6">
        <w:tc>
          <w:tcPr>
            <w:tcW w:w="2830" w:type="dxa"/>
          </w:tcPr>
          <w:p w14:paraId="786DDA40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95AB54C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.2.1</w:t>
            </w:r>
          </w:p>
        </w:tc>
      </w:tr>
      <w:tr w:rsidR="00F81239" w:rsidRPr="007D58A3" w14:paraId="4296C48C" w14:textId="77777777" w:rsidTr="00F716D6">
        <w:tc>
          <w:tcPr>
            <w:tcW w:w="2830" w:type="dxa"/>
          </w:tcPr>
          <w:p w14:paraId="066BD81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24E581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F81239" w:rsidRPr="007D58A3" w14:paraId="273E4BEB" w14:textId="77777777" w:rsidTr="00F716D6">
        <w:tc>
          <w:tcPr>
            <w:tcW w:w="2830" w:type="dxa"/>
          </w:tcPr>
          <w:p w14:paraId="2CFF064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EA190D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7D58A3" w14:paraId="1FBC19B7" w14:textId="77777777" w:rsidTr="00F716D6">
        <w:tc>
          <w:tcPr>
            <w:tcW w:w="2830" w:type="dxa"/>
          </w:tcPr>
          <w:p w14:paraId="1BF3389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CCF820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11648B79" w14:textId="77777777" w:rsidTr="00F716D6">
        <w:tc>
          <w:tcPr>
            <w:tcW w:w="2830" w:type="dxa"/>
          </w:tcPr>
          <w:p w14:paraId="0E334CC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115838C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ПК-1.2, ПК-1.3, ПК-1.4)</w:t>
            </w:r>
          </w:p>
        </w:tc>
      </w:tr>
    </w:tbl>
    <w:p w14:paraId="59474CDD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1F5CA50F" w14:textId="77777777" w:rsidR="00F81239" w:rsidRPr="00165CA0" w:rsidRDefault="00F81239" w:rsidP="00F81239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Сохранение боли после устранения раздражителя характерно для</w:t>
      </w:r>
    </w:p>
    <w:p w14:paraId="40350412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К</w:t>
      </w:r>
      <w:r>
        <w:rPr>
          <w:rFonts w:cs="Times New Roman"/>
          <w:szCs w:val="28"/>
        </w:rPr>
        <w:t>ариеса дентина</w:t>
      </w:r>
    </w:p>
    <w:p w14:paraId="4CE9F54A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Острого пульпита</w:t>
      </w:r>
    </w:p>
    <w:p w14:paraId="4673EE0D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Гиперемии пульпы</w:t>
      </w:r>
    </w:p>
    <w:p w14:paraId="68803E37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Острого периодонтита</w:t>
      </w:r>
    </w:p>
    <w:p w14:paraId="1ADFA77D" w14:textId="77777777" w:rsidR="00F81239" w:rsidRPr="00275546" w:rsidRDefault="00F81239" w:rsidP="00F8123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11292248" w14:textId="77777777" w:rsidR="00F81239" w:rsidRPr="00275546" w:rsidRDefault="00F81239" w:rsidP="00F8123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</w:t>
      </w:r>
      <w:r w:rsidRPr="00275546">
        <w:rPr>
          <w:rFonts w:cs="Times New Roman"/>
          <w:szCs w:val="28"/>
        </w:rPr>
        <w:t>:</w:t>
      </w:r>
    </w:p>
    <w:p w14:paraId="7214DCA6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088DDF39" w14:textId="77777777" w:rsidTr="00F716D6">
        <w:tc>
          <w:tcPr>
            <w:tcW w:w="2830" w:type="dxa"/>
          </w:tcPr>
          <w:p w14:paraId="2561CADC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3B02BD2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F81239" w:rsidRPr="002D606D" w14:paraId="1B48D8C9" w14:textId="77777777" w:rsidTr="00F716D6">
        <w:tc>
          <w:tcPr>
            <w:tcW w:w="2830" w:type="dxa"/>
          </w:tcPr>
          <w:p w14:paraId="45B94F9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12E60E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6DA66971" w14:textId="77777777" w:rsidTr="00F716D6">
        <w:tc>
          <w:tcPr>
            <w:tcW w:w="2830" w:type="dxa"/>
          </w:tcPr>
          <w:p w14:paraId="54B1608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3D0D5C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7EFBC6CF" w14:textId="77777777" w:rsidTr="00F716D6">
        <w:tc>
          <w:tcPr>
            <w:tcW w:w="2830" w:type="dxa"/>
          </w:tcPr>
          <w:p w14:paraId="242803B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E22900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17813D78" w14:textId="77777777" w:rsidTr="00F716D6">
        <w:tc>
          <w:tcPr>
            <w:tcW w:w="2830" w:type="dxa"/>
          </w:tcPr>
          <w:p w14:paraId="1C06FFD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391B2B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ПК-1.2, ПК-1.3, ПК-1.4)</w:t>
            </w:r>
          </w:p>
        </w:tc>
      </w:tr>
    </w:tbl>
    <w:p w14:paraId="541FE029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65E76E3E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Приступы самопроизвольной боли возникают при __________</w:t>
      </w:r>
      <w:r w:rsidRPr="002D606D">
        <w:rPr>
          <w:rFonts w:cs="Times New Roman"/>
          <w:szCs w:val="28"/>
        </w:rPr>
        <w:t>.</w:t>
      </w:r>
    </w:p>
    <w:p w14:paraId="7A7D2932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F81239" w:rsidRPr="00401C7F" w14:paraId="1AE46F91" w14:textId="77777777" w:rsidTr="00F716D6">
        <w:tc>
          <w:tcPr>
            <w:tcW w:w="2977" w:type="dxa"/>
          </w:tcPr>
          <w:p w14:paraId="2EA259DA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255DCF3F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F81239" w:rsidRPr="002D606D" w14:paraId="47D3C9E9" w14:textId="77777777" w:rsidTr="00F716D6">
        <w:tc>
          <w:tcPr>
            <w:tcW w:w="2977" w:type="dxa"/>
          </w:tcPr>
          <w:p w14:paraId="4898D2A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29D7689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F81239" w:rsidRPr="002D606D" w14:paraId="1D9A9238" w14:textId="77777777" w:rsidTr="00F716D6">
        <w:tc>
          <w:tcPr>
            <w:tcW w:w="2977" w:type="dxa"/>
          </w:tcPr>
          <w:p w14:paraId="22F5C8D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4A258CE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F81239" w:rsidRPr="002D606D" w14:paraId="1D8E32A5" w14:textId="77777777" w:rsidTr="00F716D6">
        <w:tc>
          <w:tcPr>
            <w:tcW w:w="2977" w:type="dxa"/>
          </w:tcPr>
          <w:p w14:paraId="4DE8393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60E71E9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F81239" w:rsidRPr="002D606D" w14:paraId="4E6005D0" w14:textId="77777777" w:rsidTr="00F716D6">
        <w:tc>
          <w:tcPr>
            <w:tcW w:w="2977" w:type="dxa"/>
          </w:tcPr>
          <w:p w14:paraId="7339B3F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07B9E44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(ОПК-4.3)</w:t>
            </w:r>
          </w:p>
          <w:p w14:paraId="0177074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</w:tr>
    </w:tbl>
    <w:p w14:paraId="54CBEB88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2E17A616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F81239" w:rsidRPr="001A5500" w14:paraId="4C2AF6DE" w14:textId="77777777" w:rsidTr="00F716D6">
        <w:tc>
          <w:tcPr>
            <w:tcW w:w="6633" w:type="dxa"/>
            <w:gridSpan w:val="2"/>
            <w:vAlign w:val="center"/>
          </w:tcPr>
          <w:p w14:paraId="5C4B6020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Классификация пульпита</w:t>
            </w:r>
          </w:p>
        </w:tc>
        <w:tc>
          <w:tcPr>
            <w:tcW w:w="2712" w:type="dxa"/>
            <w:gridSpan w:val="2"/>
            <w:vAlign w:val="center"/>
          </w:tcPr>
          <w:p w14:paraId="52B38610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МКБ-10</w:t>
            </w:r>
          </w:p>
        </w:tc>
      </w:tr>
      <w:tr w:rsidR="00F81239" w:rsidRPr="001A5500" w14:paraId="1F44C21B" w14:textId="77777777" w:rsidTr="00F716D6">
        <w:trPr>
          <w:trHeight w:val="439"/>
        </w:trPr>
        <w:tc>
          <w:tcPr>
            <w:tcW w:w="552" w:type="dxa"/>
          </w:tcPr>
          <w:p w14:paraId="274D816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636B508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Пульпит</w:t>
            </w:r>
          </w:p>
        </w:tc>
        <w:tc>
          <w:tcPr>
            <w:tcW w:w="552" w:type="dxa"/>
          </w:tcPr>
          <w:p w14:paraId="26FDE0CE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74A5FF6C" w14:textId="77777777" w:rsidR="00F81239" w:rsidRPr="001A5500" w:rsidRDefault="00F81239" w:rsidP="00F716D6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К04.2</w:t>
            </w:r>
          </w:p>
        </w:tc>
      </w:tr>
      <w:tr w:rsidR="00F81239" w:rsidRPr="001A5500" w14:paraId="324BC454" w14:textId="77777777" w:rsidTr="00F716D6">
        <w:tc>
          <w:tcPr>
            <w:tcW w:w="552" w:type="dxa"/>
          </w:tcPr>
          <w:p w14:paraId="2BD740A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7BD72A84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Некроз пульпы</w:t>
            </w:r>
          </w:p>
        </w:tc>
        <w:tc>
          <w:tcPr>
            <w:tcW w:w="552" w:type="dxa"/>
          </w:tcPr>
          <w:p w14:paraId="0886F57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3C8415F9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К04.4</w:t>
            </w:r>
          </w:p>
        </w:tc>
      </w:tr>
      <w:tr w:rsidR="00F81239" w:rsidRPr="001A5500" w14:paraId="4354AC37" w14:textId="77777777" w:rsidTr="00F716D6">
        <w:tc>
          <w:tcPr>
            <w:tcW w:w="552" w:type="dxa"/>
          </w:tcPr>
          <w:p w14:paraId="1FB7A050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628DCFB6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Дегенерация пульпы</w:t>
            </w:r>
          </w:p>
        </w:tc>
        <w:tc>
          <w:tcPr>
            <w:tcW w:w="552" w:type="dxa"/>
          </w:tcPr>
          <w:p w14:paraId="75667139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76129E6D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К04.3</w:t>
            </w:r>
          </w:p>
        </w:tc>
      </w:tr>
      <w:tr w:rsidR="00F81239" w:rsidRPr="001A5500" w14:paraId="5298D89E" w14:textId="77777777" w:rsidTr="00F716D6">
        <w:tc>
          <w:tcPr>
            <w:tcW w:w="552" w:type="dxa"/>
          </w:tcPr>
          <w:p w14:paraId="225F941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47C2307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Неправильное формирование твердых тканей в пульпе</w:t>
            </w:r>
          </w:p>
        </w:tc>
        <w:tc>
          <w:tcPr>
            <w:tcW w:w="552" w:type="dxa"/>
          </w:tcPr>
          <w:p w14:paraId="7FC94E5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68CE6F8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К04.0</w:t>
            </w:r>
          </w:p>
        </w:tc>
      </w:tr>
      <w:tr w:rsidR="00F81239" w:rsidRPr="001A5500" w14:paraId="3F83641E" w14:textId="77777777" w:rsidTr="00F716D6">
        <w:tc>
          <w:tcPr>
            <w:tcW w:w="552" w:type="dxa"/>
          </w:tcPr>
          <w:p w14:paraId="4CBB120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3FB0185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61A3CF5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160" w:type="dxa"/>
          </w:tcPr>
          <w:p w14:paraId="645582A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К04.1</w:t>
            </w:r>
          </w:p>
        </w:tc>
      </w:tr>
    </w:tbl>
    <w:p w14:paraId="2EA4A5FF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81239" w:rsidRPr="002D606D" w14:paraId="5A739070" w14:textId="77777777" w:rsidTr="00F716D6">
        <w:tc>
          <w:tcPr>
            <w:tcW w:w="2336" w:type="dxa"/>
            <w:vAlign w:val="center"/>
          </w:tcPr>
          <w:p w14:paraId="7D80EBF8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55E97C1C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794B111D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4FDC88A9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F81239" w:rsidRPr="002D606D" w14:paraId="0D2C738B" w14:textId="77777777" w:rsidTr="00F716D6">
        <w:tc>
          <w:tcPr>
            <w:tcW w:w="2336" w:type="dxa"/>
            <w:vAlign w:val="center"/>
          </w:tcPr>
          <w:p w14:paraId="1E78F8BF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1EB8BFC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465F8CB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7067111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7D595137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34CAB48C" w14:textId="77777777" w:rsidTr="00F716D6">
        <w:tc>
          <w:tcPr>
            <w:tcW w:w="2830" w:type="dxa"/>
          </w:tcPr>
          <w:p w14:paraId="668DB43F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548CC18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F81239" w:rsidRPr="007D58A3" w14:paraId="59819332" w14:textId="77777777" w:rsidTr="00F716D6">
        <w:tc>
          <w:tcPr>
            <w:tcW w:w="2830" w:type="dxa"/>
          </w:tcPr>
          <w:p w14:paraId="5F7D340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142C4B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2DD2B286" w14:textId="77777777" w:rsidTr="00F716D6">
        <w:tc>
          <w:tcPr>
            <w:tcW w:w="2830" w:type="dxa"/>
          </w:tcPr>
          <w:p w14:paraId="5AF8C28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44B74F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205DCD89" w14:textId="77777777" w:rsidTr="00F716D6">
        <w:tc>
          <w:tcPr>
            <w:tcW w:w="2830" w:type="dxa"/>
          </w:tcPr>
          <w:p w14:paraId="0717782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A692FD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050AEC8E" w14:textId="77777777" w:rsidTr="00F716D6">
        <w:tc>
          <w:tcPr>
            <w:tcW w:w="2830" w:type="dxa"/>
          </w:tcPr>
          <w:p w14:paraId="49A2C69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4A9E6E1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ПК-1.4), ПК-2 (ПК-2.1, ПК-2.2)</w:t>
            </w:r>
          </w:p>
        </w:tc>
      </w:tr>
    </w:tbl>
    <w:p w14:paraId="0F21BA83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BFCEC8A" w14:textId="77777777" w:rsidR="00F81239" w:rsidRPr="00165CA0" w:rsidRDefault="00F81239" w:rsidP="00F81239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Выраженный болевой синдром при остром пульпите обусловлен</w:t>
      </w:r>
    </w:p>
    <w:p w14:paraId="510B1F68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Раздражением нервных окончаний продуктами анаэробного гликолиза</w:t>
      </w:r>
    </w:p>
    <w:p w14:paraId="32C0B83E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Понижением гидростатического давления в полости зуба</w:t>
      </w:r>
    </w:p>
    <w:p w14:paraId="2668E5BC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Уменьшением количества вазоактивных веществ</w:t>
      </w:r>
    </w:p>
    <w:p w14:paraId="21423484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Повышением гидростатического давления в полости зуба</w:t>
      </w:r>
    </w:p>
    <w:p w14:paraId="03E56FEB" w14:textId="77777777" w:rsidR="00F81239" w:rsidRPr="00275546" w:rsidRDefault="00F81239" w:rsidP="00F8123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1403342F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3EF58EAF" w14:textId="77777777" w:rsidTr="00F716D6">
        <w:tc>
          <w:tcPr>
            <w:tcW w:w="2830" w:type="dxa"/>
          </w:tcPr>
          <w:p w14:paraId="59F5B030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174F55C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F81239" w:rsidRPr="002D606D" w14:paraId="4AAC8E96" w14:textId="77777777" w:rsidTr="00F716D6">
        <w:tc>
          <w:tcPr>
            <w:tcW w:w="2830" w:type="dxa"/>
          </w:tcPr>
          <w:p w14:paraId="6D6F954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CBDDBF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F81239" w:rsidRPr="002D606D" w14:paraId="1C501067" w14:textId="77777777" w:rsidTr="00F716D6">
        <w:tc>
          <w:tcPr>
            <w:tcW w:w="2830" w:type="dxa"/>
          </w:tcPr>
          <w:p w14:paraId="58E6F41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F2E3FB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5DED4B88" w14:textId="77777777" w:rsidTr="00F716D6">
        <w:tc>
          <w:tcPr>
            <w:tcW w:w="2830" w:type="dxa"/>
          </w:tcPr>
          <w:p w14:paraId="4691F19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7EF2F0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4EB58DC0" w14:textId="77777777" w:rsidTr="00F716D6">
        <w:tc>
          <w:tcPr>
            <w:tcW w:w="2830" w:type="dxa"/>
          </w:tcPr>
          <w:p w14:paraId="73778E9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CA7716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260BCDBA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2DE01D48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При лечении хронического периодонтита постоянного однокорневого зуба со сформированным корнем вне обострения необходимо</w:t>
      </w:r>
      <w:r w:rsidRPr="002D606D">
        <w:rPr>
          <w:rFonts w:cs="Times New Roman"/>
          <w:szCs w:val="28"/>
        </w:rPr>
        <w:t>:</w:t>
      </w:r>
    </w:p>
    <w:p w14:paraId="09D01C4A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1. </w:t>
      </w:r>
      <w:r>
        <w:rPr>
          <w:rFonts w:cs="Times New Roman"/>
          <w:szCs w:val="28"/>
        </w:rPr>
        <w:t>раскрыть верхушку корня</w:t>
      </w:r>
    </w:p>
    <w:p w14:paraId="0FDA0127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2. </w:t>
      </w:r>
      <w:r>
        <w:rPr>
          <w:rFonts w:cs="Times New Roman"/>
          <w:szCs w:val="28"/>
        </w:rPr>
        <w:t>вскрыть полость зуба</w:t>
      </w:r>
    </w:p>
    <w:p w14:paraId="396AE679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3. </w:t>
      </w:r>
      <w:r>
        <w:rPr>
          <w:rFonts w:cs="Times New Roman"/>
          <w:szCs w:val="28"/>
        </w:rPr>
        <w:t>раскрыть полость зуба</w:t>
      </w:r>
    </w:p>
    <w:p w14:paraId="5518775D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4. </w:t>
      </w:r>
      <w:r>
        <w:rPr>
          <w:rFonts w:cs="Times New Roman"/>
          <w:szCs w:val="28"/>
        </w:rPr>
        <w:t>промыть антисептиком канал</w:t>
      </w:r>
    </w:p>
    <w:p w14:paraId="26A80899" w14:textId="77777777" w:rsidR="00F81239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5. </w:t>
      </w:r>
      <w:r>
        <w:rPr>
          <w:rFonts w:cs="Times New Roman"/>
          <w:szCs w:val="28"/>
        </w:rPr>
        <w:t>удалить распавшуюся коронковую и корневую пульпу</w:t>
      </w:r>
    </w:p>
    <w:p w14:paraId="175E98F2" w14:textId="77777777" w:rsidR="00F81239" w:rsidRPr="002D606D" w:rsidRDefault="00F81239" w:rsidP="00F81239">
      <w:pPr>
        <w:rPr>
          <w:rFonts w:cs="Times New Roman"/>
          <w:szCs w:val="28"/>
        </w:rPr>
      </w:pPr>
      <w:r>
        <w:rPr>
          <w:rFonts w:cs="Times New Roman"/>
          <w:szCs w:val="28"/>
        </w:rPr>
        <w:t>6. запломбировать канал</w:t>
      </w:r>
    </w:p>
    <w:p w14:paraId="231E3AB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8"/>
        <w:gridCol w:w="1559"/>
        <w:gridCol w:w="1558"/>
        <w:gridCol w:w="1558"/>
        <w:gridCol w:w="1558"/>
        <w:gridCol w:w="1558"/>
      </w:tblGrid>
      <w:tr w:rsidR="00F81239" w:rsidRPr="002D606D" w14:paraId="0848EC00" w14:textId="77777777" w:rsidTr="00F716D6">
        <w:tc>
          <w:tcPr>
            <w:tcW w:w="1558" w:type="dxa"/>
          </w:tcPr>
          <w:p w14:paraId="59BEED7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  <w:tc>
          <w:tcPr>
            <w:tcW w:w="1559" w:type="dxa"/>
          </w:tcPr>
          <w:p w14:paraId="0CA90BE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4C39972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5869440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5964BB7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0878405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</w:tr>
    </w:tbl>
    <w:p w14:paraId="70927DC9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7FA16F94" w14:textId="77777777" w:rsidTr="00F716D6">
        <w:tc>
          <w:tcPr>
            <w:tcW w:w="2830" w:type="dxa"/>
          </w:tcPr>
          <w:p w14:paraId="3EF0744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9AA26D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F81239" w:rsidRPr="002D606D" w14:paraId="22341FFA" w14:textId="77777777" w:rsidTr="00F716D6">
        <w:tc>
          <w:tcPr>
            <w:tcW w:w="2830" w:type="dxa"/>
          </w:tcPr>
          <w:p w14:paraId="6F4280A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54EFC5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3D87968B" w14:textId="77777777" w:rsidTr="00F716D6">
        <w:tc>
          <w:tcPr>
            <w:tcW w:w="2830" w:type="dxa"/>
          </w:tcPr>
          <w:p w14:paraId="44BB896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992BDC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4697F647" w14:textId="77777777" w:rsidTr="00F716D6">
        <w:tc>
          <w:tcPr>
            <w:tcW w:w="2830" w:type="dxa"/>
          </w:tcPr>
          <w:p w14:paraId="15A73A2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B6D991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2FA33F69" w14:textId="77777777" w:rsidTr="00F716D6">
        <w:tc>
          <w:tcPr>
            <w:tcW w:w="2830" w:type="dxa"/>
          </w:tcPr>
          <w:p w14:paraId="4ECFEE9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A00E6C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24C45911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1B99A450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Для удаления корневой части (экстирпации) пульпы в хорошо проходимых корневых каналах используют __________</w:t>
      </w:r>
      <w:r w:rsidRPr="002D606D">
        <w:rPr>
          <w:rFonts w:cs="Times New Roman"/>
          <w:szCs w:val="28"/>
        </w:rPr>
        <w:t>.</w:t>
      </w:r>
    </w:p>
    <w:p w14:paraId="7041614F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73F0225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F81239" w:rsidRPr="00401C7F" w14:paraId="1C40AAD7" w14:textId="77777777" w:rsidTr="00F716D6">
        <w:tc>
          <w:tcPr>
            <w:tcW w:w="2977" w:type="dxa"/>
          </w:tcPr>
          <w:p w14:paraId="67421563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6D3B6FE6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F81239" w:rsidRPr="002D606D" w14:paraId="2907B4E7" w14:textId="77777777" w:rsidTr="00F716D6">
        <w:tc>
          <w:tcPr>
            <w:tcW w:w="2977" w:type="dxa"/>
          </w:tcPr>
          <w:p w14:paraId="77E6BD5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69F9A3A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F81239" w:rsidRPr="002D606D" w14:paraId="798CF64C" w14:textId="77777777" w:rsidTr="00F716D6">
        <w:tc>
          <w:tcPr>
            <w:tcW w:w="2977" w:type="dxa"/>
          </w:tcPr>
          <w:p w14:paraId="27B3D21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388FA3D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F81239" w:rsidRPr="002D606D" w14:paraId="5898088B" w14:textId="77777777" w:rsidTr="00F716D6">
        <w:tc>
          <w:tcPr>
            <w:tcW w:w="2977" w:type="dxa"/>
          </w:tcPr>
          <w:p w14:paraId="2FD1AC3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19C93F8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F81239" w:rsidRPr="002D606D" w14:paraId="4BD6B4E1" w14:textId="77777777" w:rsidTr="00F716D6">
        <w:tc>
          <w:tcPr>
            <w:tcW w:w="2977" w:type="dxa"/>
          </w:tcPr>
          <w:p w14:paraId="5B8CB42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3FE83F7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06E60BFC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426679C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2562"/>
        <w:gridCol w:w="425"/>
        <w:gridCol w:w="5805"/>
      </w:tblGrid>
      <w:tr w:rsidR="00F81239" w:rsidRPr="001A5500" w14:paraId="623BE3EE" w14:textId="77777777" w:rsidTr="00F716D6">
        <w:tc>
          <w:tcPr>
            <w:tcW w:w="3114" w:type="dxa"/>
            <w:gridSpan w:val="2"/>
            <w:vAlign w:val="center"/>
          </w:tcPr>
          <w:p w14:paraId="705A4F62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Инструмент</w:t>
            </w:r>
          </w:p>
        </w:tc>
        <w:tc>
          <w:tcPr>
            <w:tcW w:w="6230" w:type="dxa"/>
            <w:gridSpan w:val="2"/>
            <w:vAlign w:val="center"/>
          </w:tcPr>
          <w:p w14:paraId="53A4541E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Применение</w:t>
            </w:r>
          </w:p>
        </w:tc>
      </w:tr>
      <w:tr w:rsidR="00F81239" w:rsidRPr="001A5500" w14:paraId="70B132FE" w14:textId="77777777" w:rsidTr="00F716D6">
        <w:trPr>
          <w:trHeight w:val="439"/>
        </w:trPr>
        <w:tc>
          <w:tcPr>
            <w:tcW w:w="552" w:type="dxa"/>
          </w:tcPr>
          <w:p w14:paraId="2EA403E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65371BC5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Н-файл</w:t>
            </w:r>
          </w:p>
        </w:tc>
        <w:tc>
          <w:tcPr>
            <w:tcW w:w="425" w:type="dxa"/>
          </w:tcPr>
          <w:p w14:paraId="0E3146C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1374536D" w14:textId="77777777" w:rsidR="00F81239" w:rsidRPr="001A5500" w:rsidRDefault="00F81239" w:rsidP="00F716D6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удаление коронковой части (ампутация) пульпы</w:t>
            </w:r>
          </w:p>
        </w:tc>
      </w:tr>
      <w:tr w:rsidR="00F81239" w:rsidRPr="001A5500" w14:paraId="5B7DEC39" w14:textId="77777777" w:rsidTr="00F716D6">
        <w:tc>
          <w:tcPr>
            <w:tcW w:w="552" w:type="dxa"/>
          </w:tcPr>
          <w:p w14:paraId="58FE3587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2B58749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Каналонаполнитель</w:t>
            </w:r>
          </w:p>
        </w:tc>
        <w:tc>
          <w:tcPr>
            <w:tcW w:w="425" w:type="dxa"/>
          </w:tcPr>
          <w:p w14:paraId="7B7E1BB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2FFB6C7E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расширение корневого канала</w:t>
            </w:r>
          </w:p>
        </w:tc>
      </w:tr>
      <w:tr w:rsidR="00F81239" w:rsidRPr="001A5500" w14:paraId="3FCFCF12" w14:textId="77777777" w:rsidTr="00F716D6">
        <w:tc>
          <w:tcPr>
            <w:tcW w:w="552" w:type="dxa"/>
          </w:tcPr>
          <w:p w14:paraId="08DC275E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00DF00C4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Экскаватор</w:t>
            </w:r>
          </w:p>
        </w:tc>
        <w:tc>
          <w:tcPr>
            <w:tcW w:w="425" w:type="dxa"/>
          </w:tcPr>
          <w:p w14:paraId="062D1AD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0B6BC0C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пломбирование корневых каналов</w:t>
            </w:r>
          </w:p>
        </w:tc>
      </w:tr>
      <w:tr w:rsidR="00F81239" w:rsidRPr="001A5500" w14:paraId="551AE3C4" w14:textId="77777777" w:rsidTr="00F716D6">
        <w:tc>
          <w:tcPr>
            <w:tcW w:w="552" w:type="dxa"/>
          </w:tcPr>
          <w:p w14:paraId="2247BD4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35348995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К-файл</w:t>
            </w:r>
          </w:p>
        </w:tc>
        <w:tc>
          <w:tcPr>
            <w:tcW w:w="425" w:type="dxa"/>
          </w:tcPr>
          <w:p w14:paraId="3B8EF597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7670813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распломбирования каналов</w:t>
            </w:r>
          </w:p>
        </w:tc>
      </w:tr>
      <w:tr w:rsidR="00F81239" w:rsidRPr="001A5500" w14:paraId="50C9480F" w14:textId="77777777" w:rsidTr="00F716D6">
        <w:tc>
          <w:tcPr>
            <w:tcW w:w="552" w:type="dxa"/>
          </w:tcPr>
          <w:p w14:paraId="03A0B18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46C7E515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AC2A5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50E087D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удаление инфицированного предентина со стенок канала зуба</w:t>
            </w:r>
          </w:p>
        </w:tc>
      </w:tr>
    </w:tbl>
    <w:p w14:paraId="54DE3D51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81239" w:rsidRPr="002D606D" w14:paraId="5430E478" w14:textId="77777777" w:rsidTr="00F716D6">
        <w:tc>
          <w:tcPr>
            <w:tcW w:w="2336" w:type="dxa"/>
            <w:vAlign w:val="center"/>
          </w:tcPr>
          <w:p w14:paraId="6CE32C68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622B85C5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AB7B74D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34FFCB8E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F81239" w:rsidRPr="002D606D" w14:paraId="1E5A4CE8" w14:textId="77777777" w:rsidTr="00F716D6">
        <w:tc>
          <w:tcPr>
            <w:tcW w:w="2336" w:type="dxa"/>
            <w:vAlign w:val="center"/>
          </w:tcPr>
          <w:p w14:paraId="72B9C048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B12918D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266B0C0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897B07B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09451B2E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235F3277" w14:textId="77777777" w:rsidTr="00F716D6">
        <w:tc>
          <w:tcPr>
            <w:tcW w:w="2830" w:type="dxa"/>
          </w:tcPr>
          <w:p w14:paraId="3B305E59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9A03D5F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F81239" w:rsidRPr="007D58A3" w14:paraId="286FE57C" w14:textId="77777777" w:rsidTr="00F716D6">
        <w:tc>
          <w:tcPr>
            <w:tcW w:w="2830" w:type="dxa"/>
          </w:tcPr>
          <w:p w14:paraId="161FC79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C39975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F81239" w:rsidRPr="007D58A3" w14:paraId="736A3D77" w14:textId="77777777" w:rsidTr="00F716D6">
        <w:tc>
          <w:tcPr>
            <w:tcW w:w="2830" w:type="dxa"/>
          </w:tcPr>
          <w:p w14:paraId="67C389B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386BF6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7D58A3" w14:paraId="2FEE51DA" w14:textId="77777777" w:rsidTr="00F716D6">
        <w:tc>
          <w:tcPr>
            <w:tcW w:w="2830" w:type="dxa"/>
          </w:tcPr>
          <w:p w14:paraId="4DC4F70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84526C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5D6EC1CB" w14:textId="77777777" w:rsidTr="00F716D6">
        <w:tc>
          <w:tcPr>
            <w:tcW w:w="2830" w:type="dxa"/>
          </w:tcPr>
          <w:p w14:paraId="64C6E7B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DB366CA" w14:textId="77777777" w:rsidR="00F81239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УК-1 (УК-1.1, УК-1.2), ОПК-5 (ОПК-5.1, ОПК-5.2), </w:t>
            </w:r>
          </w:p>
          <w:p w14:paraId="267B2608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</w:t>
            </w:r>
          </w:p>
        </w:tc>
      </w:tr>
    </w:tbl>
    <w:p w14:paraId="7D0D6E1F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07469240" w14:textId="77777777" w:rsidR="00F81239" w:rsidRPr="00165CA0" w:rsidRDefault="00F81239" w:rsidP="00F81239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Предпочтительным методом лечения при пульпите постоянных резцов у ребенка 7 лет является</w:t>
      </w:r>
    </w:p>
    <w:p w14:paraId="396565CF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Витальная экстирпация</w:t>
      </w:r>
    </w:p>
    <w:p w14:paraId="01FF97C3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Витальная ампутация</w:t>
      </w:r>
    </w:p>
    <w:p w14:paraId="456DB3FC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Девитальная экстирпация</w:t>
      </w:r>
    </w:p>
    <w:p w14:paraId="1C9EA178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Девитальная ампутация</w:t>
      </w:r>
    </w:p>
    <w:p w14:paraId="0CA537B0" w14:textId="77777777" w:rsidR="00F81239" w:rsidRPr="00275546" w:rsidRDefault="00F81239" w:rsidP="00F8123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39560C2B" w14:textId="77777777" w:rsidR="00F81239" w:rsidRPr="00275546" w:rsidRDefault="00F81239" w:rsidP="00F8123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Обоснование</w:t>
      </w:r>
      <w:r w:rsidRPr="00275546">
        <w:rPr>
          <w:rFonts w:cs="Times New Roman"/>
          <w:szCs w:val="28"/>
        </w:rPr>
        <w:t>:</w:t>
      </w:r>
    </w:p>
    <w:p w14:paraId="351D8E0F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F81239" w:rsidRPr="00401C7F" w14:paraId="3AC97C2B" w14:textId="77777777" w:rsidTr="00F716D6">
        <w:tc>
          <w:tcPr>
            <w:tcW w:w="2977" w:type="dxa"/>
          </w:tcPr>
          <w:p w14:paraId="49DFB761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268AED97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F81239" w:rsidRPr="002D606D" w14:paraId="7F9BCE68" w14:textId="77777777" w:rsidTr="00F716D6">
        <w:tc>
          <w:tcPr>
            <w:tcW w:w="2977" w:type="dxa"/>
          </w:tcPr>
          <w:p w14:paraId="5EAD4DF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9940BF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F81239" w:rsidRPr="002D606D" w14:paraId="4D8C4400" w14:textId="77777777" w:rsidTr="00F716D6">
        <w:tc>
          <w:tcPr>
            <w:tcW w:w="2977" w:type="dxa"/>
          </w:tcPr>
          <w:p w14:paraId="174A572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19FE584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F81239" w:rsidRPr="002D606D" w14:paraId="5D6B2CAE" w14:textId="77777777" w:rsidTr="00F716D6">
        <w:tc>
          <w:tcPr>
            <w:tcW w:w="2977" w:type="dxa"/>
          </w:tcPr>
          <w:p w14:paraId="1919890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03AB4B0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F81239" w:rsidRPr="002D606D" w14:paraId="43BF6F1C" w14:textId="77777777" w:rsidTr="00F716D6">
        <w:tc>
          <w:tcPr>
            <w:tcW w:w="2977" w:type="dxa"/>
          </w:tcPr>
          <w:p w14:paraId="739DEBD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0C6CC49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2216683B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50A957D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2990"/>
        <w:gridCol w:w="415"/>
        <w:gridCol w:w="5407"/>
      </w:tblGrid>
      <w:tr w:rsidR="00F81239" w:rsidRPr="001A5500" w14:paraId="4DF98F88" w14:textId="77777777" w:rsidTr="00F716D6">
        <w:tc>
          <w:tcPr>
            <w:tcW w:w="3114" w:type="dxa"/>
            <w:gridSpan w:val="2"/>
            <w:vAlign w:val="center"/>
          </w:tcPr>
          <w:p w14:paraId="0B9C3DC9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Диагностика</w:t>
            </w:r>
          </w:p>
        </w:tc>
        <w:tc>
          <w:tcPr>
            <w:tcW w:w="6230" w:type="dxa"/>
            <w:gridSpan w:val="2"/>
            <w:vAlign w:val="center"/>
          </w:tcPr>
          <w:p w14:paraId="03FAF79A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Цель</w:t>
            </w:r>
          </w:p>
        </w:tc>
      </w:tr>
      <w:tr w:rsidR="00F81239" w:rsidRPr="001A5500" w14:paraId="5870BF9D" w14:textId="77777777" w:rsidTr="00F716D6">
        <w:trPr>
          <w:trHeight w:val="439"/>
        </w:trPr>
        <w:tc>
          <w:tcPr>
            <w:tcW w:w="552" w:type="dxa"/>
          </w:tcPr>
          <w:p w14:paraId="7A044445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10BC128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Одонтопародонтограмма</w:t>
            </w:r>
          </w:p>
        </w:tc>
        <w:tc>
          <w:tcPr>
            <w:tcW w:w="425" w:type="dxa"/>
          </w:tcPr>
          <w:p w14:paraId="1A1FFB3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57F47671" w14:textId="77777777" w:rsidR="00F81239" w:rsidRPr="001A5500" w:rsidRDefault="00F81239" w:rsidP="00F716D6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Оценка состояния пульпы зуба после травмы</w:t>
            </w:r>
          </w:p>
        </w:tc>
      </w:tr>
      <w:tr w:rsidR="00F81239" w:rsidRPr="001A5500" w14:paraId="0D468F1A" w14:textId="77777777" w:rsidTr="00F716D6">
        <w:tc>
          <w:tcPr>
            <w:tcW w:w="552" w:type="dxa"/>
          </w:tcPr>
          <w:p w14:paraId="7873DFD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105E69D0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Окрашивание</w:t>
            </w:r>
          </w:p>
        </w:tc>
        <w:tc>
          <w:tcPr>
            <w:tcW w:w="425" w:type="dxa"/>
          </w:tcPr>
          <w:p w14:paraId="110E010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614ACA7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Диагностика преждевременных супраокклюзионных контактов</w:t>
            </w:r>
          </w:p>
        </w:tc>
      </w:tr>
      <w:tr w:rsidR="00F81239" w:rsidRPr="001A5500" w14:paraId="77E29360" w14:textId="77777777" w:rsidTr="00F716D6">
        <w:tc>
          <w:tcPr>
            <w:tcW w:w="552" w:type="dxa"/>
          </w:tcPr>
          <w:p w14:paraId="66EC97A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1D83FA1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Термо- и электроодонтодиагностика</w:t>
            </w:r>
          </w:p>
        </w:tc>
        <w:tc>
          <w:tcPr>
            <w:tcW w:w="425" w:type="dxa"/>
          </w:tcPr>
          <w:p w14:paraId="6B1E960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0F6D870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Оценка состояния опорного аппарата зубов верхней и нижней челюсти</w:t>
            </w:r>
          </w:p>
        </w:tc>
      </w:tr>
      <w:tr w:rsidR="00F81239" w:rsidRPr="001A5500" w14:paraId="29097075" w14:textId="77777777" w:rsidTr="00F716D6">
        <w:tc>
          <w:tcPr>
            <w:tcW w:w="552" w:type="dxa"/>
          </w:tcPr>
          <w:p w14:paraId="4A3CB6A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1638B470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Окклюдограмма</w:t>
            </w:r>
          </w:p>
        </w:tc>
        <w:tc>
          <w:tcPr>
            <w:tcW w:w="425" w:type="dxa"/>
          </w:tcPr>
          <w:p w14:paraId="186ED8E6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6F83A979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Выявление зубного налета </w:t>
            </w:r>
          </w:p>
        </w:tc>
      </w:tr>
      <w:tr w:rsidR="00F81239" w:rsidRPr="001A5500" w14:paraId="7045014F" w14:textId="77777777" w:rsidTr="00F716D6">
        <w:tc>
          <w:tcPr>
            <w:tcW w:w="552" w:type="dxa"/>
          </w:tcPr>
          <w:p w14:paraId="6A2C08C0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36589C3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06CF9F8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6FBE3D5D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Оценка реакции зуба на температурные раздражители</w:t>
            </w:r>
          </w:p>
        </w:tc>
      </w:tr>
    </w:tbl>
    <w:p w14:paraId="22502811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81239" w:rsidRPr="002D606D" w14:paraId="4D3F3203" w14:textId="77777777" w:rsidTr="00F716D6">
        <w:tc>
          <w:tcPr>
            <w:tcW w:w="2336" w:type="dxa"/>
            <w:vAlign w:val="center"/>
          </w:tcPr>
          <w:p w14:paraId="781DCB18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2A055D64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2ADCA0F8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D180330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F81239" w:rsidRPr="002D606D" w14:paraId="7BC08E74" w14:textId="77777777" w:rsidTr="00F716D6">
        <w:tc>
          <w:tcPr>
            <w:tcW w:w="2336" w:type="dxa"/>
            <w:vAlign w:val="center"/>
          </w:tcPr>
          <w:p w14:paraId="0C6E7463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4739E89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2959375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F46D75B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2525F486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6243DAFA" w14:textId="77777777" w:rsidTr="00F716D6">
        <w:tc>
          <w:tcPr>
            <w:tcW w:w="2830" w:type="dxa"/>
          </w:tcPr>
          <w:p w14:paraId="3C22803D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29E698C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10</w:t>
            </w:r>
          </w:p>
        </w:tc>
      </w:tr>
      <w:tr w:rsidR="00F81239" w:rsidRPr="002D606D" w14:paraId="46E580F6" w14:textId="77777777" w:rsidTr="00F716D6">
        <w:tc>
          <w:tcPr>
            <w:tcW w:w="2830" w:type="dxa"/>
          </w:tcPr>
          <w:p w14:paraId="60348EB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B542A3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3E1B1B66" w14:textId="77777777" w:rsidTr="00F716D6">
        <w:tc>
          <w:tcPr>
            <w:tcW w:w="2830" w:type="dxa"/>
          </w:tcPr>
          <w:p w14:paraId="6D91418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88C6C1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61C3780C" w14:textId="77777777" w:rsidTr="00F716D6">
        <w:tc>
          <w:tcPr>
            <w:tcW w:w="2830" w:type="dxa"/>
          </w:tcPr>
          <w:p w14:paraId="30F6F3B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CEFACC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63DA57C3" w14:textId="77777777" w:rsidTr="00F716D6">
        <w:tc>
          <w:tcPr>
            <w:tcW w:w="2830" w:type="dxa"/>
          </w:tcPr>
          <w:p w14:paraId="22E161F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B771E8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4A65BB51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BCFE659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Для некротизации пульпы достаточной мышьяковистой пасты _____ г</w:t>
      </w:r>
      <w:r w:rsidRPr="002D606D">
        <w:rPr>
          <w:rFonts w:cs="Times New Roman"/>
          <w:szCs w:val="28"/>
        </w:rPr>
        <w:t>.</w:t>
      </w:r>
    </w:p>
    <w:p w14:paraId="31C4A898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08494E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F81239" w:rsidRPr="00401C7F" w14:paraId="7104FA59" w14:textId="77777777" w:rsidTr="00F716D6">
        <w:tc>
          <w:tcPr>
            <w:tcW w:w="2977" w:type="dxa"/>
          </w:tcPr>
          <w:p w14:paraId="595138E9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1C011811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11</w:t>
            </w:r>
          </w:p>
        </w:tc>
      </w:tr>
      <w:tr w:rsidR="00F81239" w:rsidRPr="002D606D" w14:paraId="562690E7" w14:textId="77777777" w:rsidTr="00F716D6">
        <w:tc>
          <w:tcPr>
            <w:tcW w:w="2977" w:type="dxa"/>
          </w:tcPr>
          <w:p w14:paraId="67050EA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48112E3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F81239" w:rsidRPr="002D606D" w14:paraId="58769BDA" w14:textId="77777777" w:rsidTr="00F716D6">
        <w:tc>
          <w:tcPr>
            <w:tcW w:w="2977" w:type="dxa"/>
          </w:tcPr>
          <w:p w14:paraId="2091CC1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144FE7A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F81239" w:rsidRPr="002D606D" w14:paraId="020B842F" w14:textId="77777777" w:rsidTr="00F716D6">
        <w:tc>
          <w:tcPr>
            <w:tcW w:w="2977" w:type="dxa"/>
          </w:tcPr>
          <w:p w14:paraId="5945DE2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68683D7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F81239" w:rsidRPr="002D606D" w14:paraId="5FC33CB5" w14:textId="77777777" w:rsidTr="00F716D6">
        <w:tc>
          <w:tcPr>
            <w:tcW w:w="2977" w:type="dxa"/>
          </w:tcPr>
          <w:p w14:paraId="0EDAB32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77179BD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5FFCDA46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024E8633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2562"/>
        <w:gridCol w:w="425"/>
        <w:gridCol w:w="5805"/>
      </w:tblGrid>
      <w:tr w:rsidR="00F81239" w:rsidRPr="001A5500" w14:paraId="159A10A4" w14:textId="77777777" w:rsidTr="00F716D6">
        <w:tc>
          <w:tcPr>
            <w:tcW w:w="3114" w:type="dxa"/>
            <w:gridSpan w:val="2"/>
            <w:vAlign w:val="center"/>
          </w:tcPr>
          <w:p w14:paraId="197F130B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Заболевание / состояние</w:t>
            </w:r>
          </w:p>
        </w:tc>
        <w:tc>
          <w:tcPr>
            <w:tcW w:w="6230" w:type="dxa"/>
            <w:gridSpan w:val="2"/>
            <w:vAlign w:val="center"/>
          </w:tcPr>
          <w:p w14:paraId="3B0A4F89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Характерный симптом</w:t>
            </w:r>
          </w:p>
        </w:tc>
      </w:tr>
      <w:tr w:rsidR="00F81239" w:rsidRPr="001A5500" w14:paraId="24FFBF63" w14:textId="77777777" w:rsidTr="00F716D6">
        <w:trPr>
          <w:trHeight w:val="439"/>
        </w:trPr>
        <w:tc>
          <w:tcPr>
            <w:tcW w:w="552" w:type="dxa"/>
          </w:tcPr>
          <w:p w14:paraId="527D1D3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24D5FB28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Кариес дентина</w:t>
            </w:r>
          </w:p>
        </w:tc>
        <w:tc>
          <w:tcPr>
            <w:tcW w:w="425" w:type="dxa"/>
          </w:tcPr>
          <w:p w14:paraId="4010E7E7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639D4F80" w14:textId="77777777" w:rsidR="00F81239" w:rsidRPr="001A5500" w:rsidRDefault="00F81239" w:rsidP="00F716D6">
            <w:pPr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Кратковременная боль при приеме холодных и сладких продуктов</w:t>
            </w:r>
          </w:p>
        </w:tc>
      </w:tr>
      <w:tr w:rsidR="00F81239" w:rsidRPr="001A5500" w14:paraId="20D9BDAA" w14:textId="77777777" w:rsidTr="00F716D6">
        <w:tc>
          <w:tcPr>
            <w:tcW w:w="552" w:type="dxa"/>
          </w:tcPr>
          <w:p w14:paraId="025E034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6BB13547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Поверхностный кариес</w:t>
            </w:r>
          </w:p>
        </w:tc>
        <w:tc>
          <w:tcPr>
            <w:tcW w:w="425" w:type="dxa"/>
          </w:tcPr>
          <w:p w14:paraId="0855C74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5DC9C6B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Болезненное зондирование</w:t>
            </w:r>
          </w:p>
        </w:tc>
      </w:tr>
      <w:tr w:rsidR="00F81239" w:rsidRPr="001A5500" w14:paraId="0ECEAC6E" w14:textId="77777777" w:rsidTr="00F716D6">
        <w:tc>
          <w:tcPr>
            <w:tcW w:w="552" w:type="dxa"/>
          </w:tcPr>
          <w:p w14:paraId="5C4DF268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35595CD8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Диффузный пульпит</w:t>
            </w:r>
          </w:p>
        </w:tc>
        <w:tc>
          <w:tcPr>
            <w:tcW w:w="425" w:type="dxa"/>
          </w:tcPr>
          <w:p w14:paraId="404B94D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2E9B170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Боль от химических раздражителей</w:t>
            </w:r>
          </w:p>
        </w:tc>
      </w:tr>
      <w:tr w:rsidR="00F81239" w:rsidRPr="001A5500" w14:paraId="5FBBE2BA" w14:textId="77777777" w:rsidTr="00F716D6">
        <w:tc>
          <w:tcPr>
            <w:tcW w:w="552" w:type="dxa"/>
          </w:tcPr>
          <w:p w14:paraId="29B99F60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5123EE2E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Кислотный некроз</w:t>
            </w:r>
          </w:p>
        </w:tc>
        <w:tc>
          <w:tcPr>
            <w:tcW w:w="425" w:type="dxa"/>
          </w:tcPr>
          <w:p w14:paraId="6A753F6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2F0EA425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«Слипание зубов»</w:t>
            </w:r>
          </w:p>
        </w:tc>
      </w:tr>
      <w:tr w:rsidR="00F81239" w:rsidRPr="001A5500" w14:paraId="2025F1D3" w14:textId="77777777" w:rsidTr="00F716D6">
        <w:tc>
          <w:tcPr>
            <w:tcW w:w="552" w:type="dxa"/>
          </w:tcPr>
          <w:p w14:paraId="45F5D7C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0362ED52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5370CF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2BF9906A" w14:textId="77777777" w:rsidR="00F81239" w:rsidRPr="00A138AD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 w:themeColor="text1"/>
                <w:sz w:val="24"/>
                <w:szCs w:val="24"/>
              </w:rPr>
              <w:t>Б</w:t>
            </w:r>
            <w:r w:rsidRPr="00A138AD">
              <w:rPr>
                <w:rFonts w:cs="Times New Roman"/>
                <w:color w:val="000000" w:themeColor="text1"/>
                <w:sz w:val="24"/>
                <w:szCs w:val="24"/>
              </w:rPr>
              <w:t>оли самопроизвольные, ночные, приступообразные, длительные, с короткими</w:t>
            </w:r>
            <w:r w:rsidRPr="00A138AD">
              <w:rPr>
                <w:rFonts w:cs="Times New Roman"/>
                <w:color w:val="000000" w:themeColor="text1"/>
                <w:sz w:val="24"/>
                <w:szCs w:val="24"/>
              </w:rPr>
              <w:br/>
              <w:t>светлыми промежутками, иррадиирующие</w:t>
            </w:r>
          </w:p>
        </w:tc>
      </w:tr>
    </w:tbl>
    <w:p w14:paraId="6ABAF1C8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81239" w:rsidRPr="002D606D" w14:paraId="5D20B621" w14:textId="77777777" w:rsidTr="00F716D6">
        <w:tc>
          <w:tcPr>
            <w:tcW w:w="2336" w:type="dxa"/>
            <w:vAlign w:val="center"/>
          </w:tcPr>
          <w:p w14:paraId="20DA8676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A65198E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39261BD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71BC3A97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F81239" w:rsidRPr="002D606D" w14:paraId="33B3750E" w14:textId="77777777" w:rsidTr="00F716D6">
        <w:tc>
          <w:tcPr>
            <w:tcW w:w="2336" w:type="dxa"/>
            <w:vAlign w:val="center"/>
          </w:tcPr>
          <w:p w14:paraId="4AF7F2D1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52B2C2C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44A4B36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1340513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069E7B0C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237F6A7E" w14:textId="77777777" w:rsidTr="00F716D6">
        <w:tc>
          <w:tcPr>
            <w:tcW w:w="2830" w:type="dxa"/>
          </w:tcPr>
          <w:p w14:paraId="08E3307D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EC7D692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12</w:t>
            </w:r>
          </w:p>
        </w:tc>
      </w:tr>
      <w:tr w:rsidR="00F81239" w:rsidRPr="007D58A3" w14:paraId="52513910" w14:textId="77777777" w:rsidTr="00F716D6">
        <w:tc>
          <w:tcPr>
            <w:tcW w:w="2830" w:type="dxa"/>
          </w:tcPr>
          <w:p w14:paraId="6A253A3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138278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7ED1888F" w14:textId="77777777" w:rsidTr="00F716D6">
        <w:tc>
          <w:tcPr>
            <w:tcW w:w="2830" w:type="dxa"/>
          </w:tcPr>
          <w:p w14:paraId="1106FE8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45FEB4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41B39743" w14:textId="77777777" w:rsidTr="00F716D6">
        <w:tc>
          <w:tcPr>
            <w:tcW w:w="2830" w:type="dxa"/>
          </w:tcPr>
          <w:p w14:paraId="4770D5A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EC048BF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F81239" w:rsidRPr="007D58A3" w14:paraId="58CD06C4" w14:textId="77777777" w:rsidTr="00F716D6">
        <w:tc>
          <w:tcPr>
            <w:tcW w:w="2830" w:type="dxa"/>
          </w:tcPr>
          <w:p w14:paraId="21BEB0F2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B96F1F5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(ОПК-4.3), ПК-1 (ПК-1.3)</w:t>
            </w:r>
          </w:p>
        </w:tc>
      </w:tr>
    </w:tbl>
    <w:p w14:paraId="4C8960F9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D5A0D25" w14:textId="77777777" w:rsidR="00F81239" w:rsidRPr="00165CA0" w:rsidRDefault="00F81239" w:rsidP="00F81239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Клиника хронического фиброзного пульпита отличается от клиники острого очагового пульпита</w:t>
      </w:r>
    </w:p>
    <w:p w14:paraId="12B7125F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А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Style w:val="fontstyle01"/>
          <w:color w:val="auto"/>
          <w:sz w:val="28"/>
          <w:szCs w:val="28"/>
        </w:rPr>
        <w:t>Отсутствием клинических проявлений</w:t>
      </w:r>
    </w:p>
    <w:p w14:paraId="14487665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Б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Болью от горячего раздражителя</w:t>
      </w:r>
    </w:p>
    <w:p w14:paraId="3AF2B6CA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В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Болью от холодного раздражителя</w:t>
      </w:r>
    </w:p>
    <w:p w14:paraId="0C5B42C5" w14:textId="77777777" w:rsidR="00F81239" w:rsidRPr="00275546" w:rsidRDefault="00F81239" w:rsidP="00F81239">
      <w:pPr>
        <w:rPr>
          <w:rStyle w:val="fontstyle01"/>
          <w:color w:val="auto"/>
          <w:sz w:val="28"/>
          <w:szCs w:val="28"/>
        </w:rPr>
      </w:pPr>
      <w:r w:rsidRPr="009C196F">
        <w:rPr>
          <w:rStyle w:val="fontstyle01"/>
          <w:color w:val="auto"/>
          <w:sz w:val="28"/>
          <w:szCs w:val="28"/>
        </w:rPr>
        <w:t>Г</w:t>
      </w:r>
      <w:r w:rsidRPr="00275546">
        <w:rPr>
          <w:rStyle w:val="fontstyle01"/>
          <w:color w:val="auto"/>
          <w:sz w:val="28"/>
          <w:szCs w:val="28"/>
        </w:rPr>
        <w:t xml:space="preserve">) </w:t>
      </w:r>
      <w:r>
        <w:rPr>
          <w:rFonts w:cs="Times New Roman"/>
          <w:szCs w:val="28"/>
        </w:rPr>
        <w:t>Длительностью течения</w:t>
      </w:r>
    </w:p>
    <w:p w14:paraId="241D3BD0" w14:textId="77777777" w:rsidR="00F81239" w:rsidRPr="00275546" w:rsidRDefault="00F81239" w:rsidP="00F8123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108C4F8A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5216D5ED" w14:textId="77777777" w:rsidTr="00F716D6">
        <w:tc>
          <w:tcPr>
            <w:tcW w:w="2830" w:type="dxa"/>
          </w:tcPr>
          <w:p w14:paraId="71D424B7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2917A89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13</w:t>
            </w:r>
          </w:p>
        </w:tc>
      </w:tr>
      <w:tr w:rsidR="00F81239" w:rsidRPr="002D606D" w14:paraId="5B528467" w14:textId="77777777" w:rsidTr="00F716D6">
        <w:tc>
          <w:tcPr>
            <w:tcW w:w="2830" w:type="dxa"/>
          </w:tcPr>
          <w:p w14:paraId="5119BE3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3A2102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3D8B5C21" w14:textId="77777777" w:rsidTr="00F716D6">
        <w:tc>
          <w:tcPr>
            <w:tcW w:w="2830" w:type="dxa"/>
          </w:tcPr>
          <w:p w14:paraId="07AE544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5E356F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26255F63" w14:textId="77777777" w:rsidTr="00F716D6">
        <w:tc>
          <w:tcPr>
            <w:tcW w:w="2830" w:type="dxa"/>
          </w:tcPr>
          <w:p w14:paraId="265A2C2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C5C25D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35EEF8C2" w14:textId="77777777" w:rsidTr="00F716D6">
        <w:tc>
          <w:tcPr>
            <w:tcW w:w="2830" w:type="dxa"/>
          </w:tcPr>
          <w:p w14:paraId="02C9133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6F1D11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ПК-1.4), ПК-2 (ПК-2.1, ПК-2.2)</w:t>
            </w:r>
          </w:p>
        </w:tc>
      </w:tr>
    </w:tbl>
    <w:p w14:paraId="2BCA0B10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01171D76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Электровозбудимость пульпы при хроническом фиброзном пульпите _____ мка</w:t>
      </w:r>
      <w:r w:rsidRPr="002D606D">
        <w:rPr>
          <w:rFonts w:cs="Times New Roman"/>
          <w:szCs w:val="28"/>
        </w:rPr>
        <w:t>.</w:t>
      </w:r>
    </w:p>
    <w:p w14:paraId="6ED1F7A1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815CB70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7BCB8537" w14:textId="77777777" w:rsidTr="00F716D6">
        <w:tc>
          <w:tcPr>
            <w:tcW w:w="2830" w:type="dxa"/>
          </w:tcPr>
          <w:p w14:paraId="472A2E93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849A1A8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14</w:t>
            </w:r>
          </w:p>
        </w:tc>
      </w:tr>
      <w:tr w:rsidR="00F81239" w:rsidRPr="002D606D" w14:paraId="2057AA9C" w14:textId="77777777" w:rsidTr="00F716D6">
        <w:tc>
          <w:tcPr>
            <w:tcW w:w="2830" w:type="dxa"/>
          </w:tcPr>
          <w:p w14:paraId="49C2915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84F2BF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7C289BCD" w14:textId="77777777" w:rsidTr="00F716D6">
        <w:tc>
          <w:tcPr>
            <w:tcW w:w="2830" w:type="dxa"/>
          </w:tcPr>
          <w:p w14:paraId="5E38D56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55F82C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351940DD" w14:textId="77777777" w:rsidTr="00F716D6">
        <w:tc>
          <w:tcPr>
            <w:tcW w:w="2830" w:type="dxa"/>
          </w:tcPr>
          <w:p w14:paraId="3CEDF85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05C042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4B503715" w14:textId="77777777" w:rsidTr="00F716D6">
        <w:tc>
          <w:tcPr>
            <w:tcW w:w="2830" w:type="dxa"/>
          </w:tcPr>
          <w:p w14:paraId="24DA243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FAB57B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ПК-3 (ПК-3.2)</w:t>
            </w:r>
          </w:p>
        </w:tc>
      </w:tr>
    </w:tbl>
    <w:p w14:paraId="5F5DFE4A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3F138AC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К рентгенологическим критериям эффективности лечения пульпита в несформированных зубах методом витальной пульпотомии относят ________</w:t>
      </w:r>
      <w:r w:rsidRPr="002D606D">
        <w:rPr>
          <w:rFonts w:cs="Times New Roman"/>
          <w:szCs w:val="28"/>
        </w:rPr>
        <w:t>.</w:t>
      </w:r>
    </w:p>
    <w:p w14:paraId="4817E58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7CCDA49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1CFC45D8" w14:textId="77777777" w:rsidTr="00F716D6">
        <w:tc>
          <w:tcPr>
            <w:tcW w:w="2830" w:type="dxa"/>
          </w:tcPr>
          <w:p w14:paraId="68DEFA7C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D3C4A54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15</w:t>
            </w:r>
          </w:p>
        </w:tc>
      </w:tr>
      <w:tr w:rsidR="00F81239" w:rsidRPr="002D606D" w14:paraId="05AA9D85" w14:textId="77777777" w:rsidTr="00F716D6">
        <w:tc>
          <w:tcPr>
            <w:tcW w:w="2830" w:type="dxa"/>
          </w:tcPr>
          <w:p w14:paraId="1510345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9B4519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F81239" w:rsidRPr="002D606D" w14:paraId="061EA96B" w14:textId="77777777" w:rsidTr="00F716D6">
        <w:tc>
          <w:tcPr>
            <w:tcW w:w="2830" w:type="dxa"/>
          </w:tcPr>
          <w:p w14:paraId="7D69A95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99361E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564B7FEB" w14:textId="77777777" w:rsidTr="00F716D6">
        <w:tc>
          <w:tcPr>
            <w:tcW w:w="2830" w:type="dxa"/>
          </w:tcPr>
          <w:p w14:paraId="6156159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E86D94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175D2817" w14:textId="77777777" w:rsidTr="00F716D6">
        <w:tc>
          <w:tcPr>
            <w:tcW w:w="2830" w:type="dxa"/>
          </w:tcPr>
          <w:p w14:paraId="29773A8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E0C426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(ОПК-5.2), ПК-2 (ПК-2.2)</w:t>
            </w:r>
          </w:p>
        </w:tc>
      </w:tr>
    </w:tbl>
    <w:p w14:paraId="6BD7C1AF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4F2E53C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ошибки в лечении пульпита</w:t>
      </w:r>
      <w:r w:rsidRPr="002D606D">
        <w:rPr>
          <w:rFonts w:cs="Times New Roman"/>
          <w:szCs w:val="28"/>
        </w:rPr>
        <w:t>.</w:t>
      </w:r>
    </w:p>
    <w:p w14:paraId="3F50E73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DC2EE5E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6BE4D258" w14:textId="77777777" w:rsidTr="00F716D6">
        <w:tc>
          <w:tcPr>
            <w:tcW w:w="2830" w:type="dxa"/>
          </w:tcPr>
          <w:p w14:paraId="5A3F4744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89DE19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16</w:t>
            </w:r>
          </w:p>
        </w:tc>
      </w:tr>
      <w:tr w:rsidR="00F81239" w:rsidRPr="002D606D" w14:paraId="1427C455" w14:textId="77777777" w:rsidTr="00F716D6">
        <w:tc>
          <w:tcPr>
            <w:tcW w:w="2830" w:type="dxa"/>
          </w:tcPr>
          <w:p w14:paraId="44666E6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8A6701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F81239" w:rsidRPr="002D606D" w14:paraId="4E66062A" w14:textId="77777777" w:rsidTr="00F716D6">
        <w:tc>
          <w:tcPr>
            <w:tcW w:w="2830" w:type="dxa"/>
          </w:tcPr>
          <w:p w14:paraId="54A3A26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49A4C1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5C0525AF" w14:textId="77777777" w:rsidTr="00F716D6">
        <w:tc>
          <w:tcPr>
            <w:tcW w:w="2830" w:type="dxa"/>
          </w:tcPr>
          <w:p w14:paraId="3B07641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5983A6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1E71D8D3" w14:textId="77777777" w:rsidTr="00F716D6">
        <w:tc>
          <w:tcPr>
            <w:tcW w:w="2830" w:type="dxa"/>
          </w:tcPr>
          <w:p w14:paraId="4C83811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BFD2DD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(ОПК-4.3)</w:t>
            </w:r>
          </w:p>
          <w:p w14:paraId="6AD592E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</w:tr>
    </w:tbl>
    <w:p w14:paraId="1097EAF3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2F1D2D0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Дайте определение периодонтиту. У пациентов какого возраста отмечается чаще всего?</w:t>
      </w:r>
    </w:p>
    <w:p w14:paraId="0D54C9E6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8D22F0F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03865920" w14:textId="77777777" w:rsidTr="00F716D6">
        <w:tc>
          <w:tcPr>
            <w:tcW w:w="2830" w:type="dxa"/>
          </w:tcPr>
          <w:p w14:paraId="02641643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4B6CA93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17</w:t>
            </w:r>
          </w:p>
        </w:tc>
      </w:tr>
      <w:tr w:rsidR="00F81239" w:rsidRPr="002D606D" w14:paraId="21EB7374" w14:textId="77777777" w:rsidTr="00F716D6">
        <w:tc>
          <w:tcPr>
            <w:tcW w:w="2830" w:type="dxa"/>
          </w:tcPr>
          <w:p w14:paraId="5415E46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6E95EE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F81239" w:rsidRPr="002D606D" w14:paraId="281562AE" w14:textId="77777777" w:rsidTr="00F716D6">
        <w:tc>
          <w:tcPr>
            <w:tcW w:w="2830" w:type="dxa"/>
          </w:tcPr>
          <w:p w14:paraId="60B8FC4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3B4545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5CE0C8B3" w14:textId="77777777" w:rsidTr="00F716D6">
        <w:tc>
          <w:tcPr>
            <w:tcW w:w="2830" w:type="dxa"/>
          </w:tcPr>
          <w:p w14:paraId="5777807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E87DAC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0AD8BB14" w14:textId="77777777" w:rsidTr="00F716D6">
        <w:tc>
          <w:tcPr>
            <w:tcW w:w="2830" w:type="dxa"/>
          </w:tcPr>
          <w:p w14:paraId="3680750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915C2D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(ОПК-4.3)</w:t>
            </w:r>
          </w:p>
          <w:p w14:paraId="52E0884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</w:p>
        </w:tc>
      </w:tr>
    </w:tbl>
    <w:p w14:paraId="378D92FB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4D4C812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В соответствии с МКБ-10 к болезням периодонта относят:</w:t>
      </w:r>
    </w:p>
    <w:p w14:paraId="0B045499" w14:textId="77777777" w:rsidR="00F81239" w:rsidRPr="007F2658" w:rsidRDefault="00F81239" w:rsidP="00F81239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А) </w:t>
      </w:r>
      <w:r w:rsidRPr="007F2658">
        <w:rPr>
          <w:rFonts w:cs="Times New Roman"/>
          <w:color w:val="000000"/>
          <w:szCs w:val="28"/>
          <w:shd w:val="clear" w:color="auto" w:fill="FFFFFF"/>
        </w:rPr>
        <w:t>Хронический апикальный периодонтит. Апикальная гранулёма</w:t>
      </w:r>
    </w:p>
    <w:p w14:paraId="402E1C5E" w14:textId="77777777" w:rsidR="00F81239" w:rsidRPr="007F2658" w:rsidRDefault="00F81239" w:rsidP="00F81239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Б) </w:t>
      </w:r>
      <w:r w:rsidRPr="007F2658">
        <w:rPr>
          <w:rFonts w:cs="Times New Roman"/>
          <w:color w:val="000000"/>
          <w:szCs w:val="28"/>
          <w:shd w:val="clear" w:color="auto" w:fill="FFFFFF"/>
        </w:rPr>
        <w:t>Периапикальный периодонтит без полости</w:t>
      </w:r>
    </w:p>
    <w:p w14:paraId="4403111F" w14:textId="77777777" w:rsidR="00F81239" w:rsidRPr="007F2658" w:rsidRDefault="00F81239" w:rsidP="00F81239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В) </w:t>
      </w:r>
      <w:r w:rsidRPr="007F2658">
        <w:rPr>
          <w:rFonts w:cs="Times New Roman"/>
          <w:color w:val="000000"/>
          <w:szCs w:val="28"/>
          <w:shd w:val="clear" w:color="auto" w:fill="FFFFFF"/>
        </w:rPr>
        <w:t>Корневая киста</w:t>
      </w:r>
    </w:p>
    <w:p w14:paraId="44B4BD56" w14:textId="77777777" w:rsidR="00F81239" w:rsidRPr="007F2658" w:rsidRDefault="00F81239" w:rsidP="00F81239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>Г) Хронический гингивит</w:t>
      </w:r>
    </w:p>
    <w:p w14:paraId="64D0555F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768022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5C26F6BE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63739A4F" w14:textId="77777777" w:rsidTr="00F716D6">
        <w:tc>
          <w:tcPr>
            <w:tcW w:w="2830" w:type="dxa"/>
          </w:tcPr>
          <w:p w14:paraId="5DD4C4C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68E7D8E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18</w:t>
            </w:r>
          </w:p>
        </w:tc>
      </w:tr>
      <w:tr w:rsidR="00F81239" w:rsidRPr="007D58A3" w14:paraId="7A9D82B6" w14:textId="77777777" w:rsidTr="00F716D6">
        <w:tc>
          <w:tcPr>
            <w:tcW w:w="2830" w:type="dxa"/>
          </w:tcPr>
          <w:p w14:paraId="64F3ADD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361664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76671D81" w14:textId="77777777" w:rsidTr="00F716D6">
        <w:tc>
          <w:tcPr>
            <w:tcW w:w="2830" w:type="dxa"/>
          </w:tcPr>
          <w:p w14:paraId="07AC86E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0C0902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1B8C5C16" w14:textId="77777777" w:rsidTr="00F716D6">
        <w:tc>
          <w:tcPr>
            <w:tcW w:w="2830" w:type="dxa"/>
          </w:tcPr>
          <w:p w14:paraId="6CE3C8EF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9A073E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F81239" w:rsidRPr="007D58A3" w14:paraId="78427390" w14:textId="77777777" w:rsidTr="00F716D6">
        <w:tc>
          <w:tcPr>
            <w:tcW w:w="2830" w:type="dxa"/>
          </w:tcPr>
          <w:p w14:paraId="72B57DBF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7A60CB6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ОПК-6 (ОПК-6.1, ОПК-6.2, ОПК-6.3), ОПК-7 (ОПК-7.1, ОПК-7.2, ОПК-7.3), ОПК-8 (ОПК-8.2), ПК-1 (ПК-1.1, ПК-1.2, ПК-1.3, ПК-1.4)</w:t>
            </w:r>
          </w:p>
        </w:tc>
      </w:tr>
    </w:tbl>
    <w:p w14:paraId="28584629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D886DA2" w14:textId="77777777" w:rsidR="00F81239" w:rsidRPr="002C036D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Ведущая роль в возникновении периодонтита принадлежит</w:t>
      </w:r>
    </w:p>
    <w:p w14:paraId="55E2B86A" w14:textId="77777777" w:rsidR="00F81239" w:rsidRPr="002C036D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А) </w:t>
      </w:r>
      <w:r w:rsidRPr="002C036D">
        <w:rPr>
          <w:rFonts w:cs="Times New Roman"/>
          <w:color w:val="000000" w:themeColor="text1"/>
          <w:szCs w:val="28"/>
        </w:rPr>
        <w:t>актиномицетам</w:t>
      </w:r>
    </w:p>
    <w:p w14:paraId="75C9AF2B" w14:textId="77777777" w:rsidR="00F81239" w:rsidRPr="002C036D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Б) </w:t>
      </w:r>
      <w:r w:rsidRPr="002C036D">
        <w:rPr>
          <w:rFonts w:cs="Times New Roman"/>
          <w:color w:val="000000" w:themeColor="text1"/>
          <w:szCs w:val="28"/>
        </w:rPr>
        <w:t>энтерококкам</w:t>
      </w:r>
    </w:p>
    <w:p w14:paraId="5551FDB4" w14:textId="77777777" w:rsidR="00F81239" w:rsidRPr="002C036D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В) </w:t>
      </w:r>
      <w:r w:rsidRPr="002C036D">
        <w:rPr>
          <w:rFonts w:cs="Times New Roman"/>
          <w:color w:val="000000" w:themeColor="text1"/>
          <w:szCs w:val="28"/>
        </w:rPr>
        <w:t>фузобактериям</w:t>
      </w:r>
    </w:p>
    <w:p w14:paraId="457ED09C" w14:textId="77777777" w:rsidR="00F81239" w:rsidRPr="002C036D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Г) </w:t>
      </w:r>
      <w:r w:rsidRPr="002C036D">
        <w:rPr>
          <w:rFonts w:cs="Times New Roman"/>
          <w:color w:val="000000" w:themeColor="text1"/>
          <w:szCs w:val="28"/>
        </w:rPr>
        <w:t>стрептококкам</w:t>
      </w:r>
    </w:p>
    <w:p w14:paraId="2D15D1EE" w14:textId="77777777" w:rsidR="00F81239" w:rsidRPr="002C036D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39236876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1DACA22E" w14:textId="77777777" w:rsidTr="00F716D6">
        <w:tc>
          <w:tcPr>
            <w:tcW w:w="2830" w:type="dxa"/>
          </w:tcPr>
          <w:p w14:paraId="1E6B37E8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24C8C3C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19</w:t>
            </w:r>
          </w:p>
        </w:tc>
      </w:tr>
      <w:tr w:rsidR="00F81239" w:rsidRPr="002D606D" w14:paraId="09C8168C" w14:textId="77777777" w:rsidTr="00F716D6">
        <w:tc>
          <w:tcPr>
            <w:tcW w:w="2830" w:type="dxa"/>
          </w:tcPr>
          <w:p w14:paraId="02D6840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A938E5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F81239" w:rsidRPr="002D606D" w14:paraId="53E21B9C" w14:textId="77777777" w:rsidTr="00F716D6">
        <w:tc>
          <w:tcPr>
            <w:tcW w:w="2830" w:type="dxa"/>
          </w:tcPr>
          <w:p w14:paraId="5C159DC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4538A0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22F0F4C6" w14:textId="77777777" w:rsidTr="00F716D6">
        <w:tc>
          <w:tcPr>
            <w:tcW w:w="2830" w:type="dxa"/>
          </w:tcPr>
          <w:p w14:paraId="244A01F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639655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F81239" w:rsidRPr="002D606D" w14:paraId="7E9491BA" w14:textId="77777777" w:rsidTr="00F716D6">
        <w:tc>
          <w:tcPr>
            <w:tcW w:w="2830" w:type="dxa"/>
          </w:tcPr>
          <w:p w14:paraId="10EB1EA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704CF6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(ОПК-4.2), ПК-1 (ПК-1.3, ПК-1.4)</w:t>
            </w:r>
          </w:p>
        </w:tc>
      </w:tr>
    </w:tbl>
    <w:p w14:paraId="24A79671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4C4328E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Хронический гранулёматозный периодонтит на рентгенограмме определяется в виде ______________</w:t>
      </w:r>
      <w:r w:rsidRPr="002D606D">
        <w:rPr>
          <w:rFonts w:cs="Times New Roman"/>
          <w:szCs w:val="28"/>
        </w:rPr>
        <w:t>.</w:t>
      </w:r>
    </w:p>
    <w:p w14:paraId="47859E3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C14159F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52E37B81" w14:textId="77777777" w:rsidTr="00F716D6">
        <w:tc>
          <w:tcPr>
            <w:tcW w:w="2830" w:type="dxa"/>
          </w:tcPr>
          <w:p w14:paraId="598E6CF2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7F6673D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20</w:t>
            </w:r>
          </w:p>
        </w:tc>
      </w:tr>
      <w:tr w:rsidR="00F81239" w:rsidRPr="007D58A3" w14:paraId="5847AAAF" w14:textId="77777777" w:rsidTr="00F716D6">
        <w:tc>
          <w:tcPr>
            <w:tcW w:w="2830" w:type="dxa"/>
          </w:tcPr>
          <w:p w14:paraId="7C05F6B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BD728DF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F81239" w:rsidRPr="007D58A3" w14:paraId="575DAF65" w14:textId="77777777" w:rsidTr="00F716D6">
        <w:tc>
          <w:tcPr>
            <w:tcW w:w="2830" w:type="dxa"/>
          </w:tcPr>
          <w:p w14:paraId="506BD3D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3AAB7E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7D58A3" w14:paraId="0992E31B" w14:textId="77777777" w:rsidTr="00F716D6">
        <w:tc>
          <w:tcPr>
            <w:tcW w:w="2830" w:type="dxa"/>
          </w:tcPr>
          <w:p w14:paraId="401EA26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249857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5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746EFC39" w14:textId="77777777" w:rsidTr="00F716D6">
        <w:tc>
          <w:tcPr>
            <w:tcW w:w="2830" w:type="dxa"/>
          </w:tcPr>
          <w:p w14:paraId="631F3C6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05E1596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60CF03A7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00CBFBB5" w14:textId="77777777" w:rsidR="00F81239" w:rsidRPr="002C036D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 клиническим проявлениям острого периодонтита относят</w:t>
      </w:r>
    </w:p>
    <w:p w14:paraId="2C8400A8" w14:textId="77777777" w:rsidR="00F81239" w:rsidRPr="002C036D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свищ на десне</w:t>
      </w:r>
    </w:p>
    <w:p w14:paraId="5F1A05D2" w14:textId="77777777" w:rsidR="00F81239" w:rsidRPr="002C036D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длительные приступообразные боли с короткими светлыми промежутками</w:t>
      </w:r>
    </w:p>
    <w:p w14:paraId="045E3800" w14:textId="77777777" w:rsidR="00F81239" w:rsidRPr="002C036D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боль от температурных раздражителей</w:t>
      </w:r>
    </w:p>
    <w:p w14:paraId="2D97069B" w14:textId="77777777" w:rsidR="00F81239" w:rsidRPr="002C036D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боль при накусывании на зуб, отёк десны</w:t>
      </w:r>
    </w:p>
    <w:p w14:paraId="15E54167" w14:textId="77777777" w:rsidR="00F81239" w:rsidRPr="002C036D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170ABEC6" w14:textId="77777777" w:rsidR="00F81239" w:rsidRPr="002C036D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Обоснование:</w:t>
      </w:r>
    </w:p>
    <w:p w14:paraId="124567CE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47037D1F" w14:textId="77777777" w:rsidTr="00F716D6">
        <w:tc>
          <w:tcPr>
            <w:tcW w:w="2830" w:type="dxa"/>
          </w:tcPr>
          <w:p w14:paraId="0BAC1451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3943008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21</w:t>
            </w:r>
          </w:p>
        </w:tc>
      </w:tr>
      <w:tr w:rsidR="00F81239" w:rsidRPr="002D606D" w14:paraId="489E747E" w14:textId="77777777" w:rsidTr="00F716D6">
        <w:tc>
          <w:tcPr>
            <w:tcW w:w="2830" w:type="dxa"/>
          </w:tcPr>
          <w:p w14:paraId="6BE3DC6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F8B934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61C0C814" w14:textId="77777777" w:rsidTr="00F716D6">
        <w:tc>
          <w:tcPr>
            <w:tcW w:w="2830" w:type="dxa"/>
          </w:tcPr>
          <w:p w14:paraId="01E7F43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A90D82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473E210F" w14:textId="77777777" w:rsidTr="00F716D6">
        <w:tc>
          <w:tcPr>
            <w:tcW w:w="2830" w:type="dxa"/>
          </w:tcPr>
          <w:p w14:paraId="3BC8806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5F3DBA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048CF4D9" w14:textId="77777777" w:rsidTr="00F716D6">
        <w:tc>
          <w:tcPr>
            <w:tcW w:w="2830" w:type="dxa"/>
          </w:tcPr>
          <w:p w14:paraId="3587074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830006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ОПК-5 (ОПК-5.1, ОПК-5.2), ОПК-8 (ОПК-8.2), ПК-1 (ПК-1.3, ПК-1.4), ПК-2 (ПК-2.1, ПК-2.2), ПК-3 (ПК-3.1, ПК-3.2), ПК-4 (ПК-4.1, ПК-4.2)</w:t>
            </w:r>
          </w:p>
        </w:tc>
      </w:tr>
    </w:tbl>
    <w:p w14:paraId="2E99D27E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E2D0550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Острый инфекционный периодонтит является исходом ________</w:t>
      </w:r>
      <w:r w:rsidRPr="002D606D">
        <w:rPr>
          <w:rFonts w:cs="Times New Roman"/>
          <w:szCs w:val="28"/>
        </w:rPr>
        <w:t>.</w:t>
      </w:r>
    </w:p>
    <w:p w14:paraId="0031AA3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C5C3696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2B6DF2E3" w14:textId="77777777" w:rsidTr="00F716D6">
        <w:tc>
          <w:tcPr>
            <w:tcW w:w="2830" w:type="dxa"/>
          </w:tcPr>
          <w:p w14:paraId="48A6BED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FF4BFC6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22</w:t>
            </w:r>
          </w:p>
        </w:tc>
      </w:tr>
      <w:tr w:rsidR="00F81239" w:rsidRPr="002D606D" w14:paraId="60C9FAD2" w14:textId="77777777" w:rsidTr="00F716D6">
        <w:tc>
          <w:tcPr>
            <w:tcW w:w="2830" w:type="dxa"/>
          </w:tcPr>
          <w:p w14:paraId="340BADC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F1697C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08F92857" w14:textId="77777777" w:rsidTr="00F716D6">
        <w:tc>
          <w:tcPr>
            <w:tcW w:w="2830" w:type="dxa"/>
          </w:tcPr>
          <w:p w14:paraId="3FA82D5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1E067C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7F1DC90B" w14:textId="77777777" w:rsidTr="00F716D6">
        <w:tc>
          <w:tcPr>
            <w:tcW w:w="2830" w:type="dxa"/>
          </w:tcPr>
          <w:p w14:paraId="598D412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B0A8F0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1860BE50" w14:textId="77777777" w:rsidTr="00F716D6">
        <w:tc>
          <w:tcPr>
            <w:tcW w:w="2830" w:type="dxa"/>
          </w:tcPr>
          <w:p w14:paraId="34B6B27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FE968A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ОПК-8 (ОПК-8.2), ПК-2 (ПК-2.1, ПК-2.2)</w:t>
            </w:r>
          </w:p>
        </w:tc>
      </w:tr>
    </w:tbl>
    <w:p w14:paraId="5271CF44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73293320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После проведенного лечения хронического периодонтита необходимо динамическое наблюдение зуба в течение ________</w:t>
      </w:r>
      <w:r w:rsidRPr="002D606D">
        <w:rPr>
          <w:rFonts w:cs="Times New Roman"/>
          <w:szCs w:val="28"/>
        </w:rPr>
        <w:t>.</w:t>
      </w:r>
    </w:p>
    <w:p w14:paraId="0E9B4126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751EFF48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1701BEA4" w14:textId="77777777" w:rsidTr="00F716D6">
        <w:tc>
          <w:tcPr>
            <w:tcW w:w="2830" w:type="dxa"/>
          </w:tcPr>
          <w:p w14:paraId="41345B00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093F3EE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23</w:t>
            </w:r>
          </w:p>
        </w:tc>
      </w:tr>
      <w:tr w:rsidR="00F81239" w:rsidRPr="007D58A3" w14:paraId="2F2069D6" w14:textId="77777777" w:rsidTr="00F716D6">
        <w:tc>
          <w:tcPr>
            <w:tcW w:w="2830" w:type="dxa"/>
          </w:tcPr>
          <w:p w14:paraId="38FB508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C4C1DD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1A7C98AA" w14:textId="77777777" w:rsidTr="00F716D6">
        <w:tc>
          <w:tcPr>
            <w:tcW w:w="2830" w:type="dxa"/>
          </w:tcPr>
          <w:p w14:paraId="0989163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B258C1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29A954EE" w14:textId="77777777" w:rsidTr="00F716D6">
        <w:tc>
          <w:tcPr>
            <w:tcW w:w="2830" w:type="dxa"/>
          </w:tcPr>
          <w:p w14:paraId="38F975B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525E40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0C6FCD17" w14:textId="77777777" w:rsidTr="00F716D6">
        <w:tc>
          <w:tcPr>
            <w:tcW w:w="2830" w:type="dxa"/>
          </w:tcPr>
          <w:p w14:paraId="602C026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3642DDD" w14:textId="77777777" w:rsidR="00F81239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ОПК-5 (ОПК-5.1, ОПК-5.2), ОПК-6 (ОПК-6.1, ОПК-6.2, ОПК-6.3), ОПК-7 (ОПК-7.1, ОПК-7.2, ОПК-7.3), </w:t>
            </w:r>
          </w:p>
          <w:p w14:paraId="05403CF9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ПК-3.2), ПК-5 (ПК-5.1)</w:t>
            </w:r>
          </w:p>
        </w:tc>
      </w:tr>
    </w:tbl>
    <w:p w14:paraId="381B9A69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5FF8AAF" w14:textId="77777777" w:rsidR="00F81239" w:rsidRPr="00165CA0" w:rsidRDefault="00F81239" w:rsidP="00F81239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К основному показанию к удалению временного зуба с хроническим периодонтитом относят</w:t>
      </w:r>
    </w:p>
    <w:p w14:paraId="07781B91" w14:textId="77777777" w:rsidR="00F81239" w:rsidRPr="00C6260F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>А) Возраст ребенка</w:t>
      </w:r>
    </w:p>
    <w:p w14:paraId="25C641CD" w14:textId="77777777" w:rsidR="00F81239" w:rsidRPr="00C6260F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Д</w:t>
      </w:r>
      <w:r w:rsidRPr="00C6260F">
        <w:rPr>
          <w:rFonts w:cs="Times New Roman"/>
          <w:color w:val="000000" w:themeColor="text1"/>
          <w:szCs w:val="28"/>
        </w:rPr>
        <w:t>еструктивные изменения в периодонте и наличие свищевого хода</w:t>
      </w:r>
    </w:p>
    <w:p w14:paraId="41D70AD2" w14:textId="77777777" w:rsidR="00F81239" w:rsidRPr="00C6260F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Ж</w:t>
      </w:r>
      <w:r w:rsidRPr="00C6260F">
        <w:rPr>
          <w:rFonts w:cs="Times New Roman"/>
          <w:color w:val="000000" w:themeColor="text1"/>
          <w:szCs w:val="28"/>
        </w:rPr>
        <w:t>елание родителей</w:t>
      </w:r>
    </w:p>
    <w:p w14:paraId="71C700B7" w14:textId="77777777" w:rsidR="00F81239" w:rsidRPr="00C6260F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С</w:t>
      </w:r>
      <w:r w:rsidRPr="00C6260F">
        <w:rPr>
          <w:rFonts w:cs="Times New Roman"/>
          <w:color w:val="000000" w:themeColor="text1"/>
          <w:szCs w:val="28"/>
        </w:rPr>
        <w:t>роки прорезывания соответствующего постоянного зуба</w:t>
      </w:r>
    </w:p>
    <w:p w14:paraId="7A7351EE" w14:textId="77777777" w:rsidR="00F81239" w:rsidRPr="00275546" w:rsidRDefault="00F81239" w:rsidP="00F8123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351B1591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153D2649" w14:textId="77777777" w:rsidTr="00F716D6">
        <w:tc>
          <w:tcPr>
            <w:tcW w:w="2830" w:type="dxa"/>
          </w:tcPr>
          <w:p w14:paraId="6B172A20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2B7EE48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24</w:t>
            </w:r>
          </w:p>
        </w:tc>
      </w:tr>
      <w:tr w:rsidR="00F81239" w:rsidRPr="002D606D" w14:paraId="6904C0B9" w14:textId="77777777" w:rsidTr="00F716D6">
        <w:tc>
          <w:tcPr>
            <w:tcW w:w="2830" w:type="dxa"/>
          </w:tcPr>
          <w:p w14:paraId="65F2882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45EEF0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3B161E76" w14:textId="77777777" w:rsidTr="00F716D6">
        <w:tc>
          <w:tcPr>
            <w:tcW w:w="2830" w:type="dxa"/>
          </w:tcPr>
          <w:p w14:paraId="7662699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879FE1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4D10A228" w14:textId="77777777" w:rsidTr="00F716D6">
        <w:tc>
          <w:tcPr>
            <w:tcW w:w="2830" w:type="dxa"/>
          </w:tcPr>
          <w:p w14:paraId="5A9B67B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6E7937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4B6E1046" w14:textId="77777777" w:rsidTr="00F716D6">
        <w:tc>
          <w:tcPr>
            <w:tcW w:w="2830" w:type="dxa"/>
          </w:tcPr>
          <w:p w14:paraId="1229AA4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376462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(ПК-1.3, ПК-1.4)</w:t>
            </w:r>
          </w:p>
        </w:tc>
      </w:tr>
    </w:tbl>
    <w:p w14:paraId="5873198E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2A84B67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 хроническом гранулирующем периодонтите на рентгенограмме наблюдается ________</w:t>
      </w:r>
      <w:r w:rsidRPr="002D606D">
        <w:rPr>
          <w:rFonts w:cs="Times New Roman"/>
          <w:szCs w:val="28"/>
        </w:rPr>
        <w:t>.</w:t>
      </w:r>
    </w:p>
    <w:p w14:paraId="1D61A110" w14:textId="77777777" w:rsidR="00F81239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56C92D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45FD91CB" w14:textId="77777777" w:rsidTr="00F716D6">
        <w:tc>
          <w:tcPr>
            <w:tcW w:w="2830" w:type="dxa"/>
          </w:tcPr>
          <w:p w14:paraId="714A2C80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59A2801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25</w:t>
            </w:r>
          </w:p>
        </w:tc>
      </w:tr>
      <w:tr w:rsidR="00F81239" w:rsidRPr="007D58A3" w14:paraId="1F8D9E92" w14:textId="77777777" w:rsidTr="00F716D6">
        <w:tc>
          <w:tcPr>
            <w:tcW w:w="2830" w:type="dxa"/>
          </w:tcPr>
          <w:p w14:paraId="2BCEF40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D73D3B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3DA3A918" w14:textId="77777777" w:rsidTr="00F716D6">
        <w:tc>
          <w:tcPr>
            <w:tcW w:w="2830" w:type="dxa"/>
          </w:tcPr>
          <w:p w14:paraId="17091C6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392B12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66EAF2EB" w14:textId="77777777" w:rsidTr="00F716D6">
        <w:tc>
          <w:tcPr>
            <w:tcW w:w="2830" w:type="dxa"/>
          </w:tcPr>
          <w:p w14:paraId="4A9ADBD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1F0334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15F96E10" w14:textId="77777777" w:rsidTr="00F716D6">
        <w:tc>
          <w:tcPr>
            <w:tcW w:w="2830" w:type="dxa"/>
          </w:tcPr>
          <w:p w14:paraId="5E7604F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0A8C779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ПК-1.2, ПК-1.3, ПК-1.4), ПК-2 (ПК-2.1, ПК-2.2), ПК-3 (ПК-3.1, ПК-3.2)</w:t>
            </w:r>
          </w:p>
        </w:tc>
      </w:tr>
    </w:tbl>
    <w:p w14:paraId="1D000E18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6295DA0" w14:textId="77777777" w:rsidR="00F81239" w:rsidRPr="00165CA0" w:rsidRDefault="00F81239" w:rsidP="00F81239">
      <w:pPr>
        <w:ind w:firstLine="708"/>
        <w:rPr>
          <w:rFonts w:cs="Times New Roman"/>
          <w:szCs w:val="28"/>
        </w:rPr>
      </w:pPr>
      <w:r>
        <w:rPr>
          <w:rFonts w:cs="Times New Roman"/>
          <w:color w:val="000000"/>
          <w:szCs w:val="28"/>
        </w:rPr>
        <w:t>Следствием ушиба зуба может являться</w:t>
      </w:r>
    </w:p>
    <w:p w14:paraId="1BF991BA" w14:textId="77777777" w:rsidR="00F81239" w:rsidRPr="00C6260F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Style w:val="fontstyle01"/>
          <w:color w:val="000000" w:themeColor="text1"/>
          <w:sz w:val="28"/>
          <w:szCs w:val="28"/>
        </w:rPr>
        <w:t>Эрозия</w:t>
      </w:r>
    </w:p>
    <w:p w14:paraId="505854CD" w14:textId="77777777" w:rsidR="00F81239" w:rsidRPr="00C6260F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Кариес зуба</w:t>
      </w:r>
    </w:p>
    <w:p w14:paraId="67BA1A35" w14:textId="77777777" w:rsidR="00F81239" w:rsidRPr="00C6260F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Острый травматический периодонтит</w:t>
      </w:r>
    </w:p>
    <w:p w14:paraId="698C4602" w14:textId="77777777" w:rsidR="00F81239" w:rsidRPr="00C6260F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C6260F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Клиновидный дефект</w:t>
      </w:r>
    </w:p>
    <w:p w14:paraId="4566A400" w14:textId="77777777" w:rsidR="00F81239" w:rsidRPr="00275546" w:rsidRDefault="00F81239" w:rsidP="00F81239">
      <w:pPr>
        <w:ind w:firstLine="708"/>
        <w:rPr>
          <w:rFonts w:cs="Times New Roman"/>
          <w:szCs w:val="28"/>
        </w:rPr>
      </w:pPr>
      <w:r w:rsidRPr="007D58A3">
        <w:rPr>
          <w:rFonts w:cs="Times New Roman"/>
          <w:szCs w:val="28"/>
        </w:rPr>
        <w:t>Ответ</w:t>
      </w:r>
      <w:r w:rsidRPr="00275546">
        <w:rPr>
          <w:rFonts w:cs="Times New Roman"/>
          <w:szCs w:val="28"/>
        </w:rPr>
        <w:t>:</w:t>
      </w:r>
    </w:p>
    <w:p w14:paraId="0DAE75B6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56E73E3D" w14:textId="77777777" w:rsidTr="00F716D6">
        <w:tc>
          <w:tcPr>
            <w:tcW w:w="2830" w:type="dxa"/>
          </w:tcPr>
          <w:p w14:paraId="78E67532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C2AF434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26</w:t>
            </w:r>
          </w:p>
        </w:tc>
      </w:tr>
      <w:tr w:rsidR="00F81239" w:rsidRPr="002D606D" w14:paraId="21E8E2DE" w14:textId="77777777" w:rsidTr="00F716D6">
        <w:tc>
          <w:tcPr>
            <w:tcW w:w="2830" w:type="dxa"/>
          </w:tcPr>
          <w:p w14:paraId="004B91B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E21CE0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 xml:space="preserve">Комбинированный. Задание с выбором нескольких ответов </w:t>
            </w:r>
          </w:p>
        </w:tc>
      </w:tr>
      <w:tr w:rsidR="00F81239" w:rsidRPr="002D606D" w14:paraId="461E680A" w14:textId="77777777" w:rsidTr="00F716D6">
        <w:tc>
          <w:tcPr>
            <w:tcW w:w="2830" w:type="dxa"/>
          </w:tcPr>
          <w:p w14:paraId="7E54331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F38EE6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64E245C2" w14:textId="77777777" w:rsidTr="00F716D6">
        <w:tc>
          <w:tcPr>
            <w:tcW w:w="2830" w:type="dxa"/>
          </w:tcPr>
          <w:p w14:paraId="178A2F4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B43D8D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1B8FE4D0" w14:textId="77777777" w:rsidTr="00F716D6">
        <w:tc>
          <w:tcPr>
            <w:tcW w:w="2830" w:type="dxa"/>
          </w:tcPr>
          <w:p w14:paraId="579B104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2CC1D6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ПК-1.3, ПК-1.4)</w:t>
            </w:r>
          </w:p>
        </w:tc>
      </w:tr>
    </w:tbl>
    <w:p w14:paraId="7A49B9A1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ответы.</w:t>
      </w:r>
    </w:p>
    <w:p w14:paraId="79634CE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Боли при остром гнойном периодонтите характеризуются как:</w:t>
      </w:r>
    </w:p>
    <w:p w14:paraId="718AE840" w14:textId="77777777" w:rsidR="00F81239" w:rsidRPr="007F2658" w:rsidRDefault="00F81239" w:rsidP="00F81239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А) </w:t>
      </w:r>
      <w:r>
        <w:rPr>
          <w:rFonts w:cs="Times New Roman"/>
          <w:color w:val="000000"/>
          <w:szCs w:val="28"/>
          <w:shd w:val="clear" w:color="auto" w:fill="FFFFFF"/>
        </w:rPr>
        <w:t>острые, пульсирующие, иррадиирующие</w:t>
      </w:r>
    </w:p>
    <w:p w14:paraId="78FCDC74" w14:textId="77777777" w:rsidR="00F81239" w:rsidRPr="007F2658" w:rsidRDefault="00F81239" w:rsidP="00F81239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Б) </w:t>
      </w:r>
      <w:r>
        <w:rPr>
          <w:rFonts w:cs="Times New Roman"/>
          <w:color w:val="000000"/>
          <w:szCs w:val="28"/>
          <w:shd w:val="clear" w:color="auto" w:fill="FFFFFF"/>
        </w:rPr>
        <w:t>усиливаются по ночам, накусывание на зуб безболезненное</w:t>
      </w:r>
    </w:p>
    <w:p w14:paraId="17A23C10" w14:textId="77777777" w:rsidR="00F81239" w:rsidRPr="007F2658" w:rsidRDefault="00F81239" w:rsidP="00F81239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В) </w:t>
      </w:r>
      <w:r>
        <w:rPr>
          <w:rFonts w:cs="Times New Roman"/>
          <w:color w:val="000000"/>
          <w:szCs w:val="28"/>
          <w:shd w:val="clear" w:color="auto" w:fill="FFFFFF"/>
        </w:rPr>
        <w:t>усиливаются в горизонтальном положении и физической нагрузке</w:t>
      </w:r>
    </w:p>
    <w:p w14:paraId="45E6F745" w14:textId="77777777" w:rsidR="00F81239" w:rsidRPr="007F2658" w:rsidRDefault="00F81239" w:rsidP="00F81239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Г) </w:t>
      </w:r>
      <w:r>
        <w:rPr>
          <w:rStyle w:val="fontstyle01"/>
          <w:sz w:val="28"/>
          <w:szCs w:val="28"/>
        </w:rPr>
        <w:t>ноющие, нерезко выраженные</w:t>
      </w:r>
    </w:p>
    <w:p w14:paraId="48A8FA8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59F7BBD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26AB4C0F" w14:textId="77777777" w:rsidTr="00F716D6">
        <w:tc>
          <w:tcPr>
            <w:tcW w:w="2830" w:type="dxa"/>
          </w:tcPr>
          <w:p w14:paraId="225AB6B6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D202EAD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27</w:t>
            </w:r>
          </w:p>
        </w:tc>
      </w:tr>
      <w:tr w:rsidR="00F81239" w:rsidRPr="002D606D" w14:paraId="3988D771" w14:textId="77777777" w:rsidTr="00F716D6">
        <w:tc>
          <w:tcPr>
            <w:tcW w:w="2830" w:type="dxa"/>
          </w:tcPr>
          <w:p w14:paraId="1491B18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454F00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47B61131" w14:textId="77777777" w:rsidTr="00F716D6">
        <w:tc>
          <w:tcPr>
            <w:tcW w:w="2830" w:type="dxa"/>
          </w:tcPr>
          <w:p w14:paraId="51BDEBE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E1005A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09395613" w14:textId="77777777" w:rsidTr="00F716D6">
        <w:tc>
          <w:tcPr>
            <w:tcW w:w="2830" w:type="dxa"/>
          </w:tcPr>
          <w:p w14:paraId="2EBE54C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6C61C5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13D78343" w14:textId="77777777" w:rsidTr="00F716D6">
        <w:tc>
          <w:tcPr>
            <w:tcW w:w="2830" w:type="dxa"/>
          </w:tcPr>
          <w:p w14:paraId="77A7DA0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D6481E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</w:t>
            </w:r>
          </w:p>
        </w:tc>
      </w:tr>
    </w:tbl>
    <w:p w14:paraId="4DD351D1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EF6ACC5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Лечение острого мышьяковистого периодонтита требует обязательного включения ________</w:t>
      </w:r>
      <w:r w:rsidRPr="002D606D">
        <w:rPr>
          <w:rFonts w:cs="Times New Roman"/>
          <w:szCs w:val="28"/>
        </w:rPr>
        <w:t>.</w:t>
      </w:r>
    </w:p>
    <w:p w14:paraId="184EE659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5E7A393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5BB71A7A" w14:textId="77777777" w:rsidTr="00F716D6">
        <w:tc>
          <w:tcPr>
            <w:tcW w:w="2830" w:type="dxa"/>
          </w:tcPr>
          <w:p w14:paraId="427AFD91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35E823D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28</w:t>
            </w:r>
          </w:p>
        </w:tc>
      </w:tr>
      <w:tr w:rsidR="00F81239" w:rsidRPr="007D58A3" w14:paraId="590DE3B5" w14:textId="77777777" w:rsidTr="00F716D6">
        <w:tc>
          <w:tcPr>
            <w:tcW w:w="2830" w:type="dxa"/>
          </w:tcPr>
          <w:p w14:paraId="1A7F9CA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CA88BF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2847C364" w14:textId="77777777" w:rsidTr="00F716D6">
        <w:tc>
          <w:tcPr>
            <w:tcW w:w="2830" w:type="dxa"/>
          </w:tcPr>
          <w:p w14:paraId="04E58F5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5B7D3D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65D26341" w14:textId="77777777" w:rsidTr="00F716D6">
        <w:tc>
          <w:tcPr>
            <w:tcW w:w="2830" w:type="dxa"/>
          </w:tcPr>
          <w:p w14:paraId="641FA1C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C8E2FF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735D2008" w14:textId="77777777" w:rsidTr="00F716D6">
        <w:tc>
          <w:tcPr>
            <w:tcW w:w="2830" w:type="dxa"/>
          </w:tcPr>
          <w:p w14:paraId="5336969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03D1BB7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</w:t>
            </w:r>
          </w:p>
        </w:tc>
      </w:tr>
    </w:tbl>
    <w:p w14:paraId="56A2CA1E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3E30BA70" w14:textId="77777777" w:rsidR="00F81239" w:rsidRPr="002C036D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Целью лечения хронического деструктивного верхушечного периодонтита является</w:t>
      </w:r>
    </w:p>
    <w:p w14:paraId="6E6D36D9" w14:textId="77777777" w:rsidR="00F81239" w:rsidRPr="002C036D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Сохранение зуба</w:t>
      </w:r>
    </w:p>
    <w:p w14:paraId="6EDE0CB4" w14:textId="77777777" w:rsidR="00F81239" w:rsidRPr="002C036D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Устранение очага одонтогенной инфекции</w:t>
      </w:r>
    </w:p>
    <w:p w14:paraId="579A488E" w14:textId="77777777" w:rsidR="00F81239" w:rsidRPr="002C036D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Воздействие на микрофлору корневых каналов</w:t>
      </w:r>
    </w:p>
    <w:p w14:paraId="54DE5078" w14:textId="77777777" w:rsidR="00F81239" w:rsidRPr="002C036D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2C036D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Прохождение корневого канала</w:t>
      </w:r>
    </w:p>
    <w:p w14:paraId="6FC1E01C" w14:textId="77777777" w:rsidR="00F81239" w:rsidRPr="002C036D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7BBF8E2D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45FDD5F5" w14:textId="77777777" w:rsidTr="00F716D6">
        <w:tc>
          <w:tcPr>
            <w:tcW w:w="2830" w:type="dxa"/>
          </w:tcPr>
          <w:p w14:paraId="7EBE45DC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48B1051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29</w:t>
            </w:r>
          </w:p>
        </w:tc>
      </w:tr>
      <w:tr w:rsidR="00F81239" w:rsidRPr="007D58A3" w14:paraId="5A1FB573" w14:textId="77777777" w:rsidTr="00F716D6">
        <w:tc>
          <w:tcPr>
            <w:tcW w:w="2830" w:type="dxa"/>
          </w:tcPr>
          <w:p w14:paraId="3605EC6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C49E69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F81239" w:rsidRPr="007D58A3" w14:paraId="521E65CD" w14:textId="77777777" w:rsidTr="00F716D6">
        <w:tc>
          <w:tcPr>
            <w:tcW w:w="2830" w:type="dxa"/>
          </w:tcPr>
          <w:p w14:paraId="0D80D60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29F3E1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7D58A3" w14:paraId="3570961A" w14:textId="77777777" w:rsidTr="00F716D6">
        <w:tc>
          <w:tcPr>
            <w:tcW w:w="2830" w:type="dxa"/>
          </w:tcPr>
          <w:p w14:paraId="73345B1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A965CB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207A2F9D" w14:textId="77777777" w:rsidTr="00F716D6">
        <w:tc>
          <w:tcPr>
            <w:tcW w:w="2830" w:type="dxa"/>
          </w:tcPr>
          <w:p w14:paraId="3B3B3C5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A858CDF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ПК-3.2), ПК-4 (ПК-4.1, ПК-4.2), ПК-5 (ПК-5.1)</w:t>
            </w:r>
          </w:p>
        </w:tc>
      </w:tr>
    </w:tbl>
    <w:p w14:paraId="0A816365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20CEC680" w14:textId="77777777" w:rsidR="00F81239" w:rsidRPr="002C036D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При хроническом периодонтите удаление зуба целесообразно при</w:t>
      </w:r>
    </w:p>
    <w:p w14:paraId="37A1E7CE" w14:textId="77777777" w:rsidR="00F81239" w:rsidRPr="00063FF2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А) </w:t>
      </w:r>
      <w:r w:rsidRPr="00063FF2">
        <w:rPr>
          <w:rFonts w:cs="Times New Roman"/>
          <w:color w:val="000000" w:themeColor="text1"/>
          <w:szCs w:val="28"/>
        </w:rPr>
        <w:t>кистогранулеме у клыка нижней челюсти</w:t>
      </w:r>
    </w:p>
    <w:p w14:paraId="5946925E" w14:textId="77777777" w:rsidR="00F81239" w:rsidRPr="00063FF2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Б) </w:t>
      </w:r>
      <w:r w:rsidRPr="00063FF2">
        <w:rPr>
          <w:rFonts w:cs="Times New Roman"/>
          <w:color w:val="000000" w:themeColor="text1"/>
          <w:szCs w:val="28"/>
        </w:rPr>
        <w:t>кистогранулеме у бокового резца верхней челюсти</w:t>
      </w:r>
    </w:p>
    <w:p w14:paraId="0369F366" w14:textId="77777777" w:rsidR="00F81239" w:rsidRPr="00063FF2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В) </w:t>
      </w:r>
      <w:r w:rsidRPr="00063FF2">
        <w:rPr>
          <w:rFonts w:cs="Times New Roman"/>
          <w:color w:val="000000" w:themeColor="text1"/>
          <w:szCs w:val="28"/>
        </w:rPr>
        <w:t xml:space="preserve">гранулирующем периодонтите и полностью разрушенной коронковой </w:t>
      </w:r>
      <w:r>
        <w:rPr>
          <w:rFonts w:cs="Times New Roman"/>
          <w:color w:val="000000" w:themeColor="text1"/>
          <w:szCs w:val="28"/>
        </w:rPr>
        <w:t>ч</w:t>
      </w:r>
      <w:r w:rsidRPr="00063FF2">
        <w:rPr>
          <w:rFonts w:cs="Times New Roman"/>
          <w:color w:val="000000" w:themeColor="text1"/>
          <w:szCs w:val="28"/>
        </w:rPr>
        <w:t>асти верхнего</w:t>
      </w:r>
      <w:r>
        <w:rPr>
          <w:rFonts w:cs="Times New Roman"/>
          <w:color w:val="000000" w:themeColor="text1"/>
          <w:szCs w:val="28"/>
        </w:rPr>
        <w:t xml:space="preserve"> </w:t>
      </w:r>
      <w:r w:rsidRPr="00063FF2">
        <w:rPr>
          <w:rFonts w:cs="Times New Roman"/>
          <w:color w:val="000000" w:themeColor="text1"/>
          <w:szCs w:val="28"/>
        </w:rPr>
        <w:t>моляра</w:t>
      </w:r>
    </w:p>
    <w:p w14:paraId="12AB3BF7" w14:textId="77777777" w:rsidR="00F81239" w:rsidRPr="00063FF2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063FF2">
        <w:rPr>
          <w:rStyle w:val="fontstyle01"/>
          <w:color w:val="000000" w:themeColor="text1"/>
          <w:sz w:val="28"/>
          <w:szCs w:val="28"/>
        </w:rPr>
        <w:t xml:space="preserve">Г) </w:t>
      </w:r>
      <w:r w:rsidRPr="00063FF2">
        <w:rPr>
          <w:rFonts w:cs="Times New Roman"/>
          <w:color w:val="000000" w:themeColor="text1"/>
          <w:szCs w:val="28"/>
        </w:rPr>
        <w:t>гранулематозном очаге у одного из корней нижнего моляра</w:t>
      </w:r>
    </w:p>
    <w:p w14:paraId="4E283724" w14:textId="77777777" w:rsidR="00F81239" w:rsidRPr="002C036D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Ответ:</w:t>
      </w:r>
    </w:p>
    <w:p w14:paraId="77D833B2" w14:textId="77777777" w:rsidR="00F81239" w:rsidRPr="002C036D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2C036D">
        <w:rPr>
          <w:rFonts w:cs="Times New Roman"/>
          <w:color w:val="000000" w:themeColor="text1"/>
          <w:szCs w:val="28"/>
        </w:rPr>
        <w:t>Обоснование:</w:t>
      </w:r>
    </w:p>
    <w:p w14:paraId="3C4428C7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7A29BAD0" w14:textId="77777777" w:rsidTr="00F716D6">
        <w:tc>
          <w:tcPr>
            <w:tcW w:w="2830" w:type="dxa"/>
          </w:tcPr>
          <w:p w14:paraId="1DDD308A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99BD43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30</w:t>
            </w:r>
          </w:p>
        </w:tc>
      </w:tr>
      <w:tr w:rsidR="00F81239" w:rsidRPr="002D606D" w14:paraId="735DA4F8" w14:textId="77777777" w:rsidTr="00F716D6">
        <w:tc>
          <w:tcPr>
            <w:tcW w:w="2830" w:type="dxa"/>
          </w:tcPr>
          <w:p w14:paraId="2DF0C68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8FD2AB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068F0763" w14:textId="77777777" w:rsidTr="00F716D6">
        <w:tc>
          <w:tcPr>
            <w:tcW w:w="2830" w:type="dxa"/>
          </w:tcPr>
          <w:p w14:paraId="6A8EB82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03B85F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52F0B7A1" w14:textId="77777777" w:rsidTr="00F716D6">
        <w:tc>
          <w:tcPr>
            <w:tcW w:w="2830" w:type="dxa"/>
          </w:tcPr>
          <w:p w14:paraId="381B0C5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0B5A11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7EA73190" w14:textId="77777777" w:rsidTr="00F716D6">
        <w:tc>
          <w:tcPr>
            <w:tcW w:w="2830" w:type="dxa"/>
          </w:tcPr>
          <w:p w14:paraId="77C18D0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74B4BC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(ОПК-4.2), ОПК-5 (ОПК-5.1, ОПК-5.2), ОПК-6 (ОПК-6.1, ОПК-6.2, ОПК-6.3), ОПК-7 (ОПК-7.1, ОПК-7.2, ОПК-7.3), ПК-1 (ПК-1.1, ПК-1.2, ПК-1.3, ПК-1.4), ПК-2 (ПК-2.1, ПК-2.2)</w:t>
            </w:r>
          </w:p>
        </w:tc>
      </w:tr>
    </w:tbl>
    <w:p w14:paraId="6F254F74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056615F2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Наименее обсемененной микробами частью корневого канала независимо от формы хронического периодонтита является ________</w:t>
      </w:r>
      <w:r w:rsidRPr="002D606D">
        <w:rPr>
          <w:rFonts w:cs="Times New Roman"/>
          <w:szCs w:val="28"/>
        </w:rPr>
        <w:t>.</w:t>
      </w:r>
    </w:p>
    <w:p w14:paraId="3864A1AF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79B75F8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782D4617" w14:textId="77777777" w:rsidTr="00F716D6">
        <w:tc>
          <w:tcPr>
            <w:tcW w:w="2830" w:type="dxa"/>
          </w:tcPr>
          <w:p w14:paraId="720951D4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A952EB2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31</w:t>
            </w:r>
          </w:p>
        </w:tc>
      </w:tr>
      <w:tr w:rsidR="00F81239" w:rsidRPr="007D58A3" w14:paraId="16D50BE5" w14:textId="77777777" w:rsidTr="00F716D6">
        <w:tc>
          <w:tcPr>
            <w:tcW w:w="2830" w:type="dxa"/>
          </w:tcPr>
          <w:p w14:paraId="7BE6E1F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3783D5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7F59D38D" w14:textId="77777777" w:rsidTr="00F716D6">
        <w:tc>
          <w:tcPr>
            <w:tcW w:w="2830" w:type="dxa"/>
          </w:tcPr>
          <w:p w14:paraId="0635FDE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05A32C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6A89AE63" w14:textId="77777777" w:rsidTr="00F716D6">
        <w:tc>
          <w:tcPr>
            <w:tcW w:w="2830" w:type="dxa"/>
          </w:tcPr>
          <w:p w14:paraId="3415C65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26652F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173E13E8" w14:textId="77777777" w:rsidTr="00F716D6">
        <w:tc>
          <w:tcPr>
            <w:tcW w:w="2830" w:type="dxa"/>
          </w:tcPr>
          <w:p w14:paraId="3EF3F1F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F958C8F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ПК-1.3, ПК-1.4)</w:t>
            </w:r>
          </w:p>
        </w:tc>
      </w:tr>
    </w:tbl>
    <w:p w14:paraId="438E6979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97117A8" w14:textId="77777777" w:rsidR="00F81239" w:rsidRPr="001B36C5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Дифференциальный диагноз хронического фиброзного периодонтита, кроме других форм периодонтита, проводится</w:t>
      </w:r>
    </w:p>
    <w:p w14:paraId="12A55390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 w:rsidRPr="001B36C5">
        <w:rPr>
          <w:rFonts w:cs="Times New Roman"/>
          <w:color w:val="000000" w:themeColor="text1"/>
          <w:szCs w:val="28"/>
        </w:rPr>
        <w:t>с хроническим гранулирующим периодонтитом</w:t>
      </w:r>
    </w:p>
    <w:p w14:paraId="6B837262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 w:rsidRPr="001B36C5">
        <w:rPr>
          <w:rFonts w:cs="Times New Roman"/>
          <w:color w:val="000000" w:themeColor="text1"/>
          <w:szCs w:val="28"/>
        </w:rPr>
        <w:t>со средним кариесом</w:t>
      </w:r>
    </w:p>
    <w:p w14:paraId="2CC806D9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 w:rsidRPr="001B36C5">
        <w:rPr>
          <w:rFonts w:cs="Times New Roman"/>
          <w:color w:val="000000" w:themeColor="text1"/>
          <w:szCs w:val="28"/>
        </w:rPr>
        <w:t>с хроническим фиброзным пульпитом</w:t>
      </w:r>
    </w:p>
    <w:p w14:paraId="10BB8661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 w:rsidRPr="001B36C5">
        <w:rPr>
          <w:rFonts w:cs="Times New Roman"/>
          <w:color w:val="000000" w:themeColor="text1"/>
          <w:szCs w:val="28"/>
        </w:rPr>
        <w:t>с хроническим гранулематозным периодонтитом</w:t>
      </w:r>
    </w:p>
    <w:p w14:paraId="051EFF06" w14:textId="77777777" w:rsidR="00F81239" w:rsidRPr="001B36C5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112A3D1C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1DA58C1A" w14:textId="77777777" w:rsidTr="00F716D6">
        <w:tc>
          <w:tcPr>
            <w:tcW w:w="2830" w:type="dxa"/>
          </w:tcPr>
          <w:p w14:paraId="1C7709EE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DC4B020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32</w:t>
            </w:r>
          </w:p>
        </w:tc>
      </w:tr>
      <w:tr w:rsidR="00F81239" w:rsidRPr="007D58A3" w14:paraId="6FFFF593" w14:textId="77777777" w:rsidTr="00F716D6">
        <w:tc>
          <w:tcPr>
            <w:tcW w:w="2830" w:type="dxa"/>
          </w:tcPr>
          <w:p w14:paraId="72FC781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A970DF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7C263D4C" w14:textId="77777777" w:rsidTr="00F716D6">
        <w:tc>
          <w:tcPr>
            <w:tcW w:w="2830" w:type="dxa"/>
          </w:tcPr>
          <w:p w14:paraId="497D0CB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D5E0D0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0805AEF8" w14:textId="77777777" w:rsidTr="00F716D6">
        <w:tc>
          <w:tcPr>
            <w:tcW w:w="2830" w:type="dxa"/>
          </w:tcPr>
          <w:p w14:paraId="620A8D8F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9E5980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40888600" w14:textId="77777777" w:rsidTr="00F716D6">
        <w:tc>
          <w:tcPr>
            <w:tcW w:w="2830" w:type="dxa"/>
          </w:tcPr>
          <w:p w14:paraId="5D16079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12DAE67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(ОПК-4.2), ПК-1 (ПК-1.3), ПК-2 (ПК-2.1, ПК-2.2), ПК-3 (ПК-3.1, ПК-3.2), ПК-4 (ПК-4.1, ПК-4.2)</w:t>
            </w:r>
          </w:p>
        </w:tc>
      </w:tr>
    </w:tbl>
    <w:p w14:paraId="50898D02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7F36BDB" w14:textId="77777777" w:rsidR="00F81239" w:rsidRPr="001B36C5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Общую интоксикацию организма в большей степени вызывает</w:t>
      </w:r>
    </w:p>
    <w:p w14:paraId="607D7A23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 w:rsidRPr="001B36C5">
        <w:rPr>
          <w:rFonts w:cs="Times New Roman"/>
          <w:color w:val="000000" w:themeColor="text1"/>
          <w:szCs w:val="28"/>
        </w:rPr>
        <w:t>острый периодонтит пульпарного происхождения</w:t>
      </w:r>
    </w:p>
    <w:p w14:paraId="48C378CA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 w:rsidRPr="001B36C5">
        <w:rPr>
          <w:rFonts w:cs="Times New Roman"/>
          <w:color w:val="000000" w:themeColor="text1"/>
          <w:szCs w:val="28"/>
        </w:rPr>
        <w:t>острый пульпит</w:t>
      </w:r>
    </w:p>
    <w:p w14:paraId="0DFDC2B0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 w:rsidRPr="001B36C5">
        <w:rPr>
          <w:rFonts w:cs="Times New Roman"/>
          <w:color w:val="000000" w:themeColor="text1"/>
          <w:szCs w:val="28"/>
        </w:rPr>
        <w:t>хронический апикальный периодонтит</w:t>
      </w:r>
    </w:p>
    <w:p w14:paraId="5B22A397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 w:rsidRPr="001B36C5">
        <w:rPr>
          <w:rFonts w:cs="Times New Roman"/>
          <w:color w:val="000000" w:themeColor="text1"/>
          <w:szCs w:val="28"/>
        </w:rPr>
        <w:t>хронический пульпит</w:t>
      </w:r>
    </w:p>
    <w:p w14:paraId="5AEAC6E6" w14:textId="77777777" w:rsidR="00F81239" w:rsidRPr="001B36C5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7BDD46BC" w14:textId="77777777" w:rsidR="00F81239" w:rsidRPr="001B36C5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5A7C1484" w14:textId="77777777" w:rsidTr="00F716D6">
        <w:tc>
          <w:tcPr>
            <w:tcW w:w="2830" w:type="dxa"/>
          </w:tcPr>
          <w:p w14:paraId="72EF8AB0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AA86D75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33</w:t>
            </w:r>
          </w:p>
        </w:tc>
      </w:tr>
      <w:tr w:rsidR="00F81239" w:rsidRPr="002D606D" w14:paraId="14A72874" w14:textId="77777777" w:rsidTr="00F716D6">
        <w:tc>
          <w:tcPr>
            <w:tcW w:w="2830" w:type="dxa"/>
          </w:tcPr>
          <w:p w14:paraId="652C052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4CFD83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7E1A47E2" w14:textId="77777777" w:rsidTr="00F716D6">
        <w:tc>
          <w:tcPr>
            <w:tcW w:w="2830" w:type="dxa"/>
          </w:tcPr>
          <w:p w14:paraId="6BC7958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62C0160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77C70E87" w14:textId="77777777" w:rsidTr="00F716D6">
        <w:tc>
          <w:tcPr>
            <w:tcW w:w="2830" w:type="dxa"/>
          </w:tcPr>
          <w:p w14:paraId="5144A98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22886C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4DBD518B" w14:textId="77777777" w:rsidTr="00F716D6">
        <w:tc>
          <w:tcPr>
            <w:tcW w:w="2830" w:type="dxa"/>
          </w:tcPr>
          <w:p w14:paraId="2A853E8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4BC0FF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72EE2107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475FA16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 отсутствии положительной динамики консервативного лечения деструктивных форм периодонтита однокорневого зуба проводится ________</w:t>
      </w:r>
      <w:r w:rsidRPr="002D606D">
        <w:rPr>
          <w:rFonts w:cs="Times New Roman"/>
          <w:szCs w:val="28"/>
        </w:rPr>
        <w:t>.</w:t>
      </w:r>
    </w:p>
    <w:p w14:paraId="2D07F13D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4BE836F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77"/>
        <w:gridCol w:w="6367"/>
      </w:tblGrid>
      <w:tr w:rsidR="00F81239" w:rsidRPr="00401C7F" w14:paraId="2E624E1F" w14:textId="77777777" w:rsidTr="00F716D6">
        <w:tc>
          <w:tcPr>
            <w:tcW w:w="2977" w:type="dxa"/>
          </w:tcPr>
          <w:p w14:paraId="3BC4FDBC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0F46E8EC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34</w:t>
            </w:r>
          </w:p>
        </w:tc>
      </w:tr>
      <w:tr w:rsidR="00F81239" w:rsidRPr="002D606D" w14:paraId="3B2ECBA5" w14:textId="77777777" w:rsidTr="00F716D6">
        <w:tc>
          <w:tcPr>
            <w:tcW w:w="2977" w:type="dxa"/>
          </w:tcPr>
          <w:p w14:paraId="0C5BD16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97E3E7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F81239" w:rsidRPr="002D606D" w14:paraId="54F887A9" w14:textId="77777777" w:rsidTr="00F716D6">
        <w:tc>
          <w:tcPr>
            <w:tcW w:w="2977" w:type="dxa"/>
          </w:tcPr>
          <w:p w14:paraId="0D475B2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58185D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Средний</w:t>
            </w:r>
          </w:p>
        </w:tc>
      </w:tr>
      <w:tr w:rsidR="00F81239" w:rsidRPr="002D606D" w14:paraId="41DBBDAF" w14:textId="77777777" w:rsidTr="00F716D6">
        <w:tc>
          <w:tcPr>
            <w:tcW w:w="2977" w:type="dxa"/>
          </w:tcPr>
          <w:p w14:paraId="5D79303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367" w:type="dxa"/>
          </w:tcPr>
          <w:p w14:paraId="0D3B954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</w:t>
            </w:r>
          </w:p>
        </w:tc>
      </w:tr>
      <w:tr w:rsidR="00F81239" w:rsidRPr="002D606D" w14:paraId="5FD9F594" w14:textId="77777777" w:rsidTr="00F716D6">
        <w:tc>
          <w:tcPr>
            <w:tcW w:w="2977" w:type="dxa"/>
          </w:tcPr>
          <w:p w14:paraId="2608AF1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36315733" w14:textId="77777777" w:rsidR="00F81239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УК-5 (УК-5.1, УК-5.2, УК-5.3), ОПК-4 (ОПК-4.1, ОПК-4.2, ОПК-4.3), ОПК-5 (ОПК-5.1, ОПК-5.2), ОПК-6 (ОПК-6.1, ОПК-6.2, ОПК-6.3), ОПК-7 (ОПК-7.1, ОПК-7.2, ОПК-7.3), ОПК-8 (ОПК-8.2), </w:t>
            </w:r>
          </w:p>
          <w:p w14:paraId="1DEB1D9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ПК-1 (ПК-1.1, ПК-1.2, ПК-1.3, ПК-1.4), ПК-2 (ПК-2.1, ПК-2.2)</w:t>
            </w:r>
          </w:p>
        </w:tc>
      </w:tr>
    </w:tbl>
    <w:p w14:paraId="47AF078E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20C1B5C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"/>
        <w:gridCol w:w="2562"/>
        <w:gridCol w:w="425"/>
        <w:gridCol w:w="5805"/>
      </w:tblGrid>
      <w:tr w:rsidR="00F81239" w:rsidRPr="001A5500" w14:paraId="1EC4EB14" w14:textId="77777777" w:rsidTr="00F716D6">
        <w:tc>
          <w:tcPr>
            <w:tcW w:w="3114" w:type="dxa"/>
            <w:gridSpan w:val="2"/>
            <w:vAlign w:val="center"/>
          </w:tcPr>
          <w:p w14:paraId="4267F31B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Заболевание / состояние</w:t>
            </w:r>
          </w:p>
        </w:tc>
        <w:tc>
          <w:tcPr>
            <w:tcW w:w="6230" w:type="dxa"/>
            <w:gridSpan w:val="2"/>
            <w:vAlign w:val="center"/>
          </w:tcPr>
          <w:p w14:paraId="28E61BCA" w14:textId="77777777" w:rsidR="00F81239" w:rsidRPr="001A5500" w:rsidRDefault="00F81239" w:rsidP="00F716D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Характеристика</w:t>
            </w:r>
          </w:p>
        </w:tc>
      </w:tr>
      <w:tr w:rsidR="00F81239" w:rsidRPr="001A5500" w14:paraId="7B9561B3" w14:textId="77777777" w:rsidTr="00F716D6">
        <w:trPr>
          <w:trHeight w:val="439"/>
        </w:trPr>
        <w:tc>
          <w:tcPr>
            <w:tcW w:w="552" w:type="dxa"/>
          </w:tcPr>
          <w:p w14:paraId="037B17D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2562" w:type="dxa"/>
          </w:tcPr>
          <w:p w14:paraId="244D4D39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Гингивит</w:t>
            </w:r>
          </w:p>
        </w:tc>
        <w:tc>
          <w:tcPr>
            <w:tcW w:w="425" w:type="dxa"/>
          </w:tcPr>
          <w:p w14:paraId="4498423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5805" w:type="dxa"/>
          </w:tcPr>
          <w:p w14:paraId="203064BD" w14:textId="77777777" w:rsidR="00F81239" w:rsidRPr="002B09E0" w:rsidRDefault="00F81239" w:rsidP="00F716D6">
            <w:pPr>
              <w:jc w:val="left"/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воспаление пародонта, характеризуемое прогрессирующей деструкцией периодонта и кости альвеолярного отростка</w:t>
            </w:r>
          </w:p>
        </w:tc>
      </w:tr>
      <w:tr w:rsidR="00F81239" w:rsidRPr="001A5500" w14:paraId="2F40D129" w14:textId="77777777" w:rsidTr="00F716D6">
        <w:tc>
          <w:tcPr>
            <w:tcW w:w="552" w:type="dxa"/>
          </w:tcPr>
          <w:p w14:paraId="2CD21554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2562" w:type="dxa"/>
          </w:tcPr>
          <w:p w14:paraId="1288F064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Пародонтит</w:t>
            </w:r>
          </w:p>
        </w:tc>
        <w:tc>
          <w:tcPr>
            <w:tcW w:w="425" w:type="dxa"/>
          </w:tcPr>
          <w:p w14:paraId="2A7ADAA3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5805" w:type="dxa"/>
          </w:tcPr>
          <w:p w14:paraId="46225C6E" w14:textId="77777777" w:rsidR="00F81239" w:rsidRPr="002B09E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опухолевые и опухолеподобные процессы в пародонте</w:t>
            </w:r>
          </w:p>
        </w:tc>
      </w:tr>
      <w:tr w:rsidR="00F81239" w:rsidRPr="001A5500" w14:paraId="6ADB7F9C" w14:textId="77777777" w:rsidTr="00F716D6">
        <w:tc>
          <w:tcPr>
            <w:tcW w:w="552" w:type="dxa"/>
          </w:tcPr>
          <w:p w14:paraId="64A4ECA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2562" w:type="dxa"/>
          </w:tcPr>
          <w:p w14:paraId="2616DB6B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Пародонтоз</w:t>
            </w:r>
          </w:p>
        </w:tc>
        <w:tc>
          <w:tcPr>
            <w:tcW w:w="425" w:type="dxa"/>
          </w:tcPr>
          <w:p w14:paraId="55EC662C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5805" w:type="dxa"/>
          </w:tcPr>
          <w:p w14:paraId="691878B4" w14:textId="77777777" w:rsidR="00F81239" w:rsidRPr="002B09E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воспаление десны, обусловленное воздействием неблагоприятных общих и местных факторов, протекающее без нарушения целостности зубочелюстного прикрепления</w:t>
            </w:r>
          </w:p>
        </w:tc>
      </w:tr>
      <w:tr w:rsidR="00F81239" w:rsidRPr="001A5500" w14:paraId="41096205" w14:textId="77777777" w:rsidTr="00F716D6">
        <w:tc>
          <w:tcPr>
            <w:tcW w:w="552" w:type="dxa"/>
          </w:tcPr>
          <w:p w14:paraId="01BB64E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2562" w:type="dxa"/>
          </w:tcPr>
          <w:p w14:paraId="0D1BCF9D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Пародонтомы</w:t>
            </w:r>
          </w:p>
        </w:tc>
        <w:tc>
          <w:tcPr>
            <w:tcW w:w="425" w:type="dxa"/>
          </w:tcPr>
          <w:p w14:paraId="7EF862A5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5805" w:type="dxa"/>
          </w:tcPr>
          <w:p w14:paraId="19ED5603" w14:textId="77777777" w:rsidR="00F81239" w:rsidRPr="002B09E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воспалительное заболевание тканей периодонта в области верхушки или боковой поверхности корня зуба</w:t>
            </w:r>
          </w:p>
        </w:tc>
      </w:tr>
      <w:tr w:rsidR="00F81239" w:rsidRPr="001A5500" w14:paraId="06E1A86E" w14:textId="77777777" w:rsidTr="00F716D6">
        <w:tc>
          <w:tcPr>
            <w:tcW w:w="552" w:type="dxa"/>
          </w:tcPr>
          <w:p w14:paraId="200224BF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562" w:type="dxa"/>
          </w:tcPr>
          <w:p w14:paraId="0D487F71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14DD38A" w14:textId="77777777" w:rsidR="00F81239" w:rsidRPr="001A550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1A5500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5805" w:type="dxa"/>
          </w:tcPr>
          <w:p w14:paraId="11B92589" w14:textId="77777777" w:rsidR="00F81239" w:rsidRPr="002B09E0" w:rsidRDefault="00F81239" w:rsidP="00F716D6">
            <w:pPr>
              <w:rPr>
                <w:rFonts w:cs="Times New Roman"/>
                <w:sz w:val="24"/>
                <w:szCs w:val="24"/>
              </w:rPr>
            </w:pPr>
            <w:r w:rsidRPr="002B09E0">
              <w:rPr>
                <w:rFonts w:cs="Times New Roman"/>
                <w:color w:val="000000"/>
                <w:sz w:val="24"/>
                <w:szCs w:val="24"/>
                <w:shd w:val="clear" w:color="auto" w:fill="FFFFFF"/>
              </w:rPr>
              <w:t>дистрофические изменения пародонта</w:t>
            </w:r>
          </w:p>
        </w:tc>
      </w:tr>
    </w:tbl>
    <w:p w14:paraId="1A072528" w14:textId="77777777" w:rsidR="00F81239" w:rsidRPr="002D606D" w:rsidRDefault="00F81239" w:rsidP="00F81239">
      <w:pPr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F81239" w:rsidRPr="002D606D" w14:paraId="5F68C285" w14:textId="77777777" w:rsidTr="00F716D6">
        <w:tc>
          <w:tcPr>
            <w:tcW w:w="2336" w:type="dxa"/>
            <w:vAlign w:val="center"/>
          </w:tcPr>
          <w:p w14:paraId="1F2934EB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ADFD67E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48345F50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1C395B1A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Г</w:t>
            </w:r>
          </w:p>
        </w:tc>
      </w:tr>
      <w:tr w:rsidR="00F81239" w:rsidRPr="002D606D" w14:paraId="00C78248" w14:textId="77777777" w:rsidTr="00F716D6">
        <w:tc>
          <w:tcPr>
            <w:tcW w:w="2336" w:type="dxa"/>
            <w:vAlign w:val="center"/>
          </w:tcPr>
          <w:p w14:paraId="50FB4C7F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3B2785B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0C01B32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64E0025C" w14:textId="77777777" w:rsidR="00F81239" w:rsidRPr="002D606D" w:rsidRDefault="00F81239" w:rsidP="00F716D6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00DDB098" w14:textId="77777777" w:rsidR="00F81239" w:rsidRDefault="00F81239" w:rsidP="00F81239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503213E3" w14:textId="77777777" w:rsidTr="00F716D6">
        <w:tc>
          <w:tcPr>
            <w:tcW w:w="2830" w:type="dxa"/>
          </w:tcPr>
          <w:p w14:paraId="53CC5FAE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27F7ED8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35</w:t>
            </w:r>
          </w:p>
        </w:tc>
      </w:tr>
      <w:tr w:rsidR="00F81239" w:rsidRPr="002D606D" w14:paraId="7ACC2589" w14:textId="77777777" w:rsidTr="00F716D6">
        <w:tc>
          <w:tcPr>
            <w:tcW w:w="2830" w:type="dxa"/>
          </w:tcPr>
          <w:p w14:paraId="2C31C92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CFDAC6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29BB1A51" w14:textId="77777777" w:rsidTr="00F716D6">
        <w:tc>
          <w:tcPr>
            <w:tcW w:w="2830" w:type="dxa"/>
          </w:tcPr>
          <w:p w14:paraId="04C9007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E23AD4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2312498A" w14:textId="77777777" w:rsidTr="00F716D6">
        <w:tc>
          <w:tcPr>
            <w:tcW w:w="2830" w:type="dxa"/>
          </w:tcPr>
          <w:p w14:paraId="09ED5EA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254321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2 минуты</w:t>
            </w:r>
          </w:p>
        </w:tc>
      </w:tr>
      <w:tr w:rsidR="00F81239" w:rsidRPr="002D606D" w14:paraId="75B24B9E" w14:textId="77777777" w:rsidTr="00F716D6">
        <w:tc>
          <w:tcPr>
            <w:tcW w:w="2830" w:type="dxa"/>
          </w:tcPr>
          <w:p w14:paraId="0F9BFAF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DF89D2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(ОПК-4.2), ОПК-7 (ОПК-7.1, ОПК-7.2, ОПК-7.3), ОПК-8 (ОПК-8.2), ПК-1 (ПК-1.3, ПК-1.4)</w:t>
            </w:r>
          </w:p>
        </w:tc>
      </w:tr>
    </w:tbl>
    <w:p w14:paraId="540BD3E0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64CC0C5E" w14:textId="77777777" w:rsidR="00F81239" w:rsidRPr="002D606D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Низко прикрепленная уздечка верхней губы является фактором риска развития ________</w:t>
      </w:r>
      <w:r w:rsidRPr="002D606D">
        <w:rPr>
          <w:rFonts w:cs="Times New Roman"/>
          <w:szCs w:val="28"/>
        </w:rPr>
        <w:t>.</w:t>
      </w:r>
    </w:p>
    <w:p w14:paraId="030363BE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4163196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58554B84" w14:textId="77777777" w:rsidTr="00F716D6">
        <w:tc>
          <w:tcPr>
            <w:tcW w:w="2830" w:type="dxa"/>
          </w:tcPr>
          <w:p w14:paraId="52791EDC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BA1C6D3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36</w:t>
            </w:r>
          </w:p>
        </w:tc>
      </w:tr>
      <w:tr w:rsidR="00F81239" w:rsidRPr="002D606D" w14:paraId="0673E312" w14:textId="77777777" w:rsidTr="00F716D6">
        <w:tc>
          <w:tcPr>
            <w:tcW w:w="2830" w:type="dxa"/>
          </w:tcPr>
          <w:p w14:paraId="5B3EF00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88A232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41B832F2" w14:textId="77777777" w:rsidTr="00F716D6">
        <w:tc>
          <w:tcPr>
            <w:tcW w:w="2830" w:type="dxa"/>
          </w:tcPr>
          <w:p w14:paraId="26DAD0B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386495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6B7EA50D" w14:textId="77777777" w:rsidTr="00F716D6">
        <w:tc>
          <w:tcPr>
            <w:tcW w:w="2830" w:type="dxa"/>
          </w:tcPr>
          <w:p w14:paraId="52874B6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2B65627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F81239" w:rsidRPr="002D606D" w14:paraId="3F0ECD0B" w14:textId="77777777" w:rsidTr="00F716D6">
        <w:tc>
          <w:tcPr>
            <w:tcW w:w="2830" w:type="dxa"/>
          </w:tcPr>
          <w:p w14:paraId="748EC44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40DC36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(ПК-1.3)</w:t>
            </w:r>
          </w:p>
        </w:tc>
      </w:tr>
    </w:tbl>
    <w:p w14:paraId="35DCEB6D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7740728F" w14:textId="77777777" w:rsidR="00F81239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Степень тяжести пародонтоза определяется по _____________________:</w:t>
      </w:r>
    </w:p>
    <w:p w14:paraId="7E77E077" w14:textId="77777777" w:rsidR="00F81239" w:rsidRDefault="00F81239" w:rsidP="00F81239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легкая степень _____________;</w:t>
      </w:r>
    </w:p>
    <w:p w14:paraId="57EB33A2" w14:textId="77777777" w:rsidR="00F81239" w:rsidRDefault="00F81239" w:rsidP="00F81239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средняя степень ____________;</w:t>
      </w:r>
    </w:p>
    <w:p w14:paraId="7528B82C" w14:textId="77777777" w:rsidR="00F81239" w:rsidRPr="002D606D" w:rsidRDefault="00F81239" w:rsidP="00F81239">
      <w:pPr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тяжелая степень ____________.</w:t>
      </w:r>
    </w:p>
    <w:p w14:paraId="362E6686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D1FE3F2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58ED4FB0" w14:textId="77777777" w:rsidTr="00F716D6">
        <w:tc>
          <w:tcPr>
            <w:tcW w:w="2830" w:type="dxa"/>
          </w:tcPr>
          <w:p w14:paraId="3B787668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763562A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37</w:t>
            </w:r>
          </w:p>
        </w:tc>
      </w:tr>
      <w:tr w:rsidR="00F81239" w:rsidRPr="007D58A3" w14:paraId="0BA18E93" w14:textId="77777777" w:rsidTr="00F716D6">
        <w:tc>
          <w:tcPr>
            <w:tcW w:w="2830" w:type="dxa"/>
          </w:tcPr>
          <w:p w14:paraId="2317094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5CAAED2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1D849DAF" w14:textId="77777777" w:rsidTr="00F716D6">
        <w:tc>
          <w:tcPr>
            <w:tcW w:w="2830" w:type="dxa"/>
          </w:tcPr>
          <w:p w14:paraId="4FE7608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A6F5E6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47DE8488" w14:textId="77777777" w:rsidTr="00F716D6">
        <w:tc>
          <w:tcPr>
            <w:tcW w:w="2830" w:type="dxa"/>
          </w:tcPr>
          <w:p w14:paraId="03A2128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BAD713F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05692A6A" w14:textId="77777777" w:rsidTr="00F716D6">
        <w:tc>
          <w:tcPr>
            <w:tcW w:w="2830" w:type="dxa"/>
          </w:tcPr>
          <w:p w14:paraId="3E8F3EF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86FFA67" w14:textId="77777777" w:rsidR="00F81239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ОПК-4 (ОПК-4.1, ОПК-4.2, ОПК-4.3), ОПК-7 (ОПК-7.1, ОПК-7.2, ОПК-7.3), ОПК-8 (ОПК-8.2), </w:t>
            </w:r>
          </w:p>
          <w:p w14:paraId="1AE60561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ПК-1 (ПК-1.1, ПК-1.2, ПК-1.3, ПК-1.4), ПК-2 (ПК-2.1, ПК-2.2), ПК-3 (ПК-3.1, ПК-3.2), ПК-4 (ПК-4.1, ПК-4.2)</w:t>
            </w:r>
          </w:p>
        </w:tc>
      </w:tr>
    </w:tbl>
    <w:p w14:paraId="2E8CE59F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E51D8AE" w14:textId="77777777" w:rsidR="00F81239" w:rsidRPr="001B36C5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Одной из наиболее частых причин полной утраты зубов являются</w:t>
      </w:r>
    </w:p>
    <w:p w14:paraId="54F275D5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сердечно-сосудистые заболевания</w:t>
      </w:r>
    </w:p>
    <w:p w14:paraId="749F587F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заболевания пародонта</w:t>
      </w:r>
    </w:p>
    <w:p w14:paraId="20130476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заболевания желудочно-кишечного тракта</w:t>
      </w:r>
    </w:p>
    <w:p w14:paraId="149EF451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онкологические заболевания</w:t>
      </w:r>
    </w:p>
    <w:p w14:paraId="310F8BE9" w14:textId="77777777" w:rsidR="00F81239" w:rsidRPr="001B36C5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3C77443C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41698F0D" w14:textId="77777777" w:rsidTr="00F716D6">
        <w:tc>
          <w:tcPr>
            <w:tcW w:w="2830" w:type="dxa"/>
          </w:tcPr>
          <w:p w14:paraId="46817C6D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08F3823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38</w:t>
            </w:r>
          </w:p>
        </w:tc>
      </w:tr>
      <w:tr w:rsidR="00F81239" w:rsidRPr="007D58A3" w14:paraId="0515B4AF" w14:textId="77777777" w:rsidTr="00F716D6">
        <w:tc>
          <w:tcPr>
            <w:tcW w:w="2830" w:type="dxa"/>
          </w:tcPr>
          <w:p w14:paraId="09A1B4C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BA0DB9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Комбинированный.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  <w:r w:rsidRPr="007D58A3">
              <w:rPr>
                <w:rFonts w:cs="Times New Roman"/>
                <w:szCs w:val="28"/>
              </w:rPr>
              <w:t>и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обоснованием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выбора</w:t>
            </w:r>
          </w:p>
        </w:tc>
      </w:tr>
      <w:tr w:rsidR="00F81239" w:rsidRPr="007D58A3" w14:paraId="1B226ACB" w14:textId="77777777" w:rsidTr="00F716D6">
        <w:tc>
          <w:tcPr>
            <w:tcW w:w="2830" w:type="dxa"/>
          </w:tcPr>
          <w:p w14:paraId="2CC15C3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0FB7E2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7D58A3" w14:paraId="4B347B19" w14:textId="77777777" w:rsidTr="00F716D6">
        <w:tc>
          <w:tcPr>
            <w:tcW w:w="2830" w:type="dxa"/>
          </w:tcPr>
          <w:p w14:paraId="1267A712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D810F4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4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1E98757B" w14:textId="77777777" w:rsidTr="00F716D6">
        <w:tc>
          <w:tcPr>
            <w:tcW w:w="2830" w:type="dxa"/>
          </w:tcPr>
          <w:p w14:paraId="3763598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96E7C03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ПК-1.2, ПК-1.3, ПК-1.4)</w:t>
            </w:r>
          </w:p>
        </w:tc>
      </w:tr>
    </w:tbl>
    <w:p w14:paraId="59DFA2DC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>
        <w:rPr>
          <w:rFonts w:cs="Times New Roman"/>
          <w:i/>
          <w:iCs/>
          <w:szCs w:val="28"/>
        </w:rPr>
        <w:t xml:space="preserve"> </w:t>
      </w:r>
      <w:r w:rsidRPr="00373F03">
        <w:rPr>
          <w:rFonts w:cs="Times New Roman"/>
          <w:i/>
          <w:iCs/>
          <w:szCs w:val="28"/>
        </w:rPr>
        <w:t>и запишите аргументы, обосновывающие выбор ответа.</w:t>
      </w:r>
    </w:p>
    <w:p w14:paraId="7377AE15" w14:textId="77777777" w:rsidR="00F81239" w:rsidRPr="00867324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867324">
        <w:rPr>
          <w:rFonts w:cs="Times New Roman"/>
          <w:color w:val="000000" w:themeColor="text1"/>
          <w:szCs w:val="28"/>
        </w:rPr>
        <w:t>На ортопантомограмме при пародонтите выявляют</w:t>
      </w:r>
    </w:p>
    <w:p w14:paraId="515E4580" w14:textId="77777777" w:rsidR="00F81239" w:rsidRPr="00867324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А) </w:t>
      </w:r>
      <w:r w:rsidRPr="00867324">
        <w:rPr>
          <w:rFonts w:cs="Times New Roman"/>
          <w:color w:val="000000" w:themeColor="text1"/>
          <w:szCs w:val="28"/>
        </w:rPr>
        <w:t>воспаление в области верхушек корней зубов</w:t>
      </w:r>
    </w:p>
    <w:p w14:paraId="289D32AB" w14:textId="77777777" w:rsidR="00F81239" w:rsidRPr="00867324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Б) </w:t>
      </w:r>
      <w:r w:rsidRPr="00867324">
        <w:rPr>
          <w:rFonts w:cs="Times New Roman"/>
          <w:color w:val="000000" w:themeColor="text1"/>
          <w:szCs w:val="28"/>
        </w:rPr>
        <w:t>дентикли и запломбированные каналы зубов</w:t>
      </w:r>
    </w:p>
    <w:p w14:paraId="31AD8491" w14:textId="77777777" w:rsidR="00F81239" w:rsidRPr="00867324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В) </w:t>
      </w:r>
      <w:r w:rsidRPr="00867324">
        <w:rPr>
          <w:rFonts w:cs="Times New Roman"/>
          <w:color w:val="000000" w:themeColor="text1"/>
          <w:szCs w:val="28"/>
        </w:rPr>
        <w:t>костные карманы и резорбцию костной ткани</w:t>
      </w:r>
    </w:p>
    <w:p w14:paraId="68C37C39" w14:textId="77777777" w:rsidR="00F81239" w:rsidRPr="00867324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867324">
        <w:rPr>
          <w:rStyle w:val="fontstyle01"/>
          <w:color w:val="000000" w:themeColor="text1"/>
          <w:sz w:val="28"/>
          <w:szCs w:val="28"/>
        </w:rPr>
        <w:t xml:space="preserve">Г) </w:t>
      </w:r>
      <w:r w:rsidRPr="00867324">
        <w:rPr>
          <w:rFonts w:cs="Times New Roman"/>
          <w:color w:val="000000" w:themeColor="text1"/>
          <w:szCs w:val="28"/>
        </w:rPr>
        <w:t>костные карманы и запломбированные каналы зубов</w:t>
      </w:r>
    </w:p>
    <w:p w14:paraId="2E8196D6" w14:textId="77777777" w:rsidR="00F81239" w:rsidRPr="00867324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867324">
        <w:rPr>
          <w:rFonts w:cs="Times New Roman"/>
          <w:color w:val="000000" w:themeColor="text1"/>
          <w:szCs w:val="28"/>
        </w:rPr>
        <w:t>Ответ:</w:t>
      </w:r>
    </w:p>
    <w:p w14:paraId="3C845A72" w14:textId="77777777" w:rsidR="00F81239" w:rsidRPr="00867324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867324">
        <w:rPr>
          <w:rFonts w:cs="Times New Roman"/>
          <w:color w:val="000000" w:themeColor="text1"/>
          <w:szCs w:val="28"/>
        </w:rPr>
        <w:t>Обоснование:</w:t>
      </w:r>
    </w:p>
    <w:p w14:paraId="3C8EA4ED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091F83CF" w14:textId="77777777" w:rsidTr="00F716D6">
        <w:tc>
          <w:tcPr>
            <w:tcW w:w="2830" w:type="dxa"/>
          </w:tcPr>
          <w:p w14:paraId="4759E5F3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ED76A8D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39</w:t>
            </w:r>
          </w:p>
        </w:tc>
      </w:tr>
      <w:tr w:rsidR="00F81239" w:rsidRPr="002D606D" w14:paraId="1A835F2A" w14:textId="77777777" w:rsidTr="00F716D6">
        <w:tc>
          <w:tcPr>
            <w:tcW w:w="2830" w:type="dxa"/>
          </w:tcPr>
          <w:p w14:paraId="191054D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293C89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241ECCB6" w14:textId="77777777" w:rsidTr="00F716D6">
        <w:tc>
          <w:tcPr>
            <w:tcW w:w="2830" w:type="dxa"/>
          </w:tcPr>
          <w:p w14:paraId="3CE68FF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42E026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19FC322B" w14:textId="77777777" w:rsidTr="00F716D6">
        <w:tc>
          <w:tcPr>
            <w:tcW w:w="2830" w:type="dxa"/>
          </w:tcPr>
          <w:p w14:paraId="4CA02AD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799952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F81239" w:rsidRPr="002D606D" w14:paraId="742DCC3A" w14:textId="77777777" w:rsidTr="00F716D6">
        <w:tc>
          <w:tcPr>
            <w:tcW w:w="2830" w:type="dxa"/>
          </w:tcPr>
          <w:p w14:paraId="7B1D612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125049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ОПК-6 (ОПК-6.1, ОПК-6.2, ОПК-6.3), ПК-4 (ПК-4.1, ПК-4.2)</w:t>
            </w:r>
          </w:p>
        </w:tc>
      </w:tr>
    </w:tbl>
    <w:p w14:paraId="1C00AFD4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61661B13" w14:textId="77777777" w:rsidR="00F81239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Для обработки пародонтальных карманов при развившейся стадии пародонтита используют ____ % раствор __________.</w:t>
      </w:r>
    </w:p>
    <w:p w14:paraId="2529978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47A7A210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333333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19FF7D32" w14:textId="77777777" w:rsidTr="00F716D6">
        <w:tc>
          <w:tcPr>
            <w:tcW w:w="2830" w:type="dxa"/>
          </w:tcPr>
          <w:p w14:paraId="05010F3E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4B25F52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40</w:t>
            </w:r>
          </w:p>
        </w:tc>
      </w:tr>
      <w:tr w:rsidR="00F81239" w:rsidRPr="007D58A3" w14:paraId="5533049D" w14:textId="77777777" w:rsidTr="00F716D6">
        <w:tc>
          <w:tcPr>
            <w:tcW w:w="2830" w:type="dxa"/>
          </w:tcPr>
          <w:p w14:paraId="7972A7A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E9780BF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6AFF088D" w14:textId="77777777" w:rsidTr="00F716D6">
        <w:tc>
          <w:tcPr>
            <w:tcW w:w="2830" w:type="dxa"/>
          </w:tcPr>
          <w:p w14:paraId="2144E41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AEEECC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2FC37642" w14:textId="77777777" w:rsidTr="00F716D6">
        <w:tc>
          <w:tcPr>
            <w:tcW w:w="2830" w:type="dxa"/>
          </w:tcPr>
          <w:p w14:paraId="54F7FD2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8B7018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F81239" w:rsidRPr="007D58A3" w14:paraId="681CB5A0" w14:textId="77777777" w:rsidTr="00F716D6">
        <w:tc>
          <w:tcPr>
            <w:tcW w:w="2830" w:type="dxa"/>
          </w:tcPr>
          <w:p w14:paraId="789C9B5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2B013360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(ОПК-4.2), ПК-1 (ПК-1.3)</w:t>
            </w:r>
          </w:p>
        </w:tc>
      </w:tr>
    </w:tbl>
    <w:p w14:paraId="3070AD78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DBB8F1C" w14:textId="77777777" w:rsidR="00F81239" w:rsidRPr="001702D9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1702D9">
        <w:rPr>
          <w:rFonts w:cs="Times New Roman"/>
          <w:color w:val="000000" w:themeColor="text1"/>
          <w:szCs w:val="28"/>
        </w:rPr>
        <w:t>К этиологическим факторам вестибулярного наклона резцов при заболеваниях пародонта относят</w:t>
      </w:r>
    </w:p>
    <w:p w14:paraId="4F6E200E" w14:textId="77777777" w:rsidR="00F81239" w:rsidRPr="001702D9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А) </w:t>
      </w:r>
      <w:r w:rsidRPr="001702D9">
        <w:rPr>
          <w:rFonts w:cs="Times New Roman"/>
          <w:color w:val="000000" w:themeColor="text1"/>
          <w:szCs w:val="28"/>
        </w:rPr>
        <w:t>недостаточный тонус круговой мышцы рта</w:t>
      </w:r>
    </w:p>
    <w:p w14:paraId="4ED08EBA" w14:textId="77777777" w:rsidR="00F81239" w:rsidRPr="001702D9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Б) </w:t>
      </w:r>
      <w:r w:rsidRPr="001702D9">
        <w:rPr>
          <w:rFonts w:cs="Times New Roman"/>
          <w:color w:val="000000" w:themeColor="text1"/>
          <w:szCs w:val="28"/>
        </w:rPr>
        <w:t>потерю костной ткани в сочетании с дисфункцией языка и губ</w:t>
      </w:r>
    </w:p>
    <w:p w14:paraId="32006703" w14:textId="77777777" w:rsidR="00F81239" w:rsidRPr="001702D9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В) </w:t>
      </w:r>
      <w:r w:rsidRPr="001702D9">
        <w:rPr>
          <w:rFonts w:cs="Times New Roman"/>
          <w:color w:val="000000" w:themeColor="text1"/>
          <w:szCs w:val="28"/>
        </w:rPr>
        <w:t>временный прикус</w:t>
      </w:r>
    </w:p>
    <w:p w14:paraId="547CB814" w14:textId="77777777" w:rsidR="00F81239" w:rsidRPr="001702D9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702D9">
        <w:rPr>
          <w:rStyle w:val="fontstyle01"/>
          <w:color w:val="000000" w:themeColor="text1"/>
          <w:sz w:val="28"/>
          <w:szCs w:val="28"/>
        </w:rPr>
        <w:t xml:space="preserve">Г) </w:t>
      </w:r>
      <w:r w:rsidRPr="001702D9">
        <w:rPr>
          <w:rFonts w:cs="Times New Roman"/>
          <w:color w:val="000000" w:themeColor="text1"/>
          <w:szCs w:val="28"/>
        </w:rPr>
        <w:t>вредные привычки</w:t>
      </w:r>
    </w:p>
    <w:p w14:paraId="4FAEB6E0" w14:textId="77777777" w:rsidR="00F81239" w:rsidRPr="001702D9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1702D9">
        <w:rPr>
          <w:rFonts w:cs="Times New Roman"/>
          <w:color w:val="000000" w:themeColor="text1"/>
          <w:szCs w:val="28"/>
        </w:rPr>
        <w:t>Ответ:</w:t>
      </w:r>
    </w:p>
    <w:p w14:paraId="7CAA8085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2E7B49E5" w14:textId="77777777" w:rsidTr="00F716D6">
        <w:tc>
          <w:tcPr>
            <w:tcW w:w="2830" w:type="dxa"/>
          </w:tcPr>
          <w:p w14:paraId="341163A8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A28E8E5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41</w:t>
            </w:r>
          </w:p>
        </w:tc>
      </w:tr>
      <w:tr w:rsidR="00F81239" w:rsidRPr="002D606D" w14:paraId="4D64BB70" w14:textId="77777777" w:rsidTr="00F716D6">
        <w:tc>
          <w:tcPr>
            <w:tcW w:w="2830" w:type="dxa"/>
          </w:tcPr>
          <w:p w14:paraId="4ACEB29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76A5B02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2146191F" w14:textId="77777777" w:rsidTr="00F716D6">
        <w:tc>
          <w:tcPr>
            <w:tcW w:w="2830" w:type="dxa"/>
          </w:tcPr>
          <w:p w14:paraId="2C7792B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244B7A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118579CA" w14:textId="77777777" w:rsidTr="00F716D6">
        <w:tc>
          <w:tcPr>
            <w:tcW w:w="2830" w:type="dxa"/>
          </w:tcPr>
          <w:p w14:paraId="193E8E7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0FECFBD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F81239" w:rsidRPr="002D606D" w14:paraId="31A6D560" w14:textId="77777777" w:rsidTr="00F716D6">
        <w:tc>
          <w:tcPr>
            <w:tcW w:w="2830" w:type="dxa"/>
          </w:tcPr>
          <w:p w14:paraId="489DED5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DA6C37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ПК-1 (ПК-1.1, ПК-1.2, ПК-1.3, ПК-1.4)</w:t>
            </w:r>
          </w:p>
        </w:tc>
      </w:tr>
    </w:tbl>
    <w:p w14:paraId="68548FA0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0F16DF78" w14:textId="77777777" w:rsidR="00F81239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Выносливость пародонта зубов определяется при помощи__________.</w:t>
      </w:r>
    </w:p>
    <w:p w14:paraId="7B87B91C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20D5620E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7D110213" w14:textId="77777777" w:rsidTr="00F716D6">
        <w:tc>
          <w:tcPr>
            <w:tcW w:w="2830" w:type="dxa"/>
          </w:tcPr>
          <w:p w14:paraId="351F88B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5CD3904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42</w:t>
            </w:r>
          </w:p>
        </w:tc>
      </w:tr>
      <w:tr w:rsidR="00F81239" w:rsidRPr="002D606D" w14:paraId="56C6D5A7" w14:textId="77777777" w:rsidTr="00F716D6">
        <w:tc>
          <w:tcPr>
            <w:tcW w:w="2830" w:type="dxa"/>
          </w:tcPr>
          <w:p w14:paraId="108998E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9BA9A8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F81239" w:rsidRPr="002D606D" w14:paraId="52DD18CC" w14:textId="77777777" w:rsidTr="00F716D6">
        <w:tc>
          <w:tcPr>
            <w:tcW w:w="2830" w:type="dxa"/>
          </w:tcPr>
          <w:p w14:paraId="24FF52B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2160C2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Повышенный</w:t>
            </w:r>
          </w:p>
        </w:tc>
      </w:tr>
      <w:tr w:rsidR="00F81239" w:rsidRPr="002D606D" w14:paraId="144998BB" w14:textId="77777777" w:rsidTr="00F716D6">
        <w:tc>
          <w:tcPr>
            <w:tcW w:w="2830" w:type="dxa"/>
          </w:tcPr>
          <w:p w14:paraId="070D21D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1DD8769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5 минут</w:t>
            </w:r>
          </w:p>
        </w:tc>
      </w:tr>
      <w:tr w:rsidR="00F81239" w:rsidRPr="002D606D" w14:paraId="41E75F97" w14:textId="77777777" w:rsidTr="00F716D6">
        <w:tc>
          <w:tcPr>
            <w:tcW w:w="2830" w:type="dxa"/>
          </w:tcPr>
          <w:p w14:paraId="667501A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1CDDEC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ПК-2.2), ПК-3 (ПК-3.1, ПК-3.2)</w:t>
            </w:r>
          </w:p>
        </w:tc>
      </w:tr>
    </w:tbl>
    <w:p w14:paraId="644AF6A6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2AE5337F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>
        <w:rPr>
          <w:rFonts w:cs="Times New Roman"/>
          <w:szCs w:val="28"/>
        </w:rPr>
        <w:t>Назовите цель лечения заболеваний пародонта. Что включает в себя лечение?</w:t>
      </w:r>
    </w:p>
    <w:p w14:paraId="35F545E9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D87CD0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401C7F" w14:paraId="5921E01C" w14:textId="77777777" w:rsidTr="00F716D6">
        <w:tc>
          <w:tcPr>
            <w:tcW w:w="2830" w:type="dxa"/>
          </w:tcPr>
          <w:p w14:paraId="7DD0F654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401C7F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486F996" w14:textId="77777777" w:rsidR="00F81239" w:rsidRPr="00401C7F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401C7F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43</w:t>
            </w:r>
          </w:p>
        </w:tc>
      </w:tr>
      <w:tr w:rsidR="00F81239" w:rsidRPr="002D606D" w14:paraId="50CECFE7" w14:textId="77777777" w:rsidTr="00F716D6">
        <w:tc>
          <w:tcPr>
            <w:tcW w:w="2830" w:type="dxa"/>
          </w:tcPr>
          <w:p w14:paraId="039F6C3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608206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F81239" w:rsidRPr="002D606D" w14:paraId="5181F080" w14:textId="77777777" w:rsidTr="00F716D6">
        <w:tc>
          <w:tcPr>
            <w:tcW w:w="2830" w:type="dxa"/>
          </w:tcPr>
          <w:p w14:paraId="290AA04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7B3384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6B91EBB4" w14:textId="77777777" w:rsidTr="00F716D6">
        <w:tc>
          <w:tcPr>
            <w:tcW w:w="2830" w:type="dxa"/>
          </w:tcPr>
          <w:p w14:paraId="00F4450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607FD6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3 минуты</w:t>
            </w:r>
          </w:p>
        </w:tc>
      </w:tr>
      <w:tr w:rsidR="00F81239" w:rsidRPr="002D606D" w14:paraId="2E9335C0" w14:textId="77777777" w:rsidTr="00F716D6">
        <w:tc>
          <w:tcPr>
            <w:tcW w:w="2830" w:type="dxa"/>
          </w:tcPr>
          <w:p w14:paraId="580C4B0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AA7487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6081D5A6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6FEE2568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966BC2">
        <w:rPr>
          <w:rFonts w:cs="Times New Roman"/>
          <w:szCs w:val="28"/>
        </w:rPr>
        <w:t>Формы поражения при гингивите:</w:t>
      </w:r>
    </w:p>
    <w:p w14:paraId="1E1DFA66" w14:textId="77777777" w:rsidR="00F81239" w:rsidRPr="007F2658" w:rsidRDefault="00F81239" w:rsidP="00F81239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А) </w:t>
      </w:r>
      <w:r>
        <w:rPr>
          <w:rFonts w:cs="Times New Roman"/>
          <w:color w:val="000000"/>
          <w:szCs w:val="28"/>
          <w:shd w:val="clear" w:color="auto" w:fill="FFFFFF"/>
        </w:rPr>
        <w:t>Катаральная</w:t>
      </w:r>
    </w:p>
    <w:p w14:paraId="7F1BD904" w14:textId="77777777" w:rsidR="00F81239" w:rsidRPr="007F2658" w:rsidRDefault="00F81239" w:rsidP="00F81239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Б) </w:t>
      </w:r>
      <w:r>
        <w:rPr>
          <w:rStyle w:val="fontstyle01"/>
          <w:sz w:val="28"/>
          <w:szCs w:val="28"/>
        </w:rPr>
        <w:t>Травматическая</w:t>
      </w:r>
    </w:p>
    <w:p w14:paraId="6A6176F8" w14:textId="77777777" w:rsidR="00F81239" w:rsidRPr="007F2658" w:rsidRDefault="00F81239" w:rsidP="00F81239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В) </w:t>
      </w:r>
      <w:r>
        <w:rPr>
          <w:rFonts w:cs="Times New Roman"/>
          <w:color w:val="000000"/>
          <w:szCs w:val="28"/>
          <w:shd w:val="clear" w:color="auto" w:fill="FFFFFF"/>
        </w:rPr>
        <w:t>Язвенная</w:t>
      </w:r>
    </w:p>
    <w:p w14:paraId="381E0680" w14:textId="77777777" w:rsidR="00F81239" w:rsidRPr="007F2658" w:rsidRDefault="00F81239" w:rsidP="00F81239">
      <w:pPr>
        <w:rPr>
          <w:rStyle w:val="fontstyle01"/>
          <w:sz w:val="28"/>
          <w:szCs w:val="28"/>
        </w:rPr>
      </w:pPr>
      <w:r w:rsidRPr="007F2658">
        <w:rPr>
          <w:rStyle w:val="fontstyle01"/>
          <w:sz w:val="28"/>
          <w:szCs w:val="28"/>
        </w:rPr>
        <w:t xml:space="preserve">Г) </w:t>
      </w:r>
      <w:r>
        <w:rPr>
          <w:rStyle w:val="fontstyle01"/>
          <w:sz w:val="28"/>
          <w:szCs w:val="28"/>
        </w:rPr>
        <w:t>Гипертрофическая</w:t>
      </w:r>
    </w:p>
    <w:p w14:paraId="72EC2062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7A33F2B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Обоснование:</w:t>
      </w:r>
    </w:p>
    <w:p w14:paraId="7CBB404A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6655E429" w14:textId="77777777" w:rsidTr="00F716D6">
        <w:tc>
          <w:tcPr>
            <w:tcW w:w="2830" w:type="dxa"/>
          </w:tcPr>
          <w:p w14:paraId="369E57C3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399977F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44</w:t>
            </w:r>
          </w:p>
        </w:tc>
      </w:tr>
      <w:tr w:rsidR="00F81239" w:rsidRPr="002D606D" w14:paraId="64FFEA4F" w14:textId="77777777" w:rsidTr="00F716D6">
        <w:tc>
          <w:tcPr>
            <w:tcW w:w="2830" w:type="dxa"/>
          </w:tcPr>
          <w:p w14:paraId="081EF10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61093B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3DD0B341" w14:textId="77777777" w:rsidTr="00F716D6">
        <w:tc>
          <w:tcPr>
            <w:tcW w:w="2830" w:type="dxa"/>
          </w:tcPr>
          <w:p w14:paraId="48CCCB3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39BDF4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61BF66C3" w14:textId="77777777" w:rsidTr="00F716D6">
        <w:tc>
          <w:tcPr>
            <w:tcW w:w="2830" w:type="dxa"/>
          </w:tcPr>
          <w:p w14:paraId="0A799B2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6421F8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F81239" w:rsidRPr="002D606D" w14:paraId="03DBC068" w14:textId="77777777" w:rsidTr="00F716D6">
        <w:tc>
          <w:tcPr>
            <w:tcW w:w="2830" w:type="dxa"/>
          </w:tcPr>
          <w:p w14:paraId="06D62B0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13D330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(ОПК-5.1, ОПК-5.2), ОПК-6 (ОПК-6.1, ОПК-6.2, ОПК-6.3), ОПК-7 (ОПК-7.1, ОПК-7.2, ОПК-7.3), ПК-2 (ПК-2.1, ПК-2.2), ПК-3 (ПК-3.1, ПК-3.2), ПК-4 (ПК-4.1, ПК-4.2), ПК-5 (ПК-5.1)</w:t>
            </w:r>
          </w:p>
        </w:tc>
      </w:tr>
    </w:tbl>
    <w:p w14:paraId="20710AFC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2BBF17AD" w14:textId="77777777" w:rsidR="00F81239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При лечении периодонтита временного однокорневого зуба со сформированным корнем канал пломбируют__________.</w:t>
      </w:r>
    </w:p>
    <w:p w14:paraId="5CFC0F2E" w14:textId="77777777" w:rsidR="00F81239" w:rsidRDefault="00F81239" w:rsidP="00F81239">
      <w:pPr>
        <w:ind w:firstLine="708"/>
        <w:rPr>
          <w:rStyle w:val="afc"/>
          <w:color w:val="000000" w:themeColor="text1"/>
          <w:shd w:val="clear" w:color="auto" w:fill="FFFFFF"/>
        </w:rPr>
      </w:pPr>
      <w:r w:rsidRPr="002D606D">
        <w:rPr>
          <w:rFonts w:cs="Times New Roman"/>
          <w:szCs w:val="28"/>
        </w:rPr>
        <w:t>Ответ</w:t>
      </w:r>
      <w:r>
        <w:rPr>
          <w:rFonts w:cs="Times New Roman"/>
          <w:szCs w:val="28"/>
        </w:rPr>
        <w:t>:</w:t>
      </w:r>
    </w:p>
    <w:p w14:paraId="4CDF2E8D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2489D33F" w14:textId="77777777" w:rsidTr="00F716D6">
        <w:tc>
          <w:tcPr>
            <w:tcW w:w="2830" w:type="dxa"/>
          </w:tcPr>
          <w:p w14:paraId="2909C512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6DA01F4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45</w:t>
            </w:r>
          </w:p>
        </w:tc>
      </w:tr>
      <w:tr w:rsidR="00F81239" w:rsidRPr="007D58A3" w14:paraId="64E468D6" w14:textId="77777777" w:rsidTr="00F716D6">
        <w:tc>
          <w:tcPr>
            <w:tcW w:w="2830" w:type="dxa"/>
          </w:tcPr>
          <w:p w14:paraId="5679D70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B3BEC4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51FC4B82" w14:textId="77777777" w:rsidTr="00F716D6">
        <w:tc>
          <w:tcPr>
            <w:tcW w:w="2830" w:type="dxa"/>
          </w:tcPr>
          <w:p w14:paraId="2996BC0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6B8FE3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632B2A5F" w14:textId="77777777" w:rsidTr="00F716D6">
        <w:tc>
          <w:tcPr>
            <w:tcW w:w="2830" w:type="dxa"/>
          </w:tcPr>
          <w:p w14:paraId="56E98C6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8BCEF0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F81239" w:rsidRPr="007D58A3" w14:paraId="7825DC48" w14:textId="77777777" w:rsidTr="00F716D6">
        <w:tc>
          <w:tcPr>
            <w:tcW w:w="2830" w:type="dxa"/>
          </w:tcPr>
          <w:p w14:paraId="0A05734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E2337F1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5F80BE26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90BABB7" w14:textId="77777777" w:rsidR="00F81239" w:rsidRPr="00046017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46017">
        <w:rPr>
          <w:rFonts w:cs="Times New Roman"/>
          <w:color w:val="000000" w:themeColor="text1"/>
          <w:szCs w:val="28"/>
        </w:rPr>
        <w:t>Индекс РМА используют для</w:t>
      </w:r>
    </w:p>
    <w:p w14:paraId="7FC78B9B" w14:textId="77777777" w:rsidR="00F81239" w:rsidRPr="00046017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А) </w:t>
      </w:r>
      <w:r w:rsidRPr="00046017">
        <w:rPr>
          <w:rFonts w:cs="Times New Roman"/>
          <w:color w:val="000000" w:themeColor="text1"/>
          <w:szCs w:val="28"/>
        </w:rPr>
        <w:t>оценки тяжести гингивит</w:t>
      </w:r>
    </w:p>
    <w:p w14:paraId="2543AA61" w14:textId="77777777" w:rsidR="00F81239" w:rsidRPr="00046017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Б) </w:t>
      </w:r>
      <w:r w:rsidRPr="00046017">
        <w:rPr>
          <w:rFonts w:cs="Times New Roman"/>
          <w:color w:val="000000" w:themeColor="text1"/>
          <w:szCs w:val="28"/>
        </w:rPr>
        <w:t>определения нуждаемости в лечении заболеваний пародонта</w:t>
      </w:r>
    </w:p>
    <w:p w14:paraId="2FEC0276" w14:textId="77777777" w:rsidR="00F81239" w:rsidRPr="00046017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В) </w:t>
      </w:r>
      <w:r w:rsidRPr="00046017">
        <w:rPr>
          <w:rFonts w:cs="Times New Roman"/>
          <w:color w:val="000000" w:themeColor="text1"/>
          <w:szCs w:val="28"/>
        </w:rPr>
        <w:t>определения уровня гигиены рт</w:t>
      </w:r>
      <w:r>
        <w:rPr>
          <w:rFonts w:cs="Times New Roman"/>
          <w:color w:val="000000" w:themeColor="text1"/>
          <w:szCs w:val="28"/>
        </w:rPr>
        <w:t>а</w:t>
      </w:r>
    </w:p>
    <w:p w14:paraId="0C273DB1" w14:textId="77777777" w:rsidR="00F81239" w:rsidRPr="00046017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046017">
        <w:rPr>
          <w:rStyle w:val="fontstyle01"/>
          <w:color w:val="000000" w:themeColor="text1"/>
          <w:sz w:val="28"/>
          <w:szCs w:val="28"/>
        </w:rPr>
        <w:t xml:space="preserve">Г) </w:t>
      </w:r>
      <w:r w:rsidRPr="00046017">
        <w:rPr>
          <w:rFonts w:cs="Times New Roman"/>
          <w:color w:val="000000" w:themeColor="text1"/>
          <w:szCs w:val="28"/>
        </w:rPr>
        <w:t>оценки степени кровоточивости</w:t>
      </w:r>
    </w:p>
    <w:p w14:paraId="58765417" w14:textId="77777777" w:rsidR="00F81239" w:rsidRPr="00046017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46017">
        <w:rPr>
          <w:rFonts w:cs="Times New Roman"/>
          <w:color w:val="000000" w:themeColor="text1"/>
          <w:szCs w:val="28"/>
        </w:rPr>
        <w:t>Ответ:</w:t>
      </w:r>
    </w:p>
    <w:p w14:paraId="4E84D750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4BF41FD7" w14:textId="77777777" w:rsidTr="00F716D6">
        <w:tc>
          <w:tcPr>
            <w:tcW w:w="2830" w:type="dxa"/>
          </w:tcPr>
          <w:p w14:paraId="5944F38C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54039BF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46</w:t>
            </w:r>
          </w:p>
        </w:tc>
      </w:tr>
      <w:tr w:rsidR="00F81239" w:rsidRPr="007D58A3" w14:paraId="6EA14BE0" w14:textId="77777777" w:rsidTr="00F716D6">
        <w:tc>
          <w:tcPr>
            <w:tcW w:w="2830" w:type="dxa"/>
          </w:tcPr>
          <w:p w14:paraId="6F765192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9243F6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6C18DE74" w14:textId="77777777" w:rsidTr="00F716D6">
        <w:tc>
          <w:tcPr>
            <w:tcW w:w="2830" w:type="dxa"/>
          </w:tcPr>
          <w:p w14:paraId="3CE8BB1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75D948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68079BBE" w14:textId="77777777" w:rsidTr="00F716D6">
        <w:tc>
          <w:tcPr>
            <w:tcW w:w="2830" w:type="dxa"/>
          </w:tcPr>
          <w:p w14:paraId="111B044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480B0B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F81239" w:rsidRPr="007D58A3" w14:paraId="526208E5" w14:textId="77777777" w:rsidTr="00F716D6">
        <w:tc>
          <w:tcPr>
            <w:tcW w:w="2830" w:type="dxa"/>
          </w:tcPr>
          <w:p w14:paraId="06EEA44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C2068D2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ПК-1.2, ПК-1.3, ПК-1.4)</w:t>
            </w:r>
          </w:p>
        </w:tc>
      </w:tr>
    </w:tbl>
    <w:p w14:paraId="15FC1368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2814AEF" w14:textId="77777777" w:rsidR="00F81239" w:rsidRPr="00501BD6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501BD6">
        <w:rPr>
          <w:rFonts w:cs="Times New Roman"/>
          <w:color w:val="000000" w:themeColor="text1"/>
          <w:szCs w:val="28"/>
        </w:rPr>
        <w:t>К развитию пульпита в премолярах чаще приводит наличие кариозной полости на</w:t>
      </w:r>
    </w:p>
    <w:p w14:paraId="3524779C" w14:textId="77777777" w:rsidR="00F81239" w:rsidRPr="00501BD6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А) </w:t>
      </w:r>
      <w:r w:rsidRPr="00501BD6">
        <w:rPr>
          <w:rFonts w:cs="Times New Roman"/>
          <w:color w:val="000000" w:themeColor="text1"/>
          <w:szCs w:val="28"/>
        </w:rPr>
        <w:t>язычной поверхности</w:t>
      </w:r>
    </w:p>
    <w:p w14:paraId="530D6BC6" w14:textId="77777777" w:rsidR="00F81239" w:rsidRPr="00501BD6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Б) </w:t>
      </w:r>
      <w:r w:rsidRPr="00501BD6">
        <w:rPr>
          <w:rFonts w:cs="Times New Roman"/>
          <w:color w:val="000000" w:themeColor="text1"/>
          <w:szCs w:val="28"/>
        </w:rPr>
        <w:t>режущем крае</w:t>
      </w:r>
    </w:p>
    <w:p w14:paraId="44EC5C14" w14:textId="77777777" w:rsidR="00F81239" w:rsidRPr="00501BD6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В) </w:t>
      </w:r>
      <w:r w:rsidRPr="00501BD6">
        <w:rPr>
          <w:rFonts w:cs="Times New Roman"/>
          <w:color w:val="000000" w:themeColor="text1"/>
          <w:szCs w:val="28"/>
        </w:rPr>
        <w:t>апроксимальной поверхности</w:t>
      </w:r>
    </w:p>
    <w:p w14:paraId="3A953A3E" w14:textId="77777777" w:rsidR="00F81239" w:rsidRPr="00501BD6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Г) </w:t>
      </w:r>
      <w:r w:rsidRPr="00501BD6">
        <w:rPr>
          <w:rFonts w:cs="Times New Roman"/>
          <w:color w:val="000000" w:themeColor="text1"/>
          <w:szCs w:val="28"/>
        </w:rPr>
        <w:t>вестибулярной поверхности</w:t>
      </w:r>
    </w:p>
    <w:p w14:paraId="09E8213C" w14:textId="77777777" w:rsidR="00F81239" w:rsidRPr="00501BD6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501BD6">
        <w:rPr>
          <w:rFonts w:cs="Times New Roman"/>
          <w:color w:val="000000" w:themeColor="text1"/>
          <w:szCs w:val="28"/>
        </w:rPr>
        <w:t>Ответ:</w:t>
      </w:r>
    </w:p>
    <w:p w14:paraId="294FC3EE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09BADDB8" w14:textId="77777777" w:rsidTr="00F716D6">
        <w:tc>
          <w:tcPr>
            <w:tcW w:w="2830" w:type="dxa"/>
          </w:tcPr>
          <w:p w14:paraId="741C3FB9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AC59A3C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47</w:t>
            </w:r>
          </w:p>
        </w:tc>
      </w:tr>
      <w:tr w:rsidR="00F81239" w:rsidRPr="007D58A3" w14:paraId="2BDDE404" w14:textId="77777777" w:rsidTr="00F716D6">
        <w:tc>
          <w:tcPr>
            <w:tcW w:w="2830" w:type="dxa"/>
          </w:tcPr>
          <w:p w14:paraId="60D8A14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1B0EF6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18F9FF5C" w14:textId="77777777" w:rsidTr="00F716D6">
        <w:tc>
          <w:tcPr>
            <w:tcW w:w="2830" w:type="dxa"/>
          </w:tcPr>
          <w:p w14:paraId="7A8148F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CD8171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7029C961" w14:textId="77777777" w:rsidTr="00F716D6">
        <w:tc>
          <w:tcPr>
            <w:tcW w:w="2830" w:type="dxa"/>
          </w:tcPr>
          <w:p w14:paraId="49C61C8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041320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F81239" w:rsidRPr="007D58A3" w14:paraId="03918205" w14:textId="77777777" w:rsidTr="00F716D6">
        <w:tc>
          <w:tcPr>
            <w:tcW w:w="2830" w:type="dxa"/>
          </w:tcPr>
          <w:p w14:paraId="0E1F71F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76407F0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ОПК-7 (ОПК-7.1, ОПК-7.2, ОПК-7.3), ОПК-8 (ОПК-8.2), ПК-1 (ПК-1.1, ПК-1.2, ПК-1.3, ПК-1.4)</w:t>
            </w:r>
          </w:p>
        </w:tc>
      </w:tr>
    </w:tbl>
    <w:p w14:paraId="0035A8A7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593AFF0" w14:textId="77777777" w:rsidR="00F81239" w:rsidRPr="00501BD6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Первая степень подвижности зуба по Энтину определяется в направлении</w:t>
      </w:r>
    </w:p>
    <w:p w14:paraId="2DD1568B" w14:textId="77777777" w:rsidR="00F81239" w:rsidRPr="00501BD6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А) </w:t>
      </w:r>
      <w:r w:rsidRPr="00501BD6">
        <w:rPr>
          <w:rFonts w:cs="Times New Roman"/>
          <w:color w:val="000000" w:themeColor="text1"/>
          <w:szCs w:val="28"/>
        </w:rPr>
        <w:t>вестибуло-оральном</w:t>
      </w:r>
    </w:p>
    <w:p w14:paraId="52F1D7E1" w14:textId="77777777" w:rsidR="00F81239" w:rsidRPr="00501BD6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Б) </w:t>
      </w:r>
      <w:r w:rsidRPr="00501BD6">
        <w:rPr>
          <w:rFonts w:cs="Times New Roman"/>
          <w:color w:val="000000" w:themeColor="text1"/>
          <w:szCs w:val="28"/>
        </w:rPr>
        <w:t>вертикальном</w:t>
      </w:r>
    </w:p>
    <w:p w14:paraId="22F3B439" w14:textId="77777777" w:rsidR="00F81239" w:rsidRPr="00501BD6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В) </w:t>
      </w:r>
      <w:r w:rsidRPr="00501BD6">
        <w:rPr>
          <w:rFonts w:cs="Times New Roman"/>
          <w:color w:val="000000" w:themeColor="text1"/>
          <w:szCs w:val="28"/>
        </w:rPr>
        <w:t>круговом</w:t>
      </w:r>
    </w:p>
    <w:p w14:paraId="7A55AE3E" w14:textId="77777777" w:rsidR="00F81239" w:rsidRPr="00501BD6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501BD6">
        <w:rPr>
          <w:rStyle w:val="fontstyle01"/>
          <w:color w:val="000000" w:themeColor="text1"/>
          <w:sz w:val="28"/>
          <w:szCs w:val="28"/>
        </w:rPr>
        <w:t xml:space="preserve">Г) </w:t>
      </w:r>
      <w:r w:rsidRPr="00501BD6">
        <w:rPr>
          <w:rFonts w:cs="Times New Roman"/>
          <w:color w:val="000000" w:themeColor="text1"/>
          <w:szCs w:val="28"/>
        </w:rPr>
        <w:t>мезио-дистальном</w:t>
      </w:r>
    </w:p>
    <w:p w14:paraId="440A81ED" w14:textId="77777777" w:rsidR="00F81239" w:rsidRPr="00501BD6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501BD6">
        <w:rPr>
          <w:rFonts w:cs="Times New Roman"/>
          <w:color w:val="000000" w:themeColor="text1"/>
          <w:szCs w:val="28"/>
        </w:rPr>
        <w:t>Ответ:</w:t>
      </w:r>
    </w:p>
    <w:p w14:paraId="62272F3F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384C02A8" w14:textId="77777777" w:rsidTr="00F716D6">
        <w:tc>
          <w:tcPr>
            <w:tcW w:w="2830" w:type="dxa"/>
          </w:tcPr>
          <w:p w14:paraId="144C6F0A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34C7C5E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48</w:t>
            </w:r>
          </w:p>
        </w:tc>
      </w:tr>
      <w:tr w:rsidR="00F81239" w:rsidRPr="002D606D" w14:paraId="7F95B196" w14:textId="77777777" w:rsidTr="00F716D6">
        <w:tc>
          <w:tcPr>
            <w:tcW w:w="2830" w:type="dxa"/>
          </w:tcPr>
          <w:p w14:paraId="570EBF1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BC4FFC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26ED4B76" w14:textId="77777777" w:rsidTr="00F716D6">
        <w:tc>
          <w:tcPr>
            <w:tcW w:w="2830" w:type="dxa"/>
          </w:tcPr>
          <w:p w14:paraId="2CCAB32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7482CD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35E6C7F3" w14:textId="77777777" w:rsidTr="00F716D6">
        <w:tc>
          <w:tcPr>
            <w:tcW w:w="2830" w:type="dxa"/>
          </w:tcPr>
          <w:p w14:paraId="7874C46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329FC21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F81239" w:rsidRPr="002D606D" w14:paraId="6B2CE42A" w14:textId="77777777" w:rsidTr="00F716D6">
        <w:tc>
          <w:tcPr>
            <w:tcW w:w="2830" w:type="dxa"/>
          </w:tcPr>
          <w:p w14:paraId="719180F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60CFC0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343A20CF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35098149" w14:textId="77777777" w:rsidR="00F81239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Первым этапом плана при лечении пародонтита является__________.</w:t>
      </w:r>
    </w:p>
    <w:p w14:paraId="48B1B06D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3CA1672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4F39C074" w14:textId="77777777" w:rsidTr="00F716D6">
        <w:tc>
          <w:tcPr>
            <w:tcW w:w="2830" w:type="dxa"/>
          </w:tcPr>
          <w:p w14:paraId="5ACBECE1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C4B48EE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49</w:t>
            </w:r>
          </w:p>
        </w:tc>
      </w:tr>
      <w:tr w:rsidR="00F81239" w:rsidRPr="002D606D" w14:paraId="079107CD" w14:textId="77777777" w:rsidTr="00F716D6">
        <w:tc>
          <w:tcPr>
            <w:tcW w:w="2830" w:type="dxa"/>
          </w:tcPr>
          <w:p w14:paraId="759914D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CC1F2EC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7FDAF5B7" w14:textId="77777777" w:rsidTr="00F716D6">
        <w:tc>
          <w:tcPr>
            <w:tcW w:w="2830" w:type="dxa"/>
          </w:tcPr>
          <w:p w14:paraId="61E5028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9A025E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05C66A58" w14:textId="77777777" w:rsidTr="00F716D6">
        <w:tc>
          <w:tcPr>
            <w:tcW w:w="2830" w:type="dxa"/>
          </w:tcPr>
          <w:p w14:paraId="0E1175C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EE0165A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F81239" w:rsidRPr="002D606D" w14:paraId="3DC21548" w14:textId="77777777" w:rsidTr="00F716D6">
        <w:tc>
          <w:tcPr>
            <w:tcW w:w="2830" w:type="dxa"/>
          </w:tcPr>
          <w:p w14:paraId="27EA57C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4376F9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59B741EC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6668E19C" w14:textId="77777777" w:rsidR="00F81239" w:rsidRDefault="00F81239" w:rsidP="00F81239">
      <w:pPr>
        <w:ind w:firstLine="567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Пломбировочный материал, который комбинируется со штифтом при промбировании корневых каналов, называется__________.</w:t>
      </w:r>
    </w:p>
    <w:p w14:paraId="60A40692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0F9CF445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 xml:space="preserve">Ключ: </w:t>
      </w:r>
      <w:r>
        <w:rPr>
          <w:rFonts w:cs="Times New Roman"/>
          <w:color w:val="000000" w:themeColor="text1"/>
          <w:szCs w:val="28"/>
        </w:rPr>
        <w:t>силер.</w:t>
      </w:r>
    </w:p>
    <w:p w14:paraId="1353BDC1" w14:textId="77777777" w:rsidR="00F81239" w:rsidRDefault="00F81239" w:rsidP="00F81239">
      <w:pPr>
        <w:ind w:firstLine="708"/>
        <w:rPr>
          <w:rStyle w:val="afc"/>
          <w:rFonts w:cs="Times New Roman"/>
          <w:b w:val="0"/>
          <w:bCs w:val="0"/>
          <w:color w:val="000000" w:themeColor="text1"/>
          <w:szCs w:val="28"/>
          <w:shd w:val="clear" w:color="auto" w:fill="FFFFFF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1540D57B" w14:textId="77777777" w:rsidTr="00F716D6">
        <w:tc>
          <w:tcPr>
            <w:tcW w:w="2830" w:type="dxa"/>
          </w:tcPr>
          <w:p w14:paraId="0EA361E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CF02ED1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.2.</w:t>
            </w:r>
            <w:r>
              <w:rPr>
                <w:rFonts w:cs="Times New Roman"/>
                <w:b/>
                <w:bCs/>
                <w:szCs w:val="28"/>
              </w:rPr>
              <w:t>50</w:t>
            </w:r>
          </w:p>
        </w:tc>
      </w:tr>
      <w:tr w:rsidR="00F81239" w:rsidRPr="007D58A3" w14:paraId="187B6341" w14:textId="77777777" w:rsidTr="00F716D6">
        <w:tc>
          <w:tcPr>
            <w:tcW w:w="2830" w:type="dxa"/>
          </w:tcPr>
          <w:p w14:paraId="734A831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C93ADB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 xml:space="preserve">а </w:t>
            </w:r>
          </w:p>
        </w:tc>
      </w:tr>
      <w:tr w:rsidR="00F81239" w:rsidRPr="007D58A3" w14:paraId="1B6D8B43" w14:textId="77777777" w:rsidTr="00F716D6">
        <w:tc>
          <w:tcPr>
            <w:tcW w:w="2830" w:type="dxa"/>
          </w:tcPr>
          <w:p w14:paraId="509B631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43474B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1E17875A" w14:textId="77777777" w:rsidTr="00F716D6">
        <w:tc>
          <w:tcPr>
            <w:tcW w:w="2830" w:type="dxa"/>
          </w:tcPr>
          <w:p w14:paraId="54843E9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062EC7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2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575C6E23" w14:textId="77777777" w:rsidTr="00F716D6">
        <w:tc>
          <w:tcPr>
            <w:tcW w:w="2830" w:type="dxa"/>
          </w:tcPr>
          <w:p w14:paraId="07B038A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E791D0F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ОПК-5 (ОПК-5.1, ОПК-5.2), ПК-2 (ПК-2.1, ПК-2.2)</w:t>
            </w:r>
          </w:p>
        </w:tc>
      </w:tr>
    </w:tbl>
    <w:p w14:paraId="0FFA1C92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926B714" w14:textId="77777777" w:rsidR="00F81239" w:rsidRPr="001B36C5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Конусность рабочей части ручных протейперов составляет</w:t>
      </w:r>
    </w:p>
    <w:p w14:paraId="2D4A29EC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А) </w:t>
      </w:r>
      <w:r>
        <w:rPr>
          <w:rFonts w:cs="Times New Roman"/>
          <w:color w:val="000000" w:themeColor="text1"/>
          <w:szCs w:val="28"/>
        </w:rPr>
        <w:t>0,2</w:t>
      </w:r>
    </w:p>
    <w:p w14:paraId="11370A4B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Б) </w:t>
      </w:r>
      <w:r>
        <w:rPr>
          <w:rFonts w:cs="Times New Roman"/>
          <w:color w:val="000000" w:themeColor="text1"/>
          <w:szCs w:val="28"/>
        </w:rPr>
        <w:t>0,8</w:t>
      </w:r>
    </w:p>
    <w:p w14:paraId="0792A4A2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В) </w:t>
      </w:r>
      <w:r>
        <w:rPr>
          <w:rFonts w:cs="Times New Roman"/>
          <w:color w:val="000000" w:themeColor="text1"/>
          <w:szCs w:val="28"/>
        </w:rPr>
        <w:t>0,6</w:t>
      </w:r>
    </w:p>
    <w:p w14:paraId="1FC295F9" w14:textId="77777777" w:rsidR="00F81239" w:rsidRPr="001B36C5" w:rsidRDefault="00F81239" w:rsidP="00F81239">
      <w:pPr>
        <w:rPr>
          <w:rStyle w:val="fontstyle01"/>
          <w:color w:val="000000" w:themeColor="text1"/>
          <w:sz w:val="28"/>
          <w:szCs w:val="28"/>
        </w:rPr>
      </w:pPr>
      <w:r w:rsidRPr="001B36C5">
        <w:rPr>
          <w:rStyle w:val="fontstyle01"/>
          <w:color w:val="000000" w:themeColor="text1"/>
          <w:sz w:val="28"/>
          <w:szCs w:val="28"/>
        </w:rPr>
        <w:t xml:space="preserve">Г) </w:t>
      </w:r>
      <w:r>
        <w:rPr>
          <w:rFonts w:cs="Times New Roman"/>
          <w:color w:val="000000" w:themeColor="text1"/>
          <w:szCs w:val="28"/>
        </w:rPr>
        <w:t>0,4</w:t>
      </w:r>
    </w:p>
    <w:p w14:paraId="07003100" w14:textId="77777777" w:rsidR="00F81239" w:rsidRPr="001B36C5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1B36C5">
        <w:rPr>
          <w:rFonts w:cs="Times New Roman"/>
          <w:color w:val="000000" w:themeColor="text1"/>
          <w:szCs w:val="28"/>
        </w:rPr>
        <w:t>Ответ:</w:t>
      </w:r>
    </w:p>
    <w:p w14:paraId="2D6481AD" w14:textId="77777777" w:rsidR="00F81239" w:rsidRPr="001B36C5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</w:p>
    <w:p w14:paraId="03CF97ED" w14:textId="77777777" w:rsidR="00F81239" w:rsidRPr="009C4F03" w:rsidRDefault="00F81239" w:rsidP="00F81239">
      <w:pPr>
        <w:pStyle w:val="2"/>
        <w:spacing w:before="0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bookmarkStart w:id="30" w:name="_Toc239498956"/>
      <w:bookmarkEnd w:id="29"/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9C4F03">
        <w:rPr>
          <w:rFonts w:ascii="Times New Roman" w:hAnsi="Times New Roman" w:cs="Times New Roman"/>
          <w:color w:val="auto"/>
          <w:sz w:val="28"/>
          <w:szCs w:val="28"/>
        </w:rPr>
        <w:t>.3. Тестовые задания по дисциплине (модулю) «Стоматология общей практики» (2 курс 3 семестр)</w:t>
      </w:r>
      <w:bookmarkEnd w:id="30"/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455FBE34" w14:textId="77777777" w:rsidTr="00F716D6">
        <w:tc>
          <w:tcPr>
            <w:tcW w:w="2830" w:type="dxa"/>
          </w:tcPr>
          <w:p w14:paraId="4E041CEA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ED6113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.3.1</w:t>
            </w:r>
          </w:p>
        </w:tc>
      </w:tr>
      <w:tr w:rsidR="00F81239" w:rsidRPr="007D58A3" w14:paraId="0ECF2C30" w14:textId="77777777" w:rsidTr="00F716D6">
        <w:tc>
          <w:tcPr>
            <w:tcW w:w="2830" w:type="dxa"/>
          </w:tcPr>
          <w:p w14:paraId="0510AC7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BB4B6A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52755AF9" w14:textId="77777777" w:rsidTr="00F716D6">
        <w:tc>
          <w:tcPr>
            <w:tcW w:w="2830" w:type="dxa"/>
          </w:tcPr>
          <w:p w14:paraId="3CDEDDE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CF447D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5DEF9174" w14:textId="77777777" w:rsidTr="00F716D6">
        <w:tc>
          <w:tcPr>
            <w:tcW w:w="2830" w:type="dxa"/>
          </w:tcPr>
          <w:p w14:paraId="7B2FE80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7E66CF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6E6479C4" w14:textId="77777777" w:rsidTr="00F716D6">
        <w:tc>
          <w:tcPr>
            <w:tcW w:w="2830" w:type="dxa"/>
          </w:tcPr>
          <w:p w14:paraId="4AABF8D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2771B70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ОПК-4.2), ОПК-5 (ОПК-5.2), ПК-1 (ПК-1.1, ПК-1.3, ПК-1.4), ПК-2 (ПК-2.1, ПК-2.2), ПК-3 (ПК-3.1, ПК-3.2), ПК-4 (ПК-4.1, ПК-4.2), ПК-5 (ПК-5.1)</w:t>
            </w:r>
          </w:p>
        </w:tc>
      </w:tr>
    </w:tbl>
    <w:p w14:paraId="1FA04B7E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37CDAD7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Граница базиса съемного протеза с вестибулярной стороны проходит</w:t>
      </w:r>
    </w:p>
    <w:p w14:paraId="47E4618A" w14:textId="77777777" w:rsidR="00F81239" w:rsidRPr="00095E01" w:rsidRDefault="00F81239" w:rsidP="00F81239">
      <w:pPr>
        <w:rPr>
          <w:color w:val="000000" w:themeColor="text1"/>
        </w:rPr>
      </w:pPr>
      <w:r w:rsidRPr="00095E01">
        <w:rPr>
          <w:color w:val="000000" w:themeColor="text1"/>
        </w:rPr>
        <w:t xml:space="preserve">А) </w:t>
      </w:r>
      <w:r w:rsidRPr="00095E01">
        <w:rPr>
          <w:rFonts w:cs="Times New Roman"/>
          <w:color w:val="000000" w:themeColor="text1"/>
          <w:szCs w:val="28"/>
        </w:rPr>
        <w:t>перекрывая подвижные тяжи слизистой оболочки</w:t>
      </w:r>
    </w:p>
    <w:p w14:paraId="1F7ED981" w14:textId="77777777" w:rsidR="00F81239" w:rsidRPr="00095E01" w:rsidRDefault="00F81239" w:rsidP="00F81239">
      <w:pPr>
        <w:rPr>
          <w:color w:val="000000" w:themeColor="text1"/>
        </w:rPr>
      </w:pPr>
      <w:r w:rsidRPr="00095E01">
        <w:rPr>
          <w:color w:val="000000" w:themeColor="text1"/>
        </w:rPr>
        <w:t xml:space="preserve">Б) </w:t>
      </w:r>
      <w:r w:rsidRPr="00095E01">
        <w:rPr>
          <w:rFonts w:cs="Times New Roman"/>
          <w:color w:val="000000" w:themeColor="text1"/>
          <w:szCs w:val="28"/>
        </w:rPr>
        <w:t>перекрывая подвижные тяжи слизистой оболочки и уздечки</w:t>
      </w:r>
    </w:p>
    <w:p w14:paraId="606AF2B1" w14:textId="77777777" w:rsidR="00F81239" w:rsidRPr="00095E01" w:rsidRDefault="00F81239" w:rsidP="00F81239">
      <w:pPr>
        <w:rPr>
          <w:color w:val="000000" w:themeColor="text1"/>
        </w:rPr>
      </w:pPr>
      <w:r w:rsidRPr="00095E01">
        <w:rPr>
          <w:color w:val="000000" w:themeColor="text1"/>
        </w:rPr>
        <w:t xml:space="preserve">В) </w:t>
      </w:r>
      <w:r w:rsidRPr="00095E01">
        <w:rPr>
          <w:rFonts w:cs="Times New Roman"/>
          <w:color w:val="000000" w:themeColor="text1"/>
          <w:szCs w:val="28"/>
        </w:rPr>
        <w:t>по переходной складке, обходя подвижные тяжи слизистой оболочки и уздечки</w:t>
      </w:r>
    </w:p>
    <w:p w14:paraId="01ED5F6C" w14:textId="77777777" w:rsidR="00F81239" w:rsidRPr="00095E01" w:rsidRDefault="00F81239" w:rsidP="00F81239">
      <w:pPr>
        <w:rPr>
          <w:color w:val="000000" w:themeColor="text1"/>
        </w:rPr>
      </w:pPr>
      <w:r w:rsidRPr="00095E01">
        <w:rPr>
          <w:color w:val="000000" w:themeColor="text1"/>
        </w:rPr>
        <w:t xml:space="preserve">Г) </w:t>
      </w:r>
      <w:r w:rsidRPr="00095E01">
        <w:rPr>
          <w:rFonts w:cs="Times New Roman"/>
          <w:color w:val="000000" w:themeColor="text1"/>
          <w:szCs w:val="28"/>
        </w:rPr>
        <w:t>перекрывая только уздечки</w:t>
      </w:r>
    </w:p>
    <w:p w14:paraId="0A727406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3D9D017" w14:textId="77777777" w:rsidR="00F81239" w:rsidRPr="0067266D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730D5D01" w14:textId="77777777" w:rsidTr="00F716D6">
        <w:tc>
          <w:tcPr>
            <w:tcW w:w="2830" w:type="dxa"/>
          </w:tcPr>
          <w:p w14:paraId="3610DEE2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0435B2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F81239" w:rsidRPr="007D58A3" w14:paraId="0B80D6CD" w14:textId="77777777" w:rsidTr="00F716D6">
        <w:tc>
          <w:tcPr>
            <w:tcW w:w="2830" w:type="dxa"/>
          </w:tcPr>
          <w:p w14:paraId="62B5EE2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87DC1C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7E3D16CC" w14:textId="77777777" w:rsidTr="00F716D6">
        <w:tc>
          <w:tcPr>
            <w:tcW w:w="2830" w:type="dxa"/>
          </w:tcPr>
          <w:p w14:paraId="68BD3DB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EF5FECF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1EE93E46" w14:textId="77777777" w:rsidTr="00F716D6">
        <w:tc>
          <w:tcPr>
            <w:tcW w:w="2830" w:type="dxa"/>
          </w:tcPr>
          <w:p w14:paraId="08A09AE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4626C8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0AAF28E1" w14:textId="77777777" w:rsidTr="00F716D6">
        <w:tc>
          <w:tcPr>
            <w:tcW w:w="2830" w:type="dxa"/>
          </w:tcPr>
          <w:p w14:paraId="7506B9C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E10EF0B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ОПК-4.2), ОПК-5 (ОПК-5.2), ПК-1 (ПК-1.1, ПК-1.3, ПК-1.4), ПК-2 (ПК-2.1, ПК-2.2), ПК-3 (ПК-3.1, ПК-3.2), ПК-4 (ПК-4.1, ПК-4.2), ПК-5 (ПК-5.1)</w:t>
            </w:r>
          </w:p>
        </w:tc>
      </w:tr>
    </w:tbl>
    <w:p w14:paraId="7CBFF5D5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B46F220" w14:textId="77777777" w:rsidR="00F81239" w:rsidRPr="00095E01" w:rsidRDefault="00F81239" w:rsidP="00F81239">
      <w:pPr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К нарушениям ороговения слизистой оболочки полости рта относятся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папилломатоз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акантолиз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спонгиоз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гиперкератоз</w:t>
      </w:r>
    </w:p>
    <w:p w14:paraId="1BC3984F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39B6CAB8" w14:textId="77777777" w:rsidR="00F81239" w:rsidRPr="003B5DC3" w:rsidRDefault="00F81239" w:rsidP="00F81239">
      <w:pPr>
        <w:ind w:firstLine="708"/>
        <w:rPr>
          <w:rFonts w:cs="Times New Roman"/>
          <w:szCs w:val="28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5D84E598" w14:textId="77777777" w:rsidTr="00F716D6">
        <w:tc>
          <w:tcPr>
            <w:tcW w:w="2830" w:type="dxa"/>
          </w:tcPr>
          <w:p w14:paraId="348BBB47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F9C62BD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F81239" w:rsidRPr="007D58A3" w14:paraId="359BF408" w14:textId="77777777" w:rsidTr="00F716D6">
        <w:tc>
          <w:tcPr>
            <w:tcW w:w="2830" w:type="dxa"/>
          </w:tcPr>
          <w:p w14:paraId="4E68D8A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74C4FB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670270A8" w14:textId="77777777" w:rsidTr="00F716D6">
        <w:tc>
          <w:tcPr>
            <w:tcW w:w="2830" w:type="dxa"/>
          </w:tcPr>
          <w:p w14:paraId="3AED9FB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915DE6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67598611" w14:textId="77777777" w:rsidTr="00F716D6">
        <w:tc>
          <w:tcPr>
            <w:tcW w:w="2830" w:type="dxa"/>
          </w:tcPr>
          <w:p w14:paraId="63A8C94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D3F7AD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03AF5084" w14:textId="77777777" w:rsidTr="00F716D6">
        <w:tc>
          <w:tcPr>
            <w:tcW w:w="2830" w:type="dxa"/>
          </w:tcPr>
          <w:p w14:paraId="707917D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70944887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ОПК-4.2), ОПК-5 (ОПК-5.2), ПК-1 (ПК-1.1, ПК-1.3, ПК-1.4), ПК-2 (ПК-2.1, ПК-2.2), ПК-3 (ПК-3.1, ПК-3.2), ПК-4 (ПК-4.1, ПК-4.2), ПК-5 (ПК-5.1)</w:t>
            </w:r>
          </w:p>
        </w:tc>
      </w:tr>
    </w:tbl>
    <w:p w14:paraId="77B099F6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D0F738B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К наиболее податливой зоне слизистой оболочки рта относят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альвеолярный отросток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заднюю треть твердого нёба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область сагиттального шва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область поперечных складок</w:t>
      </w:r>
    </w:p>
    <w:p w14:paraId="64D07B07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2D0CAC16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2B39A3F4" w14:textId="77777777" w:rsidTr="00F716D6">
        <w:tc>
          <w:tcPr>
            <w:tcW w:w="2830" w:type="dxa"/>
          </w:tcPr>
          <w:p w14:paraId="5A329B16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27485B0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F81239" w:rsidRPr="007D58A3" w14:paraId="2CE6AD9E" w14:textId="77777777" w:rsidTr="00F716D6">
        <w:tc>
          <w:tcPr>
            <w:tcW w:w="2830" w:type="dxa"/>
          </w:tcPr>
          <w:p w14:paraId="5D539A8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B5B696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5DD27993" w14:textId="77777777" w:rsidTr="00F716D6">
        <w:tc>
          <w:tcPr>
            <w:tcW w:w="2830" w:type="dxa"/>
          </w:tcPr>
          <w:p w14:paraId="289F582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40563C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5EE69FA8" w14:textId="77777777" w:rsidTr="00F716D6">
        <w:tc>
          <w:tcPr>
            <w:tcW w:w="2830" w:type="dxa"/>
          </w:tcPr>
          <w:p w14:paraId="6E8EEEE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C6F8FA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76108AB6" w14:textId="77777777" w:rsidTr="00F716D6">
        <w:tc>
          <w:tcPr>
            <w:tcW w:w="2830" w:type="dxa"/>
          </w:tcPr>
          <w:p w14:paraId="5087CD7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4E23B7B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ОПК-7 (ОПК-7.1, ОПК-7.2, ОПК-7.3), ПК-1 (ПК-1.1, ПК-1.3, ПК-1.4)</w:t>
            </w:r>
          </w:p>
        </w:tc>
      </w:tr>
    </w:tbl>
    <w:p w14:paraId="73A66EB0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52F13878" w14:textId="77777777" w:rsidR="00F81239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Причинами развития травматической эрозии на слизистой оболочке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нижней поверхности кончика языка у детей 1-2 месяцев жизни являются</w:t>
      </w:r>
    </w:p>
    <w:p w14:paraId="0B10280B" w14:textId="77777777" w:rsidR="00F81239" w:rsidRPr="00095E01" w:rsidRDefault="00F81239" w:rsidP="00F81239">
      <w:pPr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соски, резиновы</w:t>
      </w:r>
      <w:r>
        <w:rPr>
          <w:rFonts w:cs="Times New Roman"/>
          <w:color w:val="000000" w:themeColor="text1"/>
          <w:szCs w:val="28"/>
        </w:rPr>
        <w:t>е</w:t>
      </w:r>
      <w:r w:rsidRPr="00095E01">
        <w:rPr>
          <w:rFonts w:cs="Times New Roman"/>
          <w:color w:val="000000" w:themeColor="text1"/>
          <w:szCs w:val="28"/>
        </w:rPr>
        <w:t xml:space="preserve"> рожки на бутылках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преждевременно прорезавшиеся зубы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игрушки с острыми краями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средства гигиены полости рта новорожденных</w:t>
      </w:r>
    </w:p>
    <w:p w14:paraId="05DCD650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041663E7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3062B781" w14:textId="77777777" w:rsidTr="00F716D6">
        <w:tc>
          <w:tcPr>
            <w:tcW w:w="2830" w:type="dxa"/>
          </w:tcPr>
          <w:p w14:paraId="6A03482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AF47CC1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F81239" w:rsidRPr="007D58A3" w14:paraId="6C035DC9" w14:textId="77777777" w:rsidTr="00F716D6">
        <w:tc>
          <w:tcPr>
            <w:tcW w:w="2830" w:type="dxa"/>
          </w:tcPr>
          <w:p w14:paraId="56269CF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260860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7C3C924A" w14:textId="77777777" w:rsidTr="00F716D6">
        <w:tc>
          <w:tcPr>
            <w:tcW w:w="2830" w:type="dxa"/>
          </w:tcPr>
          <w:p w14:paraId="5831E9A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DDD421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66B3539A" w14:textId="77777777" w:rsidTr="00F716D6">
        <w:tc>
          <w:tcPr>
            <w:tcW w:w="2830" w:type="dxa"/>
          </w:tcPr>
          <w:p w14:paraId="3AC5145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5AA70B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0FD427A6" w14:textId="77777777" w:rsidTr="00F716D6">
        <w:tc>
          <w:tcPr>
            <w:tcW w:w="2830" w:type="dxa"/>
          </w:tcPr>
          <w:p w14:paraId="089B387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5D17722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(ОПК-4.2, ОПК-4.3), ПК-1 (ПК-1.1, ПК-1.3, ПК-1.4), ПК-3 (ПК-3.1, ПК-3.2), ПК-4 (ПК-4.1, ПК-4.2)</w:t>
            </w:r>
          </w:p>
        </w:tc>
      </w:tr>
    </w:tbl>
    <w:p w14:paraId="5901CC0B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4FD9970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К осложнениям при проведении микроабразии эмали относят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развитие кариеса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повреждения слизистой агрессивным гелем при плохой изоляции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развитие пульпита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перелом коронки</w:t>
      </w:r>
    </w:p>
    <w:p w14:paraId="7FF4368D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56DDA965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4D886F02" w14:textId="77777777" w:rsidTr="00F716D6">
        <w:tc>
          <w:tcPr>
            <w:tcW w:w="2830" w:type="dxa"/>
          </w:tcPr>
          <w:p w14:paraId="10B8705F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EBB967A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F81239" w:rsidRPr="007D58A3" w14:paraId="1135DF64" w14:textId="77777777" w:rsidTr="00F716D6">
        <w:tc>
          <w:tcPr>
            <w:tcW w:w="2830" w:type="dxa"/>
          </w:tcPr>
          <w:p w14:paraId="06176B6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B8039C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3C6C96ED" w14:textId="77777777" w:rsidTr="00F716D6">
        <w:tc>
          <w:tcPr>
            <w:tcW w:w="2830" w:type="dxa"/>
          </w:tcPr>
          <w:p w14:paraId="5AC7AD1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948E45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6733E8D3" w14:textId="77777777" w:rsidTr="00F716D6">
        <w:tc>
          <w:tcPr>
            <w:tcW w:w="2830" w:type="dxa"/>
          </w:tcPr>
          <w:p w14:paraId="2CE6DA3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F4E3AD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6489CF58" w14:textId="77777777" w:rsidTr="00F716D6">
        <w:tc>
          <w:tcPr>
            <w:tcW w:w="2830" w:type="dxa"/>
          </w:tcPr>
          <w:p w14:paraId="4D77D2A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8D81427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ОПК-7 (ОПК-7.1, ОПК-7.2, ОПК-7.3), ПК-3 (ПК-3.1, ПК-3.2), ПК-4 (ПК-4.1, ПК-4.2), ПК-5 (ПК-5.1)</w:t>
            </w:r>
          </w:p>
        </w:tc>
      </w:tr>
    </w:tbl>
    <w:p w14:paraId="15E43F22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056BEDC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Наиболее эффективная профилактика острого герпетического стоматита в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условиях стоматологической поликлиники заключается в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095E01">
        <w:rPr>
          <w:rFonts w:cs="Times New Roman"/>
          <w:color w:val="000000" w:themeColor="text1"/>
          <w:szCs w:val="28"/>
        </w:rPr>
        <w:t>) диспансеризации детей с рецидивирующей герпетической инфекцией в полости рта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095E01">
        <w:rPr>
          <w:rFonts w:cs="Times New Roman"/>
          <w:color w:val="000000" w:themeColor="text1"/>
          <w:szCs w:val="28"/>
        </w:rPr>
        <w:t>) ведении приема больных ОГС в лечебном кабинете общего профиля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095E01">
        <w:rPr>
          <w:rFonts w:cs="Times New Roman"/>
          <w:color w:val="000000" w:themeColor="text1"/>
          <w:szCs w:val="28"/>
        </w:rPr>
        <w:t>) выделении специализированного кабинета для лечения детей с заболеваниями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слизистой оболочки рта (+)</w:t>
      </w:r>
      <w:r w:rsidRPr="00095E01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095E01">
        <w:rPr>
          <w:rFonts w:cs="Times New Roman"/>
          <w:color w:val="000000" w:themeColor="text1"/>
          <w:szCs w:val="28"/>
        </w:rPr>
        <w:t>) установлении определенных часов приема для впервые обратившихся и повторно</w:t>
      </w:r>
      <w:r>
        <w:rPr>
          <w:rFonts w:cs="Times New Roman"/>
          <w:color w:val="000000" w:themeColor="text1"/>
          <w:szCs w:val="28"/>
        </w:rPr>
        <w:t xml:space="preserve"> </w:t>
      </w:r>
      <w:r w:rsidRPr="00095E01">
        <w:rPr>
          <w:rFonts w:cs="Times New Roman"/>
          <w:color w:val="000000" w:themeColor="text1"/>
          <w:szCs w:val="28"/>
        </w:rPr>
        <w:t>вызванных детей</w:t>
      </w:r>
    </w:p>
    <w:p w14:paraId="4AE4F103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BFED9EE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33936D40" w14:textId="77777777" w:rsidTr="00F716D6">
        <w:tc>
          <w:tcPr>
            <w:tcW w:w="2830" w:type="dxa"/>
          </w:tcPr>
          <w:p w14:paraId="0AFB5123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6645EBD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F81239" w:rsidRPr="002D606D" w14:paraId="096DB07E" w14:textId="77777777" w:rsidTr="00F716D6">
        <w:tc>
          <w:tcPr>
            <w:tcW w:w="2830" w:type="dxa"/>
          </w:tcPr>
          <w:p w14:paraId="39D2FC0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E1A7E5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56F477C7" w14:textId="77777777" w:rsidTr="00F716D6">
        <w:tc>
          <w:tcPr>
            <w:tcW w:w="2830" w:type="dxa"/>
          </w:tcPr>
          <w:p w14:paraId="5018800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6F382F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0B7405E2" w14:textId="77777777" w:rsidTr="00F716D6">
        <w:tc>
          <w:tcPr>
            <w:tcW w:w="2830" w:type="dxa"/>
          </w:tcPr>
          <w:p w14:paraId="7BA3E7A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9FAF41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F81239" w:rsidRPr="002D606D" w14:paraId="6B0A0C1A" w14:textId="77777777" w:rsidTr="00F716D6">
        <w:tc>
          <w:tcPr>
            <w:tcW w:w="2830" w:type="dxa"/>
          </w:tcPr>
          <w:p w14:paraId="7D12608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50EFCE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ПК-1 (ПК-1.1, ПК-1.3, ПК-1.4), ПК-2 (ПК-2.1, ПК-2.2), ПК-3 (ПК-3.1, ПК-3.2), ПК-4 (ПК-4.1, ПК-4.2)</w:t>
            </w:r>
          </w:p>
        </w:tc>
      </w:tr>
    </w:tbl>
    <w:p w14:paraId="7B7F32E2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9D0089A" w14:textId="77777777" w:rsidR="00F81239" w:rsidRPr="005F6C35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5F6C35">
        <w:rPr>
          <w:rFonts w:cs="Times New Roman"/>
          <w:color w:val="000000" w:themeColor="text1"/>
          <w:szCs w:val="28"/>
        </w:rPr>
        <w:t>К противопоказанию к клиническому методу перебазировки относят __________.</w:t>
      </w:r>
    </w:p>
    <w:p w14:paraId="1CE6E991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19B2F8C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644AD035" w14:textId="77777777" w:rsidTr="00F716D6">
        <w:tc>
          <w:tcPr>
            <w:tcW w:w="2830" w:type="dxa"/>
          </w:tcPr>
          <w:p w14:paraId="197BFFD4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512260E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F81239" w:rsidRPr="002D606D" w14:paraId="72831197" w14:textId="77777777" w:rsidTr="00F716D6">
        <w:tc>
          <w:tcPr>
            <w:tcW w:w="2830" w:type="dxa"/>
          </w:tcPr>
          <w:p w14:paraId="25227B6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6E461A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5F8D6EC5" w14:textId="77777777" w:rsidTr="00F716D6">
        <w:tc>
          <w:tcPr>
            <w:tcW w:w="2830" w:type="dxa"/>
          </w:tcPr>
          <w:p w14:paraId="2946CA7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BD1ED6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63E208C0" w14:textId="77777777" w:rsidTr="00F716D6">
        <w:tc>
          <w:tcPr>
            <w:tcW w:w="2830" w:type="dxa"/>
          </w:tcPr>
          <w:p w14:paraId="4FDF5A0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68E806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F81239" w:rsidRPr="002D606D" w14:paraId="4F4A9A8F" w14:textId="77777777" w:rsidTr="00F716D6">
        <w:tc>
          <w:tcPr>
            <w:tcW w:w="2830" w:type="dxa"/>
          </w:tcPr>
          <w:p w14:paraId="71769333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CFA097B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7C1848EC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AB271EE" w14:textId="77777777" w:rsidR="00F81239" w:rsidRPr="005F6C35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Вторичным элементом поражения слизистой оболочки рта является</w:t>
      </w:r>
      <w:r w:rsidRPr="005F6C35">
        <w:rPr>
          <w:rFonts w:cs="Times New Roman"/>
          <w:color w:val="000000" w:themeColor="text1"/>
          <w:szCs w:val="28"/>
        </w:rPr>
        <w:t xml:space="preserve"> __________.</w:t>
      </w:r>
    </w:p>
    <w:p w14:paraId="3AC99C64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3817581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15766C2D" w14:textId="77777777" w:rsidTr="00F716D6">
        <w:tc>
          <w:tcPr>
            <w:tcW w:w="2830" w:type="dxa"/>
          </w:tcPr>
          <w:p w14:paraId="7885B325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C36981D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F81239" w:rsidRPr="007D58A3" w14:paraId="40DFD46B" w14:textId="77777777" w:rsidTr="00F716D6">
        <w:tc>
          <w:tcPr>
            <w:tcW w:w="2830" w:type="dxa"/>
          </w:tcPr>
          <w:p w14:paraId="7B20B37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090DFA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4BEFBF88" w14:textId="77777777" w:rsidTr="00F716D6">
        <w:tc>
          <w:tcPr>
            <w:tcW w:w="2830" w:type="dxa"/>
          </w:tcPr>
          <w:p w14:paraId="65E4D7C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17379F8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09E9311E" w14:textId="77777777" w:rsidTr="00F716D6">
        <w:tc>
          <w:tcPr>
            <w:tcW w:w="2830" w:type="dxa"/>
          </w:tcPr>
          <w:p w14:paraId="479394C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3C078D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74B8CB1D" w14:textId="77777777" w:rsidTr="00F716D6">
        <w:tc>
          <w:tcPr>
            <w:tcW w:w="2830" w:type="dxa"/>
          </w:tcPr>
          <w:p w14:paraId="520E114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0B9D8A4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705518EF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BAA88E1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9167E6">
        <w:rPr>
          <w:rFonts w:cs="Times New Roman"/>
          <w:color w:val="000000" w:themeColor="text1"/>
          <w:szCs w:val="28"/>
        </w:rPr>
        <w:t>Бледно-голубое свечение очага поражения слизистой оболочки рта в лучах</w:t>
      </w:r>
      <w:r>
        <w:rPr>
          <w:rFonts w:cs="Times New Roman"/>
          <w:color w:val="000000" w:themeColor="text1"/>
          <w:szCs w:val="28"/>
        </w:rPr>
        <w:t xml:space="preserve"> ВУД</w:t>
      </w:r>
      <w:r w:rsidRPr="009167E6">
        <w:rPr>
          <w:rFonts w:cs="Times New Roman"/>
          <w:color w:val="000000" w:themeColor="text1"/>
          <w:szCs w:val="28"/>
        </w:rPr>
        <w:t>а говорит о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9167E6">
        <w:rPr>
          <w:rFonts w:cs="Times New Roman"/>
          <w:color w:val="000000" w:themeColor="text1"/>
          <w:szCs w:val="28"/>
        </w:rPr>
        <w:t>) красном плоском лишае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9167E6">
        <w:rPr>
          <w:rFonts w:cs="Times New Roman"/>
          <w:color w:val="000000" w:themeColor="text1"/>
          <w:szCs w:val="28"/>
        </w:rPr>
        <w:t>) многоформной экссудативной эритеме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9167E6">
        <w:rPr>
          <w:rFonts w:cs="Times New Roman"/>
          <w:color w:val="000000" w:themeColor="text1"/>
          <w:szCs w:val="28"/>
        </w:rPr>
        <w:t>) герпетиформном дерматите Дюринга</w:t>
      </w:r>
      <w:r w:rsidRPr="009167E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9167E6">
        <w:rPr>
          <w:rFonts w:cs="Times New Roman"/>
          <w:color w:val="000000" w:themeColor="text1"/>
          <w:szCs w:val="28"/>
        </w:rPr>
        <w:t>) вульгарной пузырчатки</w:t>
      </w:r>
    </w:p>
    <w:p w14:paraId="2851E38D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8935A75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46744631" w14:textId="77777777" w:rsidTr="00F716D6">
        <w:tc>
          <w:tcPr>
            <w:tcW w:w="2830" w:type="dxa"/>
          </w:tcPr>
          <w:p w14:paraId="78022A38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61A9FE2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10</w:t>
            </w:r>
          </w:p>
        </w:tc>
      </w:tr>
      <w:tr w:rsidR="00F81239" w:rsidRPr="007D58A3" w14:paraId="45465BA2" w14:textId="77777777" w:rsidTr="00F716D6">
        <w:tc>
          <w:tcPr>
            <w:tcW w:w="2830" w:type="dxa"/>
          </w:tcPr>
          <w:p w14:paraId="75B59C4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338CE12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2687BD3F" w14:textId="77777777" w:rsidTr="00F716D6">
        <w:tc>
          <w:tcPr>
            <w:tcW w:w="2830" w:type="dxa"/>
          </w:tcPr>
          <w:p w14:paraId="3736408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7572DE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42BAE5D1" w14:textId="77777777" w:rsidTr="00F716D6">
        <w:tc>
          <w:tcPr>
            <w:tcW w:w="2830" w:type="dxa"/>
          </w:tcPr>
          <w:p w14:paraId="4073EFA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ABEBF3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4C8B1340" w14:textId="77777777" w:rsidTr="00F716D6">
        <w:tc>
          <w:tcPr>
            <w:tcW w:w="2830" w:type="dxa"/>
          </w:tcPr>
          <w:p w14:paraId="170F634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460B1A0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(ОПК-4.1, ОПК-4.2, ОПК-4.3), ПК-1 (ПК-1.1, ПК-1.3, ПК-1.4)</w:t>
            </w:r>
          </w:p>
        </w:tc>
      </w:tr>
    </w:tbl>
    <w:p w14:paraId="0E6E6D13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3D5B17D1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636A52">
        <w:rPr>
          <w:rFonts w:cs="Times New Roman"/>
          <w:color w:val="000000" w:themeColor="text1"/>
          <w:szCs w:val="28"/>
        </w:rPr>
        <w:t xml:space="preserve">Классификация </w:t>
      </w:r>
      <w:r>
        <w:rPr>
          <w:rFonts w:cs="Times New Roman"/>
          <w:color w:val="000000" w:themeColor="text1"/>
          <w:szCs w:val="28"/>
        </w:rPr>
        <w:t>СУППЛИ</w:t>
      </w:r>
      <w:r w:rsidRPr="00636A52">
        <w:rPr>
          <w:rFonts w:cs="Times New Roman"/>
          <w:color w:val="000000" w:themeColor="text1"/>
          <w:szCs w:val="28"/>
        </w:rPr>
        <w:t xml:space="preserve"> предложена для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636A52">
        <w:rPr>
          <w:rFonts w:cs="Times New Roman"/>
          <w:color w:val="000000" w:themeColor="text1"/>
          <w:szCs w:val="28"/>
        </w:rPr>
        <w:t>) форм скатов альвеолярных гребней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636A52">
        <w:rPr>
          <w:rFonts w:cs="Times New Roman"/>
          <w:color w:val="000000" w:themeColor="text1"/>
          <w:szCs w:val="28"/>
        </w:rPr>
        <w:t>) функциональных оттисков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636A52">
        <w:rPr>
          <w:rFonts w:cs="Times New Roman"/>
          <w:color w:val="000000" w:themeColor="text1"/>
          <w:szCs w:val="28"/>
        </w:rPr>
        <w:t>) типов слизистой оболочки</w:t>
      </w:r>
      <w:r w:rsidRPr="00636A52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636A52">
        <w:rPr>
          <w:rFonts w:cs="Times New Roman"/>
          <w:color w:val="000000" w:themeColor="text1"/>
          <w:szCs w:val="28"/>
        </w:rPr>
        <w:t>) слепочных материалов</w:t>
      </w:r>
    </w:p>
    <w:p w14:paraId="6AAD8351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1D93A4D4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72D17DBD" w14:textId="77777777" w:rsidTr="00F716D6">
        <w:tc>
          <w:tcPr>
            <w:tcW w:w="2830" w:type="dxa"/>
          </w:tcPr>
          <w:p w14:paraId="442709C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8AF941A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11</w:t>
            </w:r>
          </w:p>
        </w:tc>
      </w:tr>
      <w:tr w:rsidR="00F81239" w:rsidRPr="007D58A3" w14:paraId="6FF1A505" w14:textId="77777777" w:rsidTr="00F716D6">
        <w:tc>
          <w:tcPr>
            <w:tcW w:w="2830" w:type="dxa"/>
          </w:tcPr>
          <w:p w14:paraId="69D1A2C2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A5DEA4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69E47ED0" w14:textId="77777777" w:rsidTr="00F716D6">
        <w:tc>
          <w:tcPr>
            <w:tcW w:w="2830" w:type="dxa"/>
          </w:tcPr>
          <w:p w14:paraId="24549AF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CCAC49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295983A9" w14:textId="77777777" w:rsidTr="00F716D6">
        <w:tc>
          <w:tcPr>
            <w:tcW w:w="2830" w:type="dxa"/>
          </w:tcPr>
          <w:p w14:paraId="7DE1E6F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E66D07F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27BC7CE2" w14:textId="77777777" w:rsidTr="00F716D6">
        <w:tc>
          <w:tcPr>
            <w:tcW w:w="2830" w:type="dxa"/>
          </w:tcPr>
          <w:p w14:paraId="6A1CB6F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AA43A5B" w14:textId="77777777" w:rsidR="00F81239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ОПК-5 (ОПК-5.1, ОПК-5.2), </w:t>
            </w:r>
          </w:p>
          <w:p w14:paraId="395FB556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ПК-3.2), ПК-4 (ПК-4.1, ПК-4.2)</w:t>
            </w:r>
          </w:p>
        </w:tc>
      </w:tr>
    </w:tbl>
    <w:p w14:paraId="050FBF60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82D6E1C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7808E4">
        <w:rPr>
          <w:rFonts w:cs="Times New Roman"/>
          <w:color w:val="000000" w:themeColor="text1"/>
          <w:szCs w:val="28"/>
        </w:rPr>
        <w:t>Для лечения декомпенсированного повышенного стирания зубов</w:t>
      </w:r>
      <w:r>
        <w:rPr>
          <w:rFonts w:cs="Times New Roman"/>
          <w:color w:val="000000" w:themeColor="text1"/>
          <w:szCs w:val="28"/>
        </w:rPr>
        <w:t xml:space="preserve"> </w:t>
      </w:r>
      <w:r w:rsidRPr="007808E4">
        <w:rPr>
          <w:rFonts w:cs="Times New Roman"/>
          <w:color w:val="000000" w:themeColor="text1"/>
          <w:szCs w:val="28"/>
        </w:rPr>
        <w:t>используют метод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7808E4">
        <w:rPr>
          <w:rFonts w:cs="Times New Roman"/>
          <w:color w:val="000000" w:themeColor="text1"/>
          <w:szCs w:val="28"/>
        </w:rPr>
        <w:t>) физиотерапевтический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7808E4">
        <w:rPr>
          <w:rFonts w:cs="Times New Roman"/>
          <w:color w:val="000000" w:themeColor="text1"/>
          <w:szCs w:val="28"/>
        </w:rPr>
        <w:t>) ортодонтический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7808E4">
        <w:rPr>
          <w:rFonts w:cs="Times New Roman"/>
          <w:color w:val="000000" w:themeColor="text1"/>
          <w:szCs w:val="28"/>
        </w:rPr>
        <w:t>) хирургический</w:t>
      </w:r>
      <w:r w:rsidRPr="007808E4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7808E4">
        <w:rPr>
          <w:rFonts w:cs="Times New Roman"/>
          <w:color w:val="000000" w:themeColor="text1"/>
          <w:szCs w:val="28"/>
        </w:rPr>
        <w:t>) ортопедический</w:t>
      </w:r>
    </w:p>
    <w:p w14:paraId="11E616C5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43043AF0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7DD4315B" w14:textId="77777777" w:rsidTr="00F716D6">
        <w:tc>
          <w:tcPr>
            <w:tcW w:w="2830" w:type="dxa"/>
          </w:tcPr>
          <w:p w14:paraId="1455EBF2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F4965D3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12</w:t>
            </w:r>
          </w:p>
        </w:tc>
      </w:tr>
      <w:tr w:rsidR="00F81239" w:rsidRPr="002D606D" w14:paraId="00E6403A" w14:textId="77777777" w:rsidTr="00F716D6">
        <w:tc>
          <w:tcPr>
            <w:tcW w:w="2830" w:type="dxa"/>
          </w:tcPr>
          <w:p w14:paraId="50766AD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9EE956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4FDB28A3" w14:textId="77777777" w:rsidTr="00F716D6">
        <w:tc>
          <w:tcPr>
            <w:tcW w:w="2830" w:type="dxa"/>
          </w:tcPr>
          <w:p w14:paraId="1C3AA03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020A80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46BA993B" w14:textId="77777777" w:rsidTr="00F716D6">
        <w:tc>
          <w:tcPr>
            <w:tcW w:w="2830" w:type="dxa"/>
          </w:tcPr>
          <w:p w14:paraId="25B2E2B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5AB0ABC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F81239" w:rsidRPr="002D606D" w14:paraId="6D616793" w14:textId="77777777" w:rsidTr="00F716D6">
        <w:tc>
          <w:tcPr>
            <w:tcW w:w="2830" w:type="dxa"/>
          </w:tcPr>
          <w:p w14:paraId="7F953F2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BA4A964" w14:textId="77777777" w:rsidR="00F81239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ОПК-6 (ОПК-6.1, ОПК-6.2, ОПК-6.3), ОПК-7 (ОПК-7.1, ОПК-7.2, ОПК-7.3), </w:t>
            </w:r>
          </w:p>
          <w:p w14:paraId="17031C4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ПК-2 (ПК-2.1, ПК-2.2), ПК-3 (ПК-3.1, ПК-3.2), ПК-4 (ПК-4.1, ПК-4.2), ПК-5 (ПК-5.1)</w:t>
            </w:r>
          </w:p>
        </w:tc>
      </w:tr>
    </w:tbl>
    <w:p w14:paraId="4CCF55AF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916E7FA" w14:textId="77777777" w:rsidR="00F81239" w:rsidRPr="005F6C35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Степень микробной обсемененности выше у ______ ортопедических</w:t>
      </w:r>
      <w:r>
        <w:rPr>
          <w:rFonts w:cs="Times New Roman"/>
          <w:color w:val="000000" w:themeColor="text1"/>
          <w:szCs w:val="28"/>
        </w:rPr>
        <w:t xml:space="preserve"> конструкций.</w:t>
      </w:r>
    </w:p>
    <w:p w14:paraId="0ECE2DA7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16BA0C41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7AD6B0BD" w14:textId="77777777" w:rsidTr="00F716D6">
        <w:tc>
          <w:tcPr>
            <w:tcW w:w="2830" w:type="dxa"/>
          </w:tcPr>
          <w:p w14:paraId="7A74D002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E5CD7F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13</w:t>
            </w:r>
          </w:p>
        </w:tc>
      </w:tr>
      <w:tr w:rsidR="00F81239" w:rsidRPr="007D58A3" w14:paraId="37E6829D" w14:textId="77777777" w:rsidTr="00F716D6">
        <w:tc>
          <w:tcPr>
            <w:tcW w:w="2830" w:type="dxa"/>
          </w:tcPr>
          <w:p w14:paraId="19474CE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5F5E18B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14CD0470" w14:textId="77777777" w:rsidTr="00F716D6">
        <w:tc>
          <w:tcPr>
            <w:tcW w:w="2830" w:type="dxa"/>
          </w:tcPr>
          <w:p w14:paraId="212D96F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D05DBC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7011A922" w14:textId="77777777" w:rsidTr="00F716D6">
        <w:tc>
          <w:tcPr>
            <w:tcW w:w="2830" w:type="dxa"/>
          </w:tcPr>
          <w:p w14:paraId="182FF782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3370042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174318F7" w14:textId="77777777" w:rsidTr="00F716D6">
        <w:tc>
          <w:tcPr>
            <w:tcW w:w="2830" w:type="dxa"/>
          </w:tcPr>
          <w:p w14:paraId="7092704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CEAD03A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(ОПК-5.1, ОПК-5.2), ОПК-6 (ОПК-6.1, ОПК-6.2, ОПК-6.3), ПК-2 (ПК-2.1, ПК-2.2), ПК-3 (ПК-3.1, ПК-3.2), ПК-4 (ПК-4.1, ПК-4.2)</w:t>
            </w:r>
          </w:p>
        </w:tc>
      </w:tr>
    </w:tbl>
    <w:p w14:paraId="042171AF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212F1A9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получении рабочего оттиска для изготовления несъемных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ортопедических конструкций используют ложки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восковые индивидуальные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 xml:space="preserve">) стандартные металлические перфорированные 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стандартные пластмассовые для беззубых челюстеи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пластмассовые индивидуальные</w:t>
      </w:r>
    </w:p>
    <w:p w14:paraId="7BCDA4E0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1B3B2654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0BEE236A" w14:textId="77777777" w:rsidTr="00F716D6">
        <w:tc>
          <w:tcPr>
            <w:tcW w:w="2830" w:type="dxa"/>
          </w:tcPr>
          <w:p w14:paraId="473A2F38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E3254D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14</w:t>
            </w:r>
          </w:p>
        </w:tc>
      </w:tr>
      <w:tr w:rsidR="00F81239" w:rsidRPr="007D58A3" w14:paraId="703BB826" w14:textId="77777777" w:rsidTr="00F716D6">
        <w:tc>
          <w:tcPr>
            <w:tcW w:w="2830" w:type="dxa"/>
          </w:tcPr>
          <w:p w14:paraId="49D1426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BEDE37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57A1505D" w14:textId="77777777" w:rsidTr="00F716D6">
        <w:tc>
          <w:tcPr>
            <w:tcW w:w="2830" w:type="dxa"/>
          </w:tcPr>
          <w:p w14:paraId="3E146FEF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3116ED7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56B314C8" w14:textId="77777777" w:rsidTr="00F716D6">
        <w:tc>
          <w:tcPr>
            <w:tcW w:w="2830" w:type="dxa"/>
          </w:tcPr>
          <w:p w14:paraId="6294E0F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487542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32E08AF6" w14:textId="77777777" w:rsidTr="00F716D6">
        <w:tc>
          <w:tcPr>
            <w:tcW w:w="2830" w:type="dxa"/>
          </w:tcPr>
          <w:p w14:paraId="2F312F9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CFBCC7D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6B3FD801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B4E9A00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ортопедическом лечении восковые базисы с окклюзионными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валиками применяют для проведения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проверки конструкции протеза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припасовки и наложения протеза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постановки зубов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определения центральной окклюзии и центрального соотношения челюстей</w:t>
      </w:r>
    </w:p>
    <w:p w14:paraId="61769A62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1E0D9E23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7608FAAF" w14:textId="77777777" w:rsidTr="00F716D6">
        <w:tc>
          <w:tcPr>
            <w:tcW w:w="2830" w:type="dxa"/>
          </w:tcPr>
          <w:p w14:paraId="0B7853D9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23568FA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15</w:t>
            </w:r>
          </w:p>
        </w:tc>
      </w:tr>
      <w:tr w:rsidR="00F81239" w:rsidRPr="007D58A3" w14:paraId="57B22D89" w14:textId="77777777" w:rsidTr="00F716D6">
        <w:tc>
          <w:tcPr>
            <w:tcW w:w="2830" w:type="dxa"/>
          </w:tcPr>
          <w:p w14:paraId="518610C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F3F3A7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4F6231B4" w14:textId="77777777" w:rsidTr="00F716D6">
        <w:tc>
          <w:tcPr>
            <w:tcW w:w="2830" w:type="dxa"/>
          </w:tcPr>
          <w:p w14:paraId="6989BFD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491FB4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74E692E0" w14:textId="77777777" w:rsidTr="00F716D6">
        <w:tc>
          <w:tcPr>
            <w:tcW w:w="2830" w:type="dxa"/>
          </w:tcPr>
          <w:p w14:paraId="0519AED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5554FE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70C27640" w14:textId="77777777" w:rsidTr="00F716D6">
        <w:tc>
          <w:tcPr>
            <w:tcW w:w="2830" w:type="dxa"/>
          </w:tcPr>
          <w:p w14:paraId="4C9D8C4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31BE8E5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6F3F6604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E398F87" w14:textId="77777777" w:rsidR="00F81239" w:rsidRPr="00117C55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Первым этапом обследования пациента в клинике ортопедической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стоматологии является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обследование полости рта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внешний осмотр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сбор анамнеза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осмотр зубных рядов</w:t>
      </w:r>
    </w:p>
    <w:p w14:paraId="3144136C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1BA9E6EF" w14:textId="77777777" w:rsidR="00F81239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55588B3C" w14:textId="77777777" w:rsidTr="00F716D6">
        <w:tc>
          <w:tcPr>
            <w:tcW w:w="2830" w:type="dxa"/>
          </w:tcPr>
          <w:p w14:paraId="600D2A5A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41E9C21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16</w:t>
            </w:r>
          </w:p>
        </w:tc>
      </w:tr>
      <w:tr w:rsidR="00F81239" w:rsidRPr="007D58A3" w14:paraId="05032B0B" w14:textId="77777777" w:rsidTr="00F716D6">
        <w:tc>
          <w:tcPr>
            <w:tcW w:w="2830" w:type="dxa"/>
          </w:tcPr>
          <w:p w14:paraId="40E2505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53107C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2AC1E9C5" w14:textId="77777777" w:rsidTr="00F716D6">
        <w:tc>
          <w:tcPr>
            <w:tcW w:w="2830" w:type="dxa"/>
          </w:tcPr>
          <w:p w14:paraId="6596F3C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B11F3C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6F3935D9" w14:textId="77777777" w:rsidTr="00F716D6">
        <w:tc>
          <w:tcPr>
            <w:tcW w:w="2830" w:type="dxa"/>
          </w:tcPr>
          <w:p w14:paraId="6C31E15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09E97F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55427938" w14:textId="77777777" w:rsidTr="00F716D6">
        <w:tc>
          <w:tcPr>
            <w:tcW w:w="2830" w:type="dxa"/>
          </w:tcPr>
          <w:p w14:paraId="00D3B27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5472DAD8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72313C19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5DB745B" w14:textId="77777777" w:rsidR="00F81239" w:rsidRPr="00117C55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К хирургическо-ортопедическим методам иммобилизации переломов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верхней челюсти относят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дугу Энгля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метод Адамса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наложение бимаксиллярных шин с пращевидной повязкой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остеосинтез</w:t>
      </w:r>
    </w:p>
    <w:p w14:paraId="2F0BA8D7" w14:textId="77777777" w:rsidR="00F81239" w:rsidRPr="00095E01" w:rsidRDefault="00F81239" w:rsidP="00F81239">
      <w:pPr>
        <w:ind w:firstLine="708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D591B84" w14:textId="77777777" w:rsidR="00F81239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14EB4175" w14:textId="77777777" w:rsidTr="00F716D6">
        <w:tc>
          <w:tcPr>
            <w:tcW w:w="2830" w:type="dxa"/>
          </w:tcPr>
          <w:p w14:paraId="0E8187E0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A4645AA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17</w:t>
            </w:r>
          </w:p>
        </w:tc>
      </w:tr>
      <w:tr w:rsidR="00F81239" w:rsidRPr="007D58A3" w14:paraId="30A9CB7E" w14:textId="77777777" w:rsidTr="00F716D6">
        <w:tc>
          <w:tcPr>
            <w:tcW w:w="2830" w:type="dxa"/>
          </w:tcPr>
          <w:p w14:paraId="203AEFE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0127F4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2B0522D3" w14:textId="77777777" w:rsidTr="00F716D6">
        <w:tc>
          <w:tcPr>
            <w:tcW w:w="2830" w:type="dxa"/>
          </w:tcPr>
          <w:p w14:paraId="7CF06E8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ECDDF8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50BB00B1" w14:textId="77777777" w:rsidTr="00F716D6">
        <w:tc>
          <w:tcPr>
            <w:tcW w:w="2830" w:type="dxa"/>
          </w:tcPr>
          <w:p w14:paraId="7F15B7E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F3C8B5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268C4DF6" w14:textId="77777777" w:rsidTr="00F716D6">
        <w:tc>
          <w:tcPr>
            <w:tcW w:w="2830" w:type="dxa"/>
          </w:tcPr>
          <w:p w14:paraId="3116700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4D47B55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6F97A74A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7F9A251" w14:textId="77777777" w:rsidR="00F81239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повышенном стирании твердых тканей зубов 1 степени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ортопедическое лечение проводится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в 3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в 4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в 2 этапа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одномоментно</w:t>
      </w:r>
    </w:p>
    <w:p w14:paraId="2ED4CE93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3505AC61" w14:textId="77777777" w:rsidR="00F81239" w:rsidRPr="00095E01" w:rsidRDefault="00F81239" w:rsidP="00F81239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6852D268" w14:textId="77777777" w:rsidTr="00F716D6">
        <w:tc>
          <w:tcPr>
            <w:tcW w:w="2830" w:type="dxa"/>
          </w:tcPr>
          <w:p w14:paraId="35B2C9F3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6FA3869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18</w:t>
            </w:r>
          </w:p>
        </w:tc>
      </w:tr>
      <w:tr w:rsidR="00F81239" w:rsidRPr="007D58A3" w14:paraId="62B976E7" w14:textId="77777777" w:rsidTr="00F716D6">
        <w:tc>
          <w:tcPr>
            <w:tcW w:w="2830" w:type="dxa"/>
          </w:tcPr>
          <w:p w14:paraId="4C5EDDCF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E703BF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4360CD04" w14:textId="77777777" w:rsidTr="00F716D6">
        <w:tc>
          <w:tcPr>
            <w:tcW w:w="2830" w:type="dxa"/>
          </w:tcPr>
          <w:p w14:paraId="001365A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32F29BC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24686461" w14:textId="77777777" w:rsidTr="00F716D6">
        <w:tc>
          <w:tcPr>
            <w:tcW w:w="2830" w:type="dxa"/>
          </w:tcPr>
          <w:p w14:paraId="73A5F10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01C9AB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4F149C6E" w14:textId="77777777" w:rsidTr="00F716D6">
        <w:tc>
          <w:tcPr>
            <w:tcW w:w="2830" w:type="dxa"/>
          </w:tcPr>
          <w:p w14:paraId="53DFA76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62686F7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ОПК-4 (ОПК-4.2), ОПК-5 (ОПК-5.1, ОПК-5.2), ОПК-7 (ОПК-7.1, ОПК-7.2, ОПК-7.3), ОПК-8 (ОПК-8.2), ПК-2 (ПК-2.1, ПК-2.2), ПК-3 (ПК-3.1, ПК-3.2), ПК-4 (ПК-4.1, ПК-4.2), ПК-5 (ПК-5.1)</w:t>
            </w:r>
          </w:p>
        </w:tc>
      </w:tr>
    </w:tbl>
    <w:p w14:paraId="64C1F49C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7FD1FDE7" w14:textId="77777777" w:rsidR="00F81239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При всех формах повышенного стирания зубов предпочтительны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ортопедические конструкции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штампованные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съемные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паяные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цельнолитые</w:t>
      </w:r>
    </w:p>
    <w:p w14:paraId="36068313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32DF48FE" w14:textId="77777777" w:rsidR="00F81239" w:rsidRPr="00095E01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54C4FA48" w14:textId="77777777" w:rsidTr="00F716D6">
        <w:tc>
          <w:tcPr>
            <w:tcW w:w="2830" w:type="dxa"/>
          </w:tcPr>
          <w:p w14:paraId="3B0010FD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C989626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19</w:t>
            </w:r>
          </w:p>
        </w:tc>
      </w:tr>
      <w:tr w:rsidR="00F81239" w:rsidRPr="007D58A3" w14:paraId="78721A41" w14:textId="77777777" w:rsidTr="00F716D6">
        <w:tc>
          <w:tcPr>
            <w:tcW w:w="2830" w:type="dxa"/>
          </w:tcPr>
          <w:p w14:paraId="23C28B2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796024D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684B7374" w14:textId="77777777" w:rsidTr="00F716D6">
        <w:tc>
          <w:tcPr>
            <w:tcW w:w="2830" w:type="dxa"/>
          </w:tcPr>
          <w:p w14:paraId="4C661AD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04205AE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0AE95F10" w14:textId="77777777" w:rsidTr="00F716D6">
        <w:tc>
          <w:tcPr>
            <w:tcW w:w="2830" w:type="dxa"/>
          </w:tcPr>
          <w:p w14:paraId="319923C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AFF303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46C48466" w14:textId="77777777" w:rsidTr="00F716D6">
        <w:tc>
          <w:tcPr>
            <w:tcW w:w="2830" w:type="dxa"/>
          </w:tcPr>
          <w:p w14:paraId="35F09B5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A83363C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7C180668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0BABD51" w14:textId="77777777" w:rsidR="00F81239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К клиническим методам обследования пациента в клинике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ортопедической стоматологии относятся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параллелометрия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реопародонтография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реопародонтография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перкуссия</w:t>
      </w:r>
    </w:p>
    <w:p w14:paraId="56FD97E1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59B86934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052CE15F" w14:textId="77777777" w:rsidTr="00F716D6">
        <w:tc>
          <w:tcPr>
            <w:tcW w:w="2830" w:type="dxa"/>
          </w:tcPr>
          <w:p w14:paraId="12A8E143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3D673FF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20</w:t>
            </w:r>
          </w:p>
        </w:tc>
      </w:tr>
      <w:tr w:rsidR="00F81239" w:rsidRPr="007D58A3" w14:paraId="6B9285A3" w14:textId="77777777" w:rsidTr="00F716D6">
        <w:tc>
          <w:tcPr>
            <w:tcW w:w="2830" w:type="dxa"/>
          </w:tcPr>
          <w:p w14:paraId="25CEA3FF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0376471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05C28A89" w14:textId="77777777" w:rsidTr="00F716D6">
        <w:tc>
          <w:tcPr>
            <w:tcW w:w="2830" w:type="dxa"/>
          </w:tcPr>
          <w:p w14:paraId="6F1DAC3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0645FF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75B09FFF" w14:textId="77777777" w:rsidTr="00F716D6">
        <w:tc>
          <w:tcPr>
            <w:tcW w:w="2830" w:type="dxa"/>
          </w:tcPr>
          <w:p w14:paraId="13494A4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DB3CC4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6B864CDE" w14:textId="77777777" w:rsidTr="00F716D6">
        <w:tc>
          <w:tcPr>
            <w:tcW w:w="2830" w:type="dxa"/>
          </w:tcPr>
          <w:p w14:paraId="13F7028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628EFDB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1A3FD637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E09AF4F" w14:textId="77777777" w:rsidR="00F81239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117C55">
        <w:rPr>
          <w:rFonts w:cs="Times New Roman"/>
          <w:color w:val="000000" w:themeColor="text1"/>
          <w:szCs w:val="28"/>
        </w:rPr>
        <w:t>Основным методом обследования больного в ортопедической</w:t>
      </w:r>
      <w:r>
        <w:rPr>
          <w:rFonts w:cs="Times New Roman"/>
          <w:color w:val="000000" w:themeColor="text1"/>
          <w:szCs w:val="28"/>
        </w:rPr>
        <w:t xml:space="preserve"> </w:t>
      </w:r>
      <w:r w:rsidRPr="00117C55">
        <w:rPr>
          <w:rFonts w:cs="Times New Roman"/>
          <w:color w:val="000000" w:themeColor="text1"/>
          <w:szCs w:val="28"/>
        </w:rPr>
        <w:t>стоматологии является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117C55">
        <w:rPr>
          <w:rFonts w:cs="Times New Roman"/>
          <w:color w:val="000000" w:themeColor="text1"/>
          <w:szCs w:val="28"/>
        </w:rPr>
        <w:t>) биометрический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117C55">
        <w:rPr>
          <w:rFonts w:cs="Times New Roman"/>
          <w:color w:val="000000" w:themeColor="text1"/>
          <w:szCs w:val="28"/>
        </w:rPr>
        <w:t>) реографический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117C55">
        <w:rPr>
          <w:rFonts w:cs="Times New Roman"/>
          <w:color w:val="000000" w:themeColor="text1"/>
          <w:szCs w:val="28"/>
        </w:rPr>
        <w:t>) рентгенологический</w:t>
      </w:r>
      <w:r w:rsidRPr="00117C55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117C55">
        <w:rPr>
          <w:rFonts w:cs="Times New Roman"/>
          <w:color w:val="000000" w:themeColor="text1"/>
          <w:szCs w:val="28"/>
        </w:rPr>
        <w:t>) клинический</w:t>
      </w:r>
    </w:p>
    <w:p w14:paraId="74972D6E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6B6DCF4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1D2D3467" w14:textId="77777777" w:rsidTr="00F716D6">
        <w:tc>
          <w:tcPr>
            <w:tcW w:w="2830" w:type="dxa"/>
          </w:tcPr>
          <w:p w14:paraId="1047708F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FB5D15A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21</w:t>
            </w:r>
          </w:p>
        </w:tc>
      </w:tr>
      <w:tr w:rsidR="00F81239" w:rsidRPr="007D58A3" w14:paraId="40864C51" w14:textId="77777777" w:rsidTr="00F716D6">
        <w:tc>
          <w:tcPr>
            <w:tcW w:w="2830" w:type="dxa"/>
          </w:tcPr>
          <w:p w14:paraId="6A400A9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35E22A8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6FEB516C" w14:textId="77777777" w:rsidTr="00F716D6">
        <w:tc>
          <w:tcPr>
            <w:tcW w:w="2830" w:type="dxa"/>
          </w:tcPr>
          <w:p w14:paraId="7B2AA00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2D494BB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108B0E48" w14:textId="77777777" w:rsidTr="00F716D6">
        <w:tc>
          <w:tcPr>
            <w:tcW w:w="2830" w:type="dxa"/>
          </w:tcPr>
          <w:p w14:paraId="319F8C2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0D18292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77B500BB" w14:textId="77777777" w:rsidTr="00F716D6">
        <w:tc>
          <w:tcPr>
            <w:tcW w:w="2830" w:type="dxa"/>
          </w:tcPr>
          <w:p w14:paraId="41AFA192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09D62779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ПК-1 (ПК-1.1, ПК-1.3, ПК-1.4)</w:t>
            </w:r>
          </w:p>
        </w:tc>
      </w:tr>
    </w:tbl>
    <w:p w14:paraId="75E9F37A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2B2E7EBE" w14:textId="77777777" w:rsidR="00F81239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Метод субъективного обследования больного в клинике ортопедической</w:t>
      </w:r>
      <w:r>
        <w:rPr>
          <w:rFonts w:cs="Times New Roman"/>
          <w:color w:val="000000" w:themeColor="text1"/>
          <w:szCs w:val="28"/>
        </w:rPr>
        <w:t xml:space="preserve"> </w:t>
      </w:r>
      <w:r w:rsidRPr="008332AC">
        <w:rPr>
          <w:rFonts w:cs="Times New Roman"/>
          <w:color w:val="000000" w:themeColor="text1"/>
          <w:szCs w:val="28"/>
        </w:rPr>
        <w:t>стоматологии включает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8332AC">
        <w:rPr>
          <w:rFonts w:cs="Times New Roman"/>
          <w:color w:val="000000" w:themeColor="text1"/>
          <w:szCs w:val="28"/>
        </w:rPr>
        <w:t>) пальпацию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8332AC">
        <w:rPr>
          <w:rFonts w:cs="Times New Roman"/>
          <w:color w:val="000000" w:themeColor="text1"/>
          <w:szCs w:val="28"/>
        </w:rPr>
        <w:t>) рентгенографическое исследование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8332AC">
        <w:rPr>
          <w:rFonts w:cs="Times New Roman"/>
          <w:color w:val="000000" w:themeColor="text1"/>
          <w:szCs w:val="28"/>
        </w:rPr>
        <w:t>) осмотр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8332AC">
        <w:rPr>
          <w:rFonts w:cs="Times New Roman"/>
          <w:color w:val="000000" w:themeColor="text1"/>
          <w:szCs w:val="28"/>
        </w:rPr>
        <w:t>) опрос</w:t>
      </w:r>
    </w:p>
    <w:p w14:paraId="31C0F666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52B96372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49178863" w14:textId="77777777" w:rsidTr="00F716D6">
        <w:tc>
          <w:tcPr>
            <w:tcW w:w="2830" w:type="dxa"/>
          </w:tcPr>
          <w:p w14:paraId="2D28F5B1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76642A6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22</w:t>
            </w:r>
          </w:p>
        </w:tc>
      </w:tr>
      <w:tr w:rsidR="00F81239" w:rsidRPr="002D606D" w14:paraId="78C8B1E7" w14:textId="77777777" w:rsidTr="00F716D6">
        <w:tc>
          <w:tcPr>
            <w:tcW w:w="2830" w:type="dxa"/>
          </w:tcPr>
          <w:p w14:paraId="26D80CA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969BEC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5D673586" w14:textId="77777777" w:rsidTr="00F716D6">
        <w:tc>
          <w:tcPr>
            <w:tcW w:w="2830" w:type="dxa"/>
          </w:tcPr>
          <w:p w14:paraId="465DF46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D7645F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4134A479" w14:textId="77777777" w:rsidTr="00F716D6">
        <w:tc>
          <w:tcPr>
            <w:tcW w:w="2830" w:type="dxa"/>
          </w:tcPr>
          <w:p w14:paraId="5B7D4E3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712F5DF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F81239" w:rsidRPr="002D606D" w14:paraId="729A30AA" w14:textId="77777777" w:rsidTr="00F716D6">
        <w:tc>
          <w:tcPr>
            <w:tcW w:w="2830" w:type="dxa"/>
          </w:tcPr>
          <w:p w14:paraId="1B96846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8626A7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ПК-2 (ПК-2.1, ПК-2.2), ПК-4 (ПК-4.1, ПК-4.2)</w:t>
            </w:r>
          </w:p>
        </w:tc>
      </w:tr>
    </w:tbl>
    <w:p w14:paraId="2049CBD7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4A1DC81A" w14:textId="77777777" w:rsidR="00F81239" w:rsidRPr="005F6C35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Материалы, применяемые в ортопедической стоматологии, условно делятся на</w:t>
      </w:r>
      <w:r>
        <w:rPr>
          <w:rFonts w:cs="Times New Roman"/>
          <w:color w:val="000000" w:themeColor="text1"/>
          <w:szCs w:val="28"/>
        </w:rPr>
        <w:t xml:space="preserve"> __________ и ________________.</w:t>
      </w:r>
    </w:p>
    <w:p w14:paraId="739274D8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549975C8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6607AFF9" w14:textId="77777777" w:rsidTr="00F716D6">
        <w:tc>
          <w:tcPr>
            <w:tcW w:w="2830" w:type="dxa"/>
          </w:tcPr>
          <w:p w14:paraId="1E48687A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ADCDC99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23</w:t>
            </w:r>
          </w:p>
        </w:tc>
      </w:tr>
      <w:tr w:rsidR="00F81239" w:rsidRPr="007D58A3" w14:paraId="32CDB362" w14:textId="77777777" w:rsidTr="00F716D6">
        <w:tc>
          <w:tcPr>
            <w:tcW w:w="2830" w:type="dxa"/>
          </w:tcPr>
          <w:p w14:paraId="4FF6CDD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A4421B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0DBCC6B1" w14:textId="77777777" w:rsidTr="00F716D6">
        <w:tc>
          <w:tcPr>
            <w:tcW w:w="2830" w:type="dxa"/>
          </w:tcPr>
          <w:p w14:paraId="18678AE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7485A4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738E528A" w14:textId="77777777" w:rsidTr="00F716D6">
        <w:tc>
          <w:tcPr>
            <w:tcW w:w="2830" w:type="dxa"/>
          </w:tcPr>
          <w:p w14:paraId="1E1F26CE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C2070A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047D6653" w14:textId="77777777" w:rsidTr="00F716D6">
        <w:tc>
          <w:tcPr>
            <w:tcW w:w="2830" w:type="dxa"/>
          </w:tcPr>
          <w:p w14:paraId="360167D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EF9E970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УК-5 (УК-5.1, УК-5.2, УК-5.3), ОПК-5 (ОПК-5.1, ОПК-5.2), ОПК-6 (ОПК-6.1, ОПК-6.2, ОПК-6.3), ПК-2 (ПК-2.1, ПК-2.2), ПК-3 (ПК-3.1, ПК-3.2), ПК-4 (ПК-4.1, ПК-4.2), ПК-5 (ПК-5.1)</w:t>
            </w:r>
          </w:p>
        </w:tc>
      </w:tr>
    </w:tbl>
    <w:p w14:paraId="59CB42B6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5CB21AC" w14:textId="77777777" w:rsidR="00F81239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При ортопедическом лечении компенсированной формы</w:t>
      </w:r>
      <w:r>
        <w:rPr>
          <w:rFonts w:cs="Times New Roman"/>
          <w:color w:val="000000" w:themeColor="text1"/>
          <w:szCs w:val="28"/>
        </w:rPr>
        <w:t xml:space="preserve"> </w:t>
      </w:r>
      <w:r w:rsidRPr="008332AC">
        <w:rPr>
          <w:rFonts w:cs="Times New Roman"/>
          <w:color w:val="000000" w:themeColor="text1"/>
          <w:szCs w:val="28"/>
        </w:rPr>
        <w:t>генерализованного повышенного стирания твердых тканей зубов</w:t>
      </w:r>
      <w:r>
        <w:rPr>
          <w:rFonts w:cs="Times New Roman"/>
          <w:color w:val="000000" w:themeColor="text1"/>
          <w:szCs w:val="28"/>
        </w:rPr>
        <w:t xml:space="preserve"> </w:t>
      </w:r>
      <w:r w:rsidRPr="008332AC">
        <w:rPr>
          <w:rFonts w:cs="Times New Roman"/>
          <w:color w:val="000000" w:themeColor="text1"/>
          <w:szCs w:val="28"/>
        </w:rPr>
        <w:t>применяют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8332AC">
        <w:rPr>
          <w:rFonts w:cs="Times New Roman"/>
          <w:color w:val="000000" w:themeColor="text1"/>
          <w:szCs w:val="28"/>
        </w:rPr>
        <w:t>) последовательную дезокклюзию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8332AC">
        <w:rPr>
          <w:rFonts w:cs="Times New Roman"/>
          <w:color w:val="000000" w:themeColor="text1"/>
          <w:szCs w:val="28"/>
        </w:rPr>
        <w:t>) коppекцию фоpмы зубных pядов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8332AC">
        <w:rPr>
          <w:rFonts w:cs="Times New Roman"/>
          <w:color w:val="000000" w:themeColor="text1"/>
          <w:szCs w:val="28"/>
        </w:rPr>
        <w:t>) постепенную дезокклюзию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8332AC">
        <w:rPr>
          <w:rFonts w:cs="Times New Roman"/>
          <w:color w:val="000000" w:themeColor="text1"/>
          <w:szCs w:val="28"/>
        </w:rPr>
        <w:t>) избирательное пришлифовывани</w:t>
      </w:r>
      <w:r>
        <w:rPr>
          <w:rFonts w:cs="Times New Roman"/>
          <w:color w:val="000000" w:themeColor="text1"/>
          <w:szCs w:val="28"/>
        </w:rPr>
        <w:t>е</w:t>
      </w:r>
    </w:p>
    <w:p w14:paraId="3CD7B05B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399569FA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3C1DD42F" w14:textId="77777777" w:rsidTr="00F716D6">
        <w:tc>
          <w:tcPr>
            <w:tcW w:w="2830" w:type="dxa"/>
          </w:tcPr>
          <w:p w14:paraId="340F6A45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E6CB9B9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24</w:t>
            </w:r>
          </w:p>
        </w:tc>
      </w:tr>
      <w:tr w:rsidR="00F81239" w:rsidRPr="002D606D" w14:paraId="4F3A44AF" w14:textId="77777777" w:rsidTr="00F716D6">
        <w:tc>
          <w:tcPr>
            <w:tcW w:w="2830" w:type="dxa"/>
          </w:tcPr>
          <w:p w14:paraId="5F61F11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B6A7C9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1EA2EA71" w14:textId="77777777" w:rsidTr="00F716D6">
        <w:tc>
          <w:tcPr>
            <w:tcW w:w="2830" w:type="dxa"/>
          </w:tcPr>
          <w:p w14:paraId="0969BE47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8B54EF5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360B87A1" w14:textId="77777777" w:rsidTr="00F716D6">
        <w:tc>
          <w:tcPr>
            <w:tcW w:w="2830" w:type="dxa"/>
          </w:tcPr>
          <w:p w14:paraId="6B08B7EE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48851F38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F81239" w:rsidRPr="002D606D" w14:paraId="2AB36B08" w14:textId="77777777" w:rsidTr="00F716D6">
        <w:tc>
          <w:tcPr>
            <w:tcW w:w="2830" w:type="dxa"/>
          </w:tcPr>
          <w:p w14:paraId="735EEE9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BF54060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(ОПК-5.1), ПК-2 (ПК-2.1, ПК-2.2), ПК-3 (ПК-3.1, ПК-3.2)</w:t>
            </w:r>
          </w:p>
        </w:tc>
      </w:tr>
    </w:tbl>
    <w:p w14:paraId="401DE8AC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5673F55C" w14:textId="77777777" w:rsidR="00F81239" w:rsidRPr="005F6C35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_______ - с</w:t>
      </w:r>
      <w:r w:rsidRPr="008332AC">
        <w:rPr>
          <w:rFonts w:cs="Times New Roman"/>
          <w:color w:val="000000" w:themeColor="text1"/>
          <w:szCs w:val="28"/>
        </w:rPr>
        <w:t>амоотверждающий материал для изготовления временных ортопедических конструкций на основе</w:t>
      </w:r>
      <w:r>
        <w:rPr>
          <w:rFonts w:cs="Times New Roman"/>
          <w:color w:val="000000" w:themeColor="text1"/>
          <w:szCs w:val="28"/>
        </w:rPr>
        <w:t xml:space="preserve"> метилметакрилата.</w:t>
      </w:r>
    </w:p>
    <w:p w14:paraId="3998B352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32243605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36327791" w14:textId="77777777" w:rsidTr="00F716D6">
        <w:tc>
          <w:tcPr>
            <w:tcW w:w="2830" w:type="dxa"/>
          </w:tcPr>
          <w:p w14:paraId="32392081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4A0C1AA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25</w:t>
            </w:r>
          </w:p>
        </w:tc>
      </w:tr>
      <w:tr w:rsidR="00F81239" w:rsidRPr="007D58A3" w14:paraId="79F51971" w14:textId="77777777" w:rsidTr="00F716D6">
        <w:tc>
          <w:tcPr>
            <w:tcW w:w="2830" w:type="dxa"/>
          </w:tcPr>
          <w:p w14:paraId="4921C33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F4B61D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1443258E" w14:textId="77777777" w:rsidTr="00F716D6">
        <w:tc>
          <w:tcPr>
            <w:tcW w:w="2830" w:type="dxa"/>
          </w:tcPr>
          <w:p w14:paraId="4ADE07E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42E2DCF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78C66F98" w14:textId="77777777" w:rsidTr="00F716D6">
        <w:tc>
          <w:tcPr>
            <w:tcW w:w="2830" w:type="dxa"/>
          </w:tcPr>
          <w:p w14:paraId="6F0472C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8B527D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5AA90536" w14:textId="77777777" w:rsidTr="00F716D6">
        <w:tc>
          <w:tcPr>
            <w:tcW w:w="2830" w:type="dxa"/>
          </w:tcPr>
          <w:p w14:paraId="6FB40A29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8F6AF1E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ОПК-5 (ОПК-5.1), ПК-2 (ПК-2.1, ПК-2.2), ПК-3 (ПК-3.1, ПК-3.2), ПК-4 (ПК-4.1, ПК-4.2)</w:t>
            </w:r>
          </w:p>
        </w:tc>
      </w:tr>
    </w:tbl>
    <w:p w14:paraId="2139D75D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4307D018" w14:textId="77777777" w:rsidR="00F81239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8332AC">
        <w:rPr>
          <w:rFonts w:cs="Times New Roman"/>
          <w:color w:val="000000" w:themeColor="text1"/>
          <w:szCs w:val="28"/>
        </w:rPr>
        <w:t>При изготовлении съемного иммедиат-протеза отсутствует этап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8332AC">
        <w:rPr>
          <w:rFonts w:cs="Times New Roman"/>
          <w:color w:val="000000" w:themeColor="text1"/>
          <w:szCs w:val="28"/>
        </w:rPr>
        <w:t>) определения цвета искусственных зубов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8332AC">
        <w:rPr>
          <w:rFonts w:cs="Times New Roman"/>
          <w:color w:val="000000" w:themeColor="text1"/>
          <w:szCs w:val="28"/>
        </w:rPr>
        <w:t>) определения высоты нижнего отдела лица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8332AC">
        <w:rPr>
          <w:rFonts w:cs="Times New Roman"/>
          <w:color w:val="000000" w:themeColor="text1"/>
          <w:szCs w:val="28"/>
        </w:rPr>
        <w:t xml:space="preserve">) проверки конструкции протеза </w:t>
      </w:r>
      <w:r w:rsidRPr="008332AC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8332AC">
        <w:rPr>
          <w:rFonts w:cs="Times New Roman"/>
          <w:color w:val="000000" w:themeColor="text1"/>
          <w:szCs w:val="28"/>
        </w:rPr>
        <w:t>) определение центрального соотношения челюстей</w:t>
      </w:r>
    </w:p>
    <w:p w14:paraId="1DC7033C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76D3D874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3EE24082" w14:textId="77777777" w:rsidTr="00F716D6">
        <w:tc>
          <w:tcPr>
            <w:tcW w:w="2830" w:type="dxa"/>
          </w:tcPr>
          <w:p w14:paraId="3823DB2B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29BD25E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26</w:t>
            </w:r>
          </w:p>
        </w:tc>
      </w:tr>
      <w:tr w:rsidR="00F81239" w:rsidRPr="007D58A3" w14:paraId="145C472F" w14:textId="77777777" w:rsidTr="00F716D6">
        <w:tc>
          <w:tcPr>
            <w:tcW w:w="2830" w:type="dxa"/>
          </w:tcPr>
          <w:p w14:paraId="08D1855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68F4DA01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2F868F64" w14:textId="77777777" w:rsidTr="00F716D6">
        <w:tc>
          <w:tcPr>
            <w:tcW w:w="2830" w:type="dxa"/>
          </w:tcPr>
          <w:p w14:paraId="3323A25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79182D16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35545A93" w14:textId="77777777" w:rsidTr="00F716D6">
        <w:tc>
          <w:tcPr>
            <w:tcW w:w="2830" w:type="dxa"/>
          </w:tcPr>
          <w:p w14:paraId="5837C67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EC5CCF2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1870F68D" w14:textId="77777777" w:rsidTr="00F716D6">
        <w:tc>
          <w:tcPr>
            <w:tcW w:w="2830" w:type="dxa"/>
          </w:tcPr>
          <w:p w14:paraId="00237A3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6C146E63" w14:textId="77777777" w:rsidR="00F81239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ОПК-4 (ОПК-4.1, ОПК-4.2, ОПК-4.3), ОПК-5 (ОПК-5.1, ОПК-5.2), ОПК-7 (ОПК-7.1, ОПК-7.2, ОПК-7.3), </w:t>
            </w:r>
          </w:p>
          <w:p w14:paraId="66DBC712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ПК-1 (ПК-1.1, ПК-1.3, ПК-1.4), ПК-2 (ПК-2.1, ПК-2.2), ПК-3 (ПК-3.1, ПК-3.2), ПК-4 (ПК-4.1, ПК-4.2), ПК-5 (ПК-5.1)</w:t>
            </w:r>
          </w:p>
        </w:tc>
      </w:tr>
    </w:tbl>
    <w:p w14:paraId="40AF401C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E3B578D" w14:textId="77777777" w:rsidR="00F81239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Отсутствие изоляции торуса может привести к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нарушению эстетики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прикусыванию щёк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балансу протеза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чрезмерному выделению слюны</w:t>
      </w:r>
    </w:p>
    <w:p w14:paraId="659A8CD8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751A2563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60A7871D" w14:textId="77777777" w:rsidTr="00F716D6">
        <w:tc>
          <w:tcPr>
            <w:tcW w:w="2830" w:type="dxa"/>
          </w:tcPr>
          <w:p w14:paraId="07194EE3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0F4211F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27</w:t>
            </w:r>
          </w:p>
        </w:tc>
      </w:tr>
      <w:tr w:rsidR="00F81239" w:rsidRPr="007D58A3" w14:paraId="5533D9B2" w14:textId="77777777" w:rsidTr="00F716D6">
        <w:tc>
          <w:tcPr>
            <w:tcW w:w="2830" w:type="dxa"/>
          </w:tcPr>
          <w:p w14:paraId="15F75042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4BCEBCF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203C234E" w14:textId="77777777" w:rsidTr="00F716D6">
        <w:tc>
          <w:tcPr>
            <w:tcW w:w="2830" w:type="dxa"/>
          </w:tcPr>
          <w:p w14:paraId="4133619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B330B0F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28B066A3" w14:textId="77777777" w:rsidTr="00F716D6">
        <w:tc>
          <w:tcPr>
            <w:tcW w:w="2830" w:type="dxa"/>
          </w:tcPr>
          <w:p w14:paraId="3E232DB2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69CCEA4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1986CD7C" w14:textId="77777777" w:rsidTr="00F716D6">
        <w:tc>
          <w:tcPr>
            <w:tcW w:w="2830" w:type="dxa"/>
          </w:tcPr>
          <w:p w14:paraId="125E34C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431AE37F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ОПК-6 (ОПК-6.1, ОПК-6.2, ОПК-6.3)</w:t>
            </w:r>
          </w:p>
          <w:p w14:paraId="799663FD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</w:p>
        </w:tc>
      </w:tr>
    </w:tbl>
    <w:p w14:paraId="6385C92A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1E83362A" w14:textId="77777777" w:rsidR="00F81239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Стерильный стол сохраняет стерильность в течение (в часах)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1-2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10-12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2-4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3-6</w:t>
      </w:r>
    </w:p>
    <w:p w14:paraId="2AC19DEF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60D4A7E6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6E025E15" w14:textId="77777777" w:rsidTr="00F716D6">
        <w:tc>
          <w:tcPr>
            <w:tcW w:w="2830" w:type="dxa"/>
          </w:tcPr>
          <w:p w14:paraId="593A06BC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2212E85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28</w:t>
            </w:r>
          </w:p>
        </w:tc>
      </w:tr>
      <w:tr w:rsidR="00F81239" w:rsidRPr="007D58A3" w14:paraId="46309B6A" w14:textId="77777777" w:rsidTr="00F716D6">
        <w:tc>
          <w:tcPr>
            <w:tcW w:w="2830" w:type="dxa"/>
          </w:tcPr>
          <w:p w14:paraId="6BE04D8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170C193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253696FD" w14:textId="77777777" w:rsidTr="00F716D6">
        <w:tc>
          <w:tcPr>
            <w:tcW w:w="2830" w:type="dxa"/>
          </w:tcPr>
          <w:p w14:paraId="51C7071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5B674E60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6FAFECBB" w14:textId="77777777" w:rsidTr="00F716D6">
        <w:tc>
          <w:tcPr>
            <w:tcW w:w="2830" w:type="dxa"/>
          </w:tcPr>
          <w:p w14:paraId="3A4B20C8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F356D53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08571EB0" w14:textId="77777777" w:rsidTr="00F716D6">
        <w:tc>
          <w:tcPr>
            <w:tcW w:w="2830" w:type="dxa"/>
          </w:tcPr>
          <w:p w14:paraId="4B19AB35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32C9F209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(ОПК-4.2), ОПК-5 (ОПК-5.1, ОПК-5.2), ОПК-7 (ОПК-7.1, ОПК-7.2), ПК-1 (ПК-1.1, ПК-1.3, ПК-1.4), ПК-2 (ПК-2.1, ПК-2.2), ПК-3 (ПК-3.1, ПК-3.2), ПК-4 (ПК-4.1, ПК-4.2), ПК-5 (ПК-5.1)</w:t>
            </w:r>
          </w:p>
        </w:tc>
      </w:tr>
    </w:tbl>
    <w:p w14:paraId="1140EA22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0262C391" w14:textId="77777777" w:rsidR="00F81239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К недостаткам цельнолитых коронок относится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высокая прочность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плотное прилегание в пришеечной части зуба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точное воспроизведение рельефа анатомической формы зуба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отсутствие эстетичности</w:t>
      </w:r>
    </w:p>
    <w:p w14:paraId="21F54168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58DB014F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5BCB6085" w14:textId="77777777" w:rsidTr="00F716D6">
        <w:tc>
          <w:tcPr>
            <w:tcW w:w="2830" w:type="dxa"/>
          </w:tcPr>
          <w:p w14:paraId="64CE0BF6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FADDB85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.3.</w:t>
            </w:r>
            <w:r>
              <w:rPr>
                <w:rFonts w:cs="Times New Roman"/>
                <w:b/>
                <w:bCs/>
                <w:szCs w:val="28"/>
              </w:rPr>
              <w:t>29</w:t>
            </w:r>
          </w:p>
        </w:tc>
      </w:tr>
      <w:tr w:rsidR="00F81239" w:rsidRPr="007D58A3" w14:paraId="4F7858BA" w14:textId="77777777" w:rsidTr="00F716D6">
        <w:tc>
          <w:tcPr>
            <w:tcW w:w="2830" w:type="dxa"/>
          </w:tcPr>
          <w:p w14:paraId="2442BB0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Тип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задания</w:t>
            </w:r>
          </w:p>
        </w:tc>
        <w:tc>
          <w:tcPr>
            <w:tcW w:w="6514" w:type="dxa"/>
          </w:tcPr>
          <w:p w14:paraId="2F0E379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7D58A3">
              <w:rPr>
                <w:rFonts w:cs="Times New Roman"/>
                <w:szCs w:val="28"/>
              </w:rPr>
              <w:t>.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Задание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выбором</w:t>
            </w:r>
            <w:r>
              <w:rPr>
                <w:rFonts w:cs="Times New Roman"/>
                <w:szCs w:val="28"/>
              </w:rPr>
              <w:t xml:space="preserve"> одного </w:t>
            </w:r>
            <w:r w:rsidRPr="007D58A3">
              <w:rPr>
                <w:rFonts w:cs="Times New Roman"/>
                <w:szCs w:val="28"/>
              </w:rPr>
              <w:t>ответ</w:t>
            </w:r>
            <w:r>
              <w:rPr>
                <w:rFonts w:cs="Times New Roman"/>
                <w:szCs w:val="28"/>
              </w:rPr>
              <w:t>а</w:t>
            </w:r>
          </w:p>
        </w:tc>
      </w:tr>
      <w:tr w:rsidR="00F81239" w:rsidRPr="007D58A3" w14:paraId="1A68DE76" w14:textId="77777777" w:rsidTr="00F716D6">
        <w:tc>
          <w:tcPr>
            <w:tcW w:w="2830" w:type="dxa"/>
          </w:tcPr>
          <w:p w14:paraId="56F0B77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Уровень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сложности</w:t>
            </w:r>
          </w:p>
        </w:tc>
        <w:tc>
          <w:tcPr>
            <w:tcW w:w="6514" w:type="dxa"/>
          </w:tcPr>
          <w:p w14:paraId="6BBBB057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7D58A3" w14:paraId="1FBF4E6B" w14:textId="77777777" w:rsidTr="00F716D6">
        <w:tc>
          <w:tcPr>
            <w:tcW w:w="2830" w:type="dxa"/>
          </w:tcPr>
          <w:p w14:paraId="442B1B3A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4C0490D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</w:p>
        </w:tc>
      </w:tr>
      <w:tr w:rsidR="00F81239" w:rsidRPr="007D58A3" w14:paraId="5BCD2AE5" w14:textId="77777777" w:rsidTr="00F716D6">
        <w:tc>
          <w:tcPr>
            <w:tcW w:w="2830" w:type="dxa"/>
          </w:tcPr>
          <w:p w14:paraId="0930186B" w14:textId="77777777" w:rsidR="00F81239" w:rsidRPr="007D58A3" w:rsidRDefault="00F81239" w:rsidP="00F716D6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Проверяемые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компетенции</w:t>
            </w:r>
          </w:p>
        </w:tc>
        <w:tc>
          <w:tcPr>
            <w:tcW w:w="6514" w:type="dxa"/>
          </w:tcPr>
          <w:p w14:paraId="15258788" w14:textId="77777777" w:rsidR="00F81239" w:rsidRPr="009C196F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УК-1 (УК-1.1, УК-1.2), ОПК-4 (ОПК-4.1, ОПК-4.2, ОПК-4.3), ОПК-5 (ОПК-5.1, ОПК-5.2), ОПК-6 (ОПК-6.1, ОПК-6.2, ОПК-6.3), ОПК-7 (ОПК-7.1, ОПК-7.2, ОПК-7.3), ОПК-8 (ОПК-8.2), ПК-1 (ПК-1.1, ПК-1.3, ПК-1.4), ПК-2 (ПК-2.1, ПК-2.2), ПК-3 (ПК-3.1, ПК-3.2)</w:t>
            </w:r>
          </w:p>
        </w:tc>
      </w:tr>
    </w:tbl>
    <w:p w14:paraId="68F37FC3" w14:textId="77777777" w:rsidR="00F81239" w:rsidRPr="007D58A3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837406">
        <w:rPr>
          <w:rFonts w:cs="Times New Roman"/>
          <w:i/>
          <w:iCs/>
          <w:szCs w:val="28"/>
        </w:rPr>
        <w:t>Прочитайте текст</w:t>
      </w:r>
      <w:r>
        <w:rPr>
          <w:rFonts w:cs="Times New Roman"/>
          <w:i/>
          <w:iCs/>
          <w:szCs w:val="28"/>
        </w:rPr>
        <w:t>,</w:t>
      </w:r>
      <w:r w:rsidRPr="00837406">
        <w:rPr>
          <w:rFonts w:cs="Times New Roman"/>
          <w:i/>
          <w:iCs/>
          <w:szCs w:val="28"/>
        </w:rPr>
        <w:t xml:space="preserve"> выберите правильный ответ</w:t>
      </w:r>
      <w:r w:rsidRPr="00373F03">
        <w:rPr>
          <w:rFonts w:cs="Times New Roman"/>
          <w:i/>
          <w:iCs/>
          <w:szCs w:val="28"/>
        </w:rPr>
        <w:t>.</w:t>
      </w:r>
    </w:p>
    <w:p w14:paraId="60793D3F" w14:textId="77777777" w:rsidR="00F81239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3C1556">
        <w:rPr>
          <w:rFonts w:cs="Times New Roman"/>
          <w:color w:val="000000" w:themeColor="text1"/>
          <w:szCs w:val="28"/>
        </w:rPr>
        <w:t>При полном отсутствии зубов на верхней челюсти протезным ложем для базиса пластиночного протеза является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А</w:t>
      </w:r>
      <w:r w:rsidRPr="003C1556">
        <w:rPr>
          <w:rFonts w:cs="Times New Roman"/>
          <w:color w:val="000000" w:themeColor="text1"/>
          <w:szCs w:val="28"/>
        </w:rPr>
        <w:t>) слизистая оболочка альвеолярного отростка и твердого нёба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Б</w:t>
      </w:r>
      <w:r w:rsidRPr="003C1556">
        <w:rPr>
          <w:rFonts w:cs="Times New Roman"/>
          <w:color w:val="000000" w:themeColor="text1"/>
          <w:szCs w:val="28"/>
        </w:rPr>
        <w:t>) слизистая оболочка альвеолярного отростка</w:t>
      </w:r>
    </w:p>
    <w:p w14:paraId="262F78D3" w14:textId="77777777" w:rsidR="00F81239" w:rsidRDefault="00F81239" w:rsidP="00F81239">
      <w:pPr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В</w:t>
      </w:r>
      <w:r w:rsidRPr="003C1556">
        <w:rPr>
          <w:rFonts w:cs="Times New Roman"/>
          <w:color w:val="000000" w:themeColor="text1"/>
          <w:szCs w:val="28"/>
        </w:rPr>
        <w:t>) слизистая оболочка альвеолярного отростка и мягкого нёба</w:t>
      </w:r>
      <w:r w:rsidRPr="003C1556">
        <w:rPr>
          <w:rFonts w:cs="Times New Roman"/>
          <w:color w:val="000000" w:themeColor="text1"/>
          <w:szCs w:val="28"/>
        </w:rPr>
        <w:br/>
      </w:r>
      <w:r>
        <w:rPr>
          <w:rFonts w:cs="Times New Roman"/>
          <w:color w:val="000000" w:themeColor="text1"/>
          <w:szCs w:val="28"/>
        </w:rPr>
        <w:t>Г</w:t>
      </w:r>
      <w:r w:rsidRPr="003C1556">
        <w:rPr>
          <w:rFonts w:cs="Times New Roman"/>
          <w:color w:val="000000" w:themeColor="text1"/>
          <w:szCs w:val="28"/>
        </w:rPr>
        <w:t>) нёбная поверхность сохранившихся зубов и слизистая оболочка мягкого нёба</w:t>
      </w:r>
    </w:p>
    <w:p w14:paraId="063AEF74" w14:textId="77777777" w:rsidR="00F81239" w:rsidRPr="00095E01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 w:rsidRPr="00095E01">
        <w:rPr>
          <w:rFonts w:cs="Times New Roman"/>
          <w:color w:val="000000" w:themeColor="text1"/>
          <w:szCs w:val="28"/>
        </w:rPr>
        <w:t>Ответ:</w:t>
      </w:r>
    </w:p>
    <w:p w14:paraId="1E00DC7B" w14:textId="77777777" w:rsidR="00F81239" w:rsidRDefault="00F81239" w:rsidP="00F81239">
      <w:pPr>
        <w:ind w:firstLine="708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F81239" w:rsidRPr="00F221E3" w14:paraId="2DDC75D7" w14:textId="77777777" w:rsidTr="00F716D6">
        <w:tc>
          <w:tcPr>
            <w:tcW w:w="2830" w:type="dxa"/>
          </w:tcPr>
          <w:p w14:paraId="22171C06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 w:rsidRPr="00F221E3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B9AD4A4" w14:textId="77777777" w:rsidR="00F81239" w:rsidRPr="00F221E3" w:rsidRDefault="00F81239" w:rsidP="00F716D6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</w:t>
            </w:r>
            <w:r w:rsidRPr="00F221E3">
              <w:rPr>
                <w:rFonts w:cs="Times New Roman"/>
                <w:b/>
                <w:bCs/>
                <w:szCs w:val="28"/>
              </w:rPr>
              <w:t>.</w:t>
            </w:r>
            <w:r>
              <w:rPr>
                <w:rFonts w:cs="Times New Roman"/>
                <w:b/>
                <w:bCs/>
                <w:szCs w:val="28"/>
              </w:rPr>
              <w:t>30</w:t>
            </w:r>
          </w:p>
        </w:tc>
      </w:tr>
      <w:tr w:rsidR="00F81239" w:rsidRPr="002D606D" w14:paraId="126B5A96" w14:textId="77777777" w:rsidTr="00F716D6">
        <w:tc>
          <w:tcPr>
            <w:tcW w:w="2830" w:type="dxa"/>
          </w:tcPr>
          <w:p w14:paraId="7DA1800F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7BAC02D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F81239" w:rsidRPr="002D606D" w14:paraId="68457B06" w14:textId="77777777" w:rsidTr="00F716D6">
        <w:tc>
          <w:tcPr>
            <w:tcW w:w="2830" w:type="dxa"/>
          </w:tcPr>
          <w:p w14:paraId="3B7EF6F9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10D5771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Базовый</w:t>
            </w:r>
          </w:p>
        </w:tc>
      </w:tr>
      <w:tr w:rsidR="00F81239" w:rsidRPr="002D606D" w14:paraId="237DA9E1" w14:textId="77777777" w:rsidTr="00F716D6">
        <w:tc>
          <w:tcPr>
            <w:tcW w:w="2830" w:type="dxa"/>
          </w:tcPr>
          <w:p w14:paraId="4C8D89B1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Время выполнения</w:t>
            </w:r>
          </w:p>
        </w:tc>
        <w:tc>
          <w:tcPr>
            <w:tcW w:w="6514" w:type="dxa"/>
          </w:tcPr>
          <w:p w14:paraId="6CE83672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3</w:t>
            </w:r>
            <w:r w:rsidRPr="002D606D">
              <w:rPr>
                <w:rFonts w:cs="Times New Roman"/>
                <w:szCs w:val="28"/>
              </w:rPr>
              <w:t xml:space="preserve"> минуты</w:t>
            </w:r>
          </w:p>
        </w:tc>
      </w:tr>
      <w:tr w:rsidR="00F81239" w:rsidRPr="002D606D" w14:paraId="70B4DD37" w14:textId="77777777" w:rsidTr="00F716D6">
        <w:tc>
          <w:tcPr>
            <w:tcW w:w="2830" w:type="dxa"/>
          </w:tcPr>
          <w:p w14:paraId="26EAD6F6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 w:rsidRPr="002D606D"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A455404" w14:textId="77777777" w:rsidR="00F81239" w:rsidRPr="002D606D" w:rsidRDefault="00F81239" w:rsidP="00F716D6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ОПК-4 (ОПК-4.1, ОПК-4.2, ОПК-4.3), ОПК-7 (ОПК-7.1), ПК-1 (ПК-1.1, ПК-1.3, ПК-1.4), ПК-2 (ПК-2.1, ПК-2.2), ПК-3 (ПК-3.1, ПК-3.2), ПК-4 ПК-4.2), ПК-5 (ПК-5.1)</w:t>
            </w:r>
          </w:p>
        </w:tc>
      </w:tr>
    </w:tbl>
    <w:p w14:paraId="659776EC" w14:textId="77777777" w:rsidR="00F81239" w:rsidRPr="002D606D" w:rsidRDefault="00F81239" w:rsidP="00F81239">
      <w:pPr>
        <w:ind w:firstLine="708"/>
        <w:rPr>
          <w:rFonts w:cs="Times New Roman"/>
          <w:i/>
          <w:iCs/>
          <w:szCs w:val="28"/>
        </w:rPr>
      </w:pPr>
      <w:r w:rsidRPr="002D606D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7EBA23F5" w14:textId="77777777" w:rsidR="00F81239" w:rsidRPr="005F6C35" w:rsidRDefault="00F81239" w:rsidP="00F81239">
      <w:pPr>
        <w:ind w:firstLine="708"/>
        <w:jc w:val="left"/>
        <w:rPr>
          <w:rFonts w:cs="Times New Roman"/>
          <w:color w:val="000000" w:themeColor="text1"/>
          <w:szCs w:val="28"/>
        </w:rPr>
      </w:pPr>
      <w:r>
        <w:rPr>
          <w:rFonts w:cs="Times New Roman"/>
          <w:color w:val="000000" w:themeColor="text1"/>
          <w:szCs w:val="28"/>
        </w:rPr>
        <w:t>Носогубные складки у больных при полной утрате зубов _________.</w:t>
      </w:r>
    </w:p>
    <w:p w14:paraId="4602613E" w14:textId="77777777" w:rsidR="00F81239" w:rsidRPr="002D606D" w:rsidRDefault="00F81239" w:rsidP="00F81239">
      <w:pPr>
        <w:ind w:firstLine="708"/>
        <w:rPr>
          <w:rFonts w:cs="Times New Roman"/>
          <w:szCs w:val="28"/>
        </w:rPr>
      </w:pPr>
      <w:r w:rsidRPr="002D606D">
        <w:rPr>
          <w:rFonts w:cs="Times New Roman"/>
          <w:szCs w:val="28"/>
        </w:rPr>
        <w:t>Ответ:</w:t>
      </w:r>
    </w:p>
    <w:p w14:paraId="64596F72" w14:textId="77777777" w:rsidR="00F81239" w:rsidRPr="00CF60E3" w:rsidRDefault="00F81239" w:rsidP="00F81239">
      <w:pPr>
        <w:ind w:firstLine="708"/>
      </w:pPr>
    </w:p>
    <w:p w14:paraId="710F58C1" w14:textId="7379D59F" w:rsidR="00846ACF" w:rsidRPr="00CF60E3" w:rsidRDefault="00846ACF" w:rsidP="00F81239">
      <w:pPr>
        <w:pStyle w:val="2"/>
        <w:spacing w:before="0"/>
        <w:ind w:firstLine="708"/>
      </w:pPr>
    </w:p>
    <w:sectPr w:rsidR="00846ACF" w:rsidRPr="00CF60E3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E05ABB" w14:textId="77777777" w:rsidR="00BF41BF" w:rsidRDefault="00BF41BF" w:rsidP="007E3655">
      <w:r>
        <w:separator/>
      </w:r>
    </w:p>
  </w:endnote>
  <w:endnote w:type="continuationSeparator" w:id="0">
    <w:p w14:paraId="64EA13C8" w14:textId="77777777" w:rsidR="00BF41BF" w:rsidRDefault="00BF41BF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Regular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33817884"/>
      <w:docPartObj>
        <w:docPartGallery w:val="Page Numbers (Bottom of Page)"/>
        <w:docPartUnique/>
      </w:docPartObj>
    </w:sdtPr>
    <w:sdtEndPr/>
    <w:sdtContent>
      <w:p w14:paraId="40303D91" w14:textId="000B286D" w:rsidR="00E52FBE" w:rsidRDefault="00E52FBE">
        <w:pPr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504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4A1AC" w14:textId="77777777" w:rsidR="00BF41BF" w:rsidRDefault="00BF41BF" w:rsidP="007E3655">
      <w:r>
        <w:separator/>
      </w:r>
    </w:p>
  </w:footnote>
  <w:footnote w:type="continuationSeparator" w:id="0">
    <w:p w14:paraId="53429B4E" w14:textId="77777777" w:rsidR="00BF41BF" w:rsidRDefault="00BF41BF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269E"/>
    <w:multiLevelType w:val="hybridMultilevel"/>
    <w:tmpl w:val="E2A69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67AE7"/>
    <w:multiLevelType w:val="hybridMultilevel"/>
    <w:tmpl w:val="6BF0774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13862"/>
    <w:multiLevelType w:val="hybridMultilevel"/>
    <w:tmpl w:val="6BAABF7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2447D4"/>
    <w:multiLevelType w:val="hybridMultilevel"/>
    <w:tmpl w:val="C09E18A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2612BB"/>
    <w:multiLevelType w:val="hybridMultilevel"/>
    <w:tmpl w:val="950EC9C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2313505"/>
    <w:multiLevelType w:val="hybridMultilevel"/>
    <w:tmpl w:val="7AE8763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2367AA5"/>
    <w:multiLevelType w:val="hybridMultilevel"/>
    <w:tmpl w:val="AB8C94C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32B2C4E"/>
    <w:multiLevelType w:val="hybridMultilevel"/>
    <w:tmpl w:val="C48CB7B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F93FA5"/>
    <w:multiLevelType w:val="hybridMultilevel"/>
    <w:tmpl w:val="CFEC386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FB0C03"/>
    <w:multiLevelType w:val="hybridMultilevel"/>
    <w:tmpl w:val="179E8E5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7B26FF0"/>
    <w:multiLevelType w:val="hybridMultilevel"/>
    <w:tmpl w:val="CEF04996"/>
    <w:lvl w:ilvl="0" w:tplc="93D4D432">
      <w:start w:val="1"/>
      <w:numFmt w:val="decimal"/>
      <w:lvlText w:val="6.%1"/>
      <w:lvlJc w:val="left"/>
      <w:pPr>
        <w:ind w:left="36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C4D16"/>
    <w:multiLevelType w:val="hybridMultilevel"/>
    <w:tmpl w:val="1C0A240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02EB3"/>
    <w:multiLevelType w:val="hybridMultilevel"/>
    <w:tmpl w:val="75A0EE2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" w15:restartNumberingAfterBreak="0">
    <w:nsid w:val="092D2F5E"/>
    <w:multiLevelType w:val="hybridMultilevel"/>
    <w:tmpl w:val="E9760CD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010287"/>
    <w:multiLevelType w:val="hybridMultilevel"/>
    <w:tmpl w:val="58B4640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3959CB"/>
    <w:multiLevelType w:val="hybridMultilevel"/>
    <w:tmpl w:val="029EB10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521F03"/>
    <w:multiLevelType w:val="hybridMultilevel"/>
    <w:tmpl w:val="EA6AA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A522FA3"/>
    <w:multiLevelType w:val="hybridMultilevel"/>
    <w:tmpl w:val="5BFAE9F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A8669CA"/>
    <w:multiLevelType w:val="hybridMultilevel"/>
    <w:tmpl w:val="6016B1E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C0D779D"/>
    <w:multiLevelType w:val="hybridMultilevel"/>
    <w:tmpl w:val="2816355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973004"/>
    <w:multiLevelType w:val="hybridMultilevel"/>
    <w:tmpl w:val="A182906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CAA17C5"/>
    <w:multiLevelType w:val="hybridMultilevel"/>
    <w:tmpl w:val="3C52AA5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0CBE03FA"/>
    <w:multiLevelType w:val="hybridMultilevel"/>
    <w:tmpl w:val="7F80C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4242CE"/>
    <w:multiLevelType w:val="hybridMultilevel"/>
    <w:tmpl w:val="20C0BD3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0F137A78"/>
    <w:multiLevelType w:val="hybridMultilevel"/>
    <w:tmpl w:val="8E386FC6"/>
    <w:lvl w:ilvl="0" w:tplc="3118D2A0">
      <w:start w:val="1"/>
      <w:numFmt w:val="decimal"/>
      <w:lvlText w:val="9.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00C61E8"/>
    <w:multiLevelType w:val="hybridMultilevel"/>
    <w:tmpl w:val="75EEAEC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1284FE6"/>
    <w:multiLevelType w:val="hybridMultilevel"/>
    <w:tmpl w:val="E7E6045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1814694"/>
    <w:multiLevelType w:val="hybridMultilevel"/>
    <w:tmpl w:val="B19C398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0" w15:restartNumberingAfterBreak="0">
    <w:nsid w:val="120632F5"/>
    <w:multiLevelType w:val="hybridMultilevel"/>
    <w:tmpl w:val="519EA50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122266D7"/>
    <w:multiLevelType w:val="hybridMultilevel"/>
    <w:tmpl w:val="426219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3206C37"/>
    <w:multiLevelType w:val="hybridMultilevel"/>
    <w:tmpl w:val="9FEA440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14A52129"/>
    <w:multiLevelType w:val="hybridMultilevel"/>
    <w:tmpl w:val="BBF437D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14FF245A"/>
    <w:multiLevelType w:val="hybridMultilevel"/>
    <w:tmpl w:val="16622C1E"/>
    <w:lvl w:ilvl="0" w:tplc="ED50994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2C77EB"/>
    <w:multiLevelType w:val="hybridMultilevel"/>
    <w:tmpl w:val="9D66CFB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52D0DFB"/>
    <w:multiLevelType w:val="hybridMultilevel"/>
    <w:tmpl w:val="1C1EEC9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15F32F3F"/>
    <w:multiLevelType w:val="hybridMultilevel"/>
    <w:tmpl w:val="6C4E833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8" w15:restartNumberingAfterBreak="0">
    <w:nsid w:val="16ED2B1A"/>
    <w:multiLevelType w:val="hybridMultilevel"/>
    <w:tmpl w:val="830865C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7781163"/>
    <w:multiLevelType w:val="hybridMultilevel"/>
    <w:tmpl w:val="70E46FB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17C47447"/>
    <w:multiLevelType w:val="hybridMultilevel"/>
    <w:tmpl w:val="40B82E9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17C62A25"/>
    <w:multiLevelType w:val="hybridMultilevel"/>
    <w:tmpl w:val="13C4A4F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17FC576E"/>
    <w:multiLevelType w:val="hybridMultilevel"/>
    <w:tmpl w:val="DF74110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81F1F9C"/>
    <w:multiLevelType w:val="hybridMultilevel"/>
    <w:tmpl w:val="DD1613D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8A0788A"/>
    <w:multiLevelType w:val="hybridMultilevel"/>
    <w:tmpl w:val="3148046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195343BF"/>
    <w:multiLevelType w:val="hybridMultilevel"/>
    <w:tmpl w:val="6F84989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1989473C"/>
    <w:multiLevelType w:val="hybridMultilevel"/>
    <w:tmpl w:val="0E6CB46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9952F1A"/>
    <w:multiLevelType w:val="hybridMultilevel"/>
    <w:tmpl w:val="8A567FB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99D4A47"/>
    <w:multiLevelType w:val="hybridMultilevel"/>
    <w:tmpl w:val="7D140E8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9A87AC6"/>
    <w:multiLevelType w:val="hybridMultilevel"/>
    <w:tmpl w:val="C2A608A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B815396"/>
    <w:multiLevelType w:val="hybridMultilevel"/>
    <w:tmpl w:val="ACA60DF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C9941FB"/>
    <w:multiLevelType w:val="hybridMultilevel"/>
    <w:tmpl w:val="62D4F81C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2" w15:restartNumberingAfterBreak="0">
    <w:nsid w:val="1C9D6B0B"/>
    <w:multiLevelType w:val="hybridMultilevel"/>
    <w:tmpl w:val="C7DE12D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1CBC1890"/>
    <w:multiLevelType w:val="hybridMultilevel"/>
    <w:tmpl w:val="EF54FB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0A512C"/>
    <w:multiLevelType w:val="hybridMultilevel"/>
    <w:tmpl w:val="7B62F96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EAC512B"/>
    <w:multiLevelType w:val="multilevel"/>
    <w:tmpl w:val="6B2036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EE60C5E"/>
    <w:multiLevelType w:val="hybridMultilevel"/>
    <w:tmpl w:val="5AEC87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6816AE"/>
    <w:multiLevelType w:val="hybridMultilevel"/>
    <w:tmpl w:val="67C4336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1F955FE3"/>
    <w:multiLevelType w:val="hybridMultilevel"/>
    <w:tmpl w:val="C5A26BD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203F4EA7"/>
    <w:multiLevelType w:val="hybridMultilevel"/>
    <w:tmpl w:val="41245CF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204354C6"/>
    <w:multiLevelType w:val="hybridMultilevel"/>
    <w:tmpl w:val="099A9BD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0800C3E"/>
    <w:multiLevelType w:val="hybridMultilevel"/>
    <w:tmpl w:val="EC4A546C"/>
    <w:lvl w:ilvl="0" w:tplc="FAC874E4">
      <w:start w:val="1"/>
      <w:numFmt w:val="decimal"/>
      <w:lvlText w:val="7.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1A86142"/>
    <w:multiLevelType w:val="hybridMultilevel"/>
    <w:tmpl w:val="F898915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2012FBC"/>
    <w:multiLevelType w:val="hybridMultilevel"/>
    <w:tmpl w:val="FD900C4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223F0C25"/>
    <w:multiLevelType w:val="hybridMultilevel"/>
    <w:tmpl w:val="34B6BC9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2926BAC"/>
    <w:multiLevelType w:val="hybridMultilevel"/>
    <w:tmpl w:val="F77E388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22CE62E4"/>
    <w:multiLevelType w:val="hybridMultilevel"/>
    <w:tmpl w:val="0C988FE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22E736FF"/>
    <w:multiLevelType w:val="hybridMultilevel"/>
    <w:tmpl w:val="27E608B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2F973A4"/>
    <w:multiLevelType w:val="hybridMultilevel"/>
    <w:tmpl w:val="49907E5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23570A7C"/>
    <w:multiLevelType w:val="hybridMultilevel"/>
    <w:tmpl w:val="EB8615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23CC0320"/>
    <w:multiLevelType w:val="hybridMultilevel"/>
    <w:tmpl w:val="3F24913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4E8015B"/>
    <w:multiLevelType w:val="hybridMultilevel"/>
    <w:tmpl w:val="6898F7A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5264F4B"/>
    <w:multiLevelType w:val="hybridMultilevel"/>
    <w:tmpl w:val="6848F2F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258E6E29"/>
    <w:multiLevelType w:val="hybridMultilevel"/>
    <w:tmpl w:val="BB74E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6467ABF"/>
    <w:multiLevelType w:val="hybridMultilevel"/>
    <w:tmpl w:val="9BD6F32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6717BD7"/>
    <w:multiLevelType w:val="hybridMultilevel"/>
    <w:tmpl w:val="5EF8B1B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6FB1BF1"/>
    <w:multiLevelType w:val="hybridMultilevel"/>
    <w:tmpl w:val="6C961EE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7B450FC"/>
    <w:multiLevelType w:val="hybridMultilevel"/>
    <w:tmpl w:val="21DA17B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84A644E"/>
    <w:multiLevelType w:val="hybridMultilevel"/>
    <w:tmpl w:val="B350735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86C6614"/>
    <w:multiLevelType w:val="hybridMultilevel"/>
    <w:tmpl w:val="C4F2FAF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28EB0A7E"/>
    <w:multiLevelType w:val="hybridMultilevel"/>
    <w:tmpl w:val="6374D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290A2648"/>
    <w:multiLevelType w:val="hybridMultilevel"/>
    <w:tmpl w:val="9CC4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BCE393A"/>
    <w:multiLevelType w:val="hybridMultilevel"/>
    <w:tmpl w:val="3B44F78A"/>
    <w:lvl w:ilvl="0" w:tplc="C58AE2BA">
      <w:start w:val="1"/>
      <w:numFmt w:val="decimal"/>
      <w:lvlText w:val="4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4" w15:restartNumberingAfterBreak="0">
    <w:nsid w:val="2C2253DA"/>
    <w:multiLevelType w:val="hybridMultilevel"/>
    <w:tmpl w:val="215060A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2C742CA7"/>
    <w:multiLevelType w:val="hybridMultilevel"/>
    <w:tmpl w:val="83FCC51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CBA1B4B"/>
    <w:multiLevelType w:val="hybridMultilevel"/>
    <w:tmpl w:val="9D4A9E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D3A3D49"/>
    <w:multiLevelType w:val="hybridMultilevel"/>
    <w:tmpl w:val="BC44080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2D862E5F"/>
    <w:multiLevelType w:val="hybridMultilevel"/>
    <w:tmpl w:val="5924189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2E4E2E7A"/>
    <w:multiLevelType w:val="hybridMultilevel"/>
    <w:tmpl w:val="84E02CB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2E6B6F1E"/>
    <w:multiLevelType w:val="hybridMultilevel"/>
    <w:tmpl w:val="2F7CEC7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2E89694D"/>
    <w:multiLevelType w:val="hybridMultilevel"/>
    <w:tmpl w:val="1792898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EF77A50"/>
    <w:multiLevelType w:val="hybridMultilevel"/>
    <w:tmpl w:val="68E6A7E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2F162435"/>
    <w:multiLevelType w:val="hybridMultilevel"/>
    <w:tmpl w:val="83C818D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30F5646F"/>
    <w:multiLevelType w:val="hybridMultilevel"/>
    <w:tmpl w:val="7B5CE8C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310A04F5"/>
    <w:multiLevelType w:val="hybridMultilevel"/>
    <w:tmpl w:val="A264761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31596881"/>
    <w:multiLevelType w:val="hybridMultilevel"/>
    <w:tmpl w:val="BD46CCC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29403F1"/>
    <w:multiLevelType w:val="hybridMultilevel"/>
    <w:tmpl w:val="BE509AF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3910F5B"/>
    <w:multiLevelType w:val="hybridMultilevel"/>
    <w:tmpl w:val="B716630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40605C8"/>
    <w:multiLevelType w:val="hybridMultilevel"/>
    <w:tmpl w:val="D0CA867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40C7461"/>
    <w:multiLevelType w:val="hybridMultilevel"/>
    <w:tmpl w:val="F3ACCB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34F970B9"/>
    <w:multiLevelType w:val="hybridMultilevel"/>
    <w:tmpl w:val="8638A0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55D6428"/>
    <w:multiLevelType w:val="hybridMultilevel"/>
    <w:tmpl w:val="59CA1A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6617350"/>
    <w:multiLevelType w:val="hybridMultilevel"/>
    <w:tmpl w:val="2138C8E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367A28F8"/>
    <w:multiLevelType w:val="hybridMultilevel"/>
    <w:tmpl w:val="14B6FD4E"/>
    <w:lvl w:ilvl="0" w:tplc="32BA7522">
      <w:start w:val="1"/>
      <w:numFmt w:val="decimal"/>
      <w:lvlText w:val="6.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68B2A44"/>
    <w:multiLevelType w:val="hybridMultilevel"/>
    <w:tmpl w:val="4368586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726659E"/>
    <w:multiLevelType w:val="hybridMultilevel"/>
    <w:tmpl w:val="4E768D0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37894AF3"/>
    <w:multiLevelType w:val="hybridMultilevel"/>
    <w:tmpl w:val="4612AD2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37A72F78"/>
    <w:multiLevelType w:val="hybridMultilevel"/>
    <w:tmpl w:val="747AC5F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37B01B43"/>
    <w:multiLevelType w:val="hybridMultilevel"/>
    <w:tmpl w:val="FB52350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38362E2C"/>
    <w:multiLevelType w:val="hybridMultilevel"/>
    <w:tmpl w:val="F71ECCA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1" w15:restartNumberingAfterBreak="0">
    <w:nsid w:val="384F7270"/>
    <w:multiLevelType w:val="hybridMultilevel"/>
    <w:tmpl w:val="EAB4A3A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38567F82"/>
    <w:multiLevelType w:val="hybridMultilevel"/>
    <w:tmpl w:val="E2B4B21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38597122"/>
    <w:multiLevelType w:val="hybridMultilevel"/>
    <w:tmpl w:val="D6D6883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3A2312B9"/>
    <w:multiLevelType w:val="hybridMultilevel"/>
    <w:tmpl w:val="F07455A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3ACA2743"/>
    <w:multiLevelType w:val="hybridMultilevel"/>
    <w:tmpl w:val="DAB886D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3ACC6B0D"/>
    <w:multiLevelType w:val="hybridMultilevel"/>
    <w:tmpl w:val="20B6541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18" w15:restartNumberingAfterBreak="0">
    <w:nsid w:val="3B166E90"/>
    <w:multiLevelType w:val="hybridMultilevel"/>
    <w:tmpl w:val="D04C8C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B3A6E66"/>
    <w:multiLevelType w:val="hybridMultilevel"/>
    <w:tmpl w:val="45DC8A92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C25051C"/>
    <w:multiLevelType w:val="hybridMultilevel"/>
    <w:tmpl w:val="5846DCDE"/>
    <w:lvl w:ilvl="0" w:tplc="EA44B33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1" w15:restartNumberingAfterBreak="0">
    <w:nsid w:val="3C3876F2"/>
    <w:multiLevelType w:val="hybridMultilevel"/>
    <w:tmpl w:val="C7B2A03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3C555C5D"/>
    <w:multiLevelType w:val="hybridMultilevel"/>
    <w:tmpl w:val="39280CF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409FA"/>
    <w:multiLevelType w:val="hybridMultilevel"/>
    <w:tmpl w:val="CE4CF41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3E092142"/>
    <w:multiLevelType w:val="hybridMultilevel"/>
    <w:tmpl w:val="115EAEB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3EC12951"/>
    <w:multiLevelType w:val="hybridMultilevel"/>
    <w:tmpl w:val="8AF2DC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26" w15:restartNumberingAfterBreak="0">
    <w:nsid w:val="3F107FE5"/>
    <w:multiLevelType w:val="hybridMultilevel"/>
    <w:tmpl w:val="97BC8B7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3F351CF8"/>
    <w:multiLevelType w:val="hybridMultilevel"/>
    <w:tmpl w:val="3844D55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3F97533D"/>
    <w:multiLevelType w:val="hybridMultilevel"/>
    <w:tmpl w:val="1BFAB87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9" w15:restartNumberingAfterBreak="0">
    <w:nsid w:val="3FC4033D"/>
    <w:multiLevelType w:val="hybridMultilevel"/>
    <w:tmpl w:val="C7E6488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0" w15:restartNumberingAfterBreak="0">
    <w:nsid w:val="400247A6"/>
    <w:multiLevelType w:val="hybridMultilevel"/>
    <w:tmpl w:val="F3742E5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409F4C28"/>
    <w:multiLevelType w:val="hybridMultilevel"/>
    <w:tmpl w:val="D332A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40BB054D"/>
    <w:multiLevelType w:val="hybridMultilevel"/>
    <w:tmpl w:val="F6BA06E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3" w15:restartNumberingAfterBreak="0">
    <w:nsid w:val="40F0762C"/>
    <w:multiLevelType w:val="hybridMultilevel"/>
    <w:tmpl w:val="A9A0E74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412B53DD"/>
    <w:multiLevelType w:val="hybridMultilevel"/>
    <w:tmpl w:val="385233A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41D956C9"/>
    <w:multiLevelType w:val="hybridMultilevel"/>
    <w:tmpl w:val="33245E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22D7ACA"/>
    <w:multiLevelType w:val="hybridMultilevel"/>
    <w:tmpl w:val="BB74E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2FF71FB"/>
    <w:multiLevelType w:val="hybridMultilevel"/>
    <w:tmpl w:val="D18C70F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38" w15:restartNumberingAfterBreak="0">
    <w:nsid w:val="43345B5E"/>
    <w:multiLevelType w:val="hybridMultilevel"/>
    <w:tmpl w:val="D1A6770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9" w15:restartNumberingAfterBreak="0">
    <w:nsid w:val="433510A1"/>
    <w:multiLevelType w:val="hybridMultilevel"/>
    <w:tmpl w:val="2A8A5C0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0" w15:restartNumberingAfterBreak="0">
    <w:nsid w:val="43B81C53"/>
    <w:multiLevelType w:val="hybridMultilevel"/>
    <w:tmpl w:val="892A7F3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43D167F6"/>
    <w:multiLevelType w:val="hybridMultilevel"/>
    <w:tmpl w:val="DE04E11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443865EF"/>
    <w:multiLevelType w:val="hybridMultilevel"/>
    <w:tmpl w:val="B160589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3" w15:restartNumberingAfterBreak="0">
    <w:nsid w:val="44535F79"/>
    <w:multiLevelType w:val="hybridMultilevel"/>
    <w:tmpl w:val="D542D13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4" w15:restartNumberingAfterBreak="0">
    <w:nsid w:val="4470450C"/>
    <w:multiLevelType w:val="hybridMultilevel"/>
    <w:tmpl w:val="3F54F4D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44CB7109"/>
    <w:multiLevelType w:val="hybridMultilevel"/>
    <w:tmpl w:val="497C7C3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6" w15:restartNumberingAfterBreak="0">
    <w:nsid w:val="44FB1416"/>
    <w:multiLevelType w:val="hybridMultilevel"/>
    <w:tmpl w:val="96585BF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460274EF"/>
    <w:multiLevelType w:val="hybridMultilevel"/>
    <w:tmpl w:val="AAD2E8E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4755593F"/>
    <w:multiLevelType w:val="hybridMultilevel"/>
    <w:tmpl w:val="B4BAE8E8"/>
    <w:lvl w:ilvl="0" w:tplc="EA44B330">
      <w:start w:val="1"/>
      <w:numFmt w:val="bullet"/>
      <w:lvlText w:val=""/>
      <w:lvlJc w:val="left"/>
      <w:pPr>
        <w:ind w:left="7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6" w:hanging="360"/>
      </w:pPr>
      <w:rPr>
        <w:rFonts w:ascii="Wingdings" w:hAnsi="Wingdings" w:hint="default"/>
      </w:rPr>
    </w:lvl>
  </w:abstractNum>
  <w:abstractNum w:abstractNumId="149" w15:restartNumberingAfterBreak="0">
    <w:nsid w:val="47C9238F"/>
    <w:multiLevelType w:val="hybridMultilevel"/>
    <w:tmpl w:val="C0C250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88E3845"/>
    <w:multiLevelType w:val="hybridMultilevel"/>
    <w:tmpl w:val="BD0AB47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48AB12B9"/>
    <w:multiLevelType w:val="hybridMultilevel"/>
    <w:tmpl w:val="DB72275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48D41F69"/>
    <w:multiLevelType w:val="hybridMultilevel"/>
    <w:tmpl w:val="90800A5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3" w15:restartNumberingAfterBreak="0">
    <w:nsid w:val="48F9339C"/>
    <w:multiLevelType w:val="hybridMultilevel"/>
    <w:tmpl w:val="67CC969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4" w15:restartNumberingAfterBreak="0">
    <w:nsid w:val="4920124E"/>
    <w:multiLevelType w:val="hybridMultilevel"/>
    <w:tmpl w:val="FC363C8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496159E1"/>
    <w:multiLevelType w:val="hybridMultilevel"/>
    <w:tmpl w:val="AD44BF5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49BE5502"/>
    <w:multiLevelType w:val="hybridMultilevel"/>
    <w:tmpl w:val="F94801E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7" w15:restartNumberingAfterBreak="0">
    <w:nsid w:val="4A3516A9"/>
    <w:multiLevelType w:val="hybridMultilevel"/>
    <w:tmpl w:val="297866A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4A530BD1"/>
    <w:multiLevelType w:val="hybridMultilevel"/>
    <w:tmpl w:val="11B47E2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4A8B6B92"/>
    <w:multiLevelType w:val="hybridMultilevel"/>
    <w:tmpl w:val="9A0E7084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BAF2F3C"/>
    <w:multiLevelType w:val="hybridMultilevel"/>
    <w:tmpl w:val="86AE250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BC22952"/>
    <w:multiLevelType w:val="hybridMultilevel"/>
    <w:tmpl w:val="F59277B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2" w15:restartNumberingAfterBreak="0">
    <w:nsid w:val="4CE124F9"/>
    <w:multiLevelType w:val="hybridMultilevel"/>
    <w:tmpl w:val="35403D4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4CE93A9E"/>
    <w:multiLevelType w:val="hybridMultilevel"/>
    <w:tmpl w:val="6D30246A"/>
    <w:lvl w:ilvl="0" w:tplc="8A2AE0E6">
      <w:start w:val="1"/>
      <w:numFmt w:val="decimal"/>
      <w:lvlText w:val="5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4" w15:restartNumberingAfterBreak="0">
    <w:nsid w:val="4D3E087B"/>
    <w:multiLevelType w:val="hybridMultilevel"/>
    <w:tmpl w:val="F44EFEE8"/>
    <w:lvl w:ilvl="0" w:tplc="C58AE2BA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4D6033A4"/>
    <w:multiLevelType w:val="hybridMultilevel"/>
    <w:tmpl w:val="CA86F59E"/>
    <w:lvl w:ilvl="0" w:tplc="EA44B33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6" w15:restartNumberingAfterBreak="0">
    <w:nsid w:val="4DFC08F8"/>
    <w:multiLevelType w:val="hybridMultilevel"/>
    <w:tmpl w:val="A36CDE8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7" w15:restartNumberingAfterBreak="0">
    <w:nsid w:val="4FBB6D5D"/>
    <w:multiLevelType w:val="hybridMultilevel"/>
    <w:tmpl w:val="94A6412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8" w15:restartNumberingAfterBreak="0">
    <w:nsid w:val="4FC62BD5"/>
    <w:multiLevelType w:val="hybridMultilevel"/>
    <w:tmpl w:val="9AB0CE3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50790053"/>
    <w:multiLevelType w:val="hybridMultilevel"/>
    <w:tmpl w:val="59BA8D0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5159137D"/>
    <w:multiLevelType w:val="hybridMultilevel"/>
    <w:tmpl w:val="A008F23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1" w15:restartNumberingAfterBreak="0">
    <w:nsid w:val="51FC6F90"/>
    <w:multiLevelType w:val="hybridMultilevel"/>
    <w:tmpl w:val="888CE83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52304FAB"/>
    <w:multiLevelType w:val="hybridMultilevel"/>
    <w:tmpl w:val="F65839FC"/>
    <w:lvl w:ilvl="0" w:tplc="FE98BB54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25017F3"/>
    <w:multiLevelType w:val="hybridMultilevel"/>
    <w:tmpl w:val="1612186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4" w15:restartNumberingAfterBreak="0">
    <w:nsid w:val="52776F29"/>
    <w:multiLevelType w:val="hybridMultilevel"/>
    <w:tmpl w:val="AE82202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5" w15:restartNumberingAfterBreak="0">
    <w:nsid w:val="52D917A4"/>
    <w:multiLevelType w:val="hybridMultilevel"/>
    <w:tmpl w:val="6706A77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6" w15:restartNumberingAfterBreak="0">
    <w:nsid w:val="53B21E06"/>
    <w:multiLevelType w:val="hybridMultilevel"/>
    <w:tmpl w:val="261A221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53BE6B94"/>
    <w:multiLevelType w:val="hybridMultilevel"/>
    <w:tmpl w:val="B1D0E5E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8" w15:restartNumberingAfterBreak="0">
    <w:nsid w:val="54575A03"/>
    <w:multiLevelType w:val="hybridMultilevel"/>
    <w:tmpl w:val="C44291C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46D12FC"/>
    <w:multiLevelType w:val="hybridMultilevel"/>
    <w:tmpl w:val="030E85C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0" w15:restartNumberingAfterBreak="0">
    <w:nsid w:val="556B3E3D"/>
    <w:multiLevelType w:val="hybridMultilevel"/>
    <w:tmpl w:val="CE52972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1" w15:restartNumberingAfterBreak="0">
    <w:nsid w:val="55CD5468"/>
    <w:multiLevelType w:val="hybridMultilevel"/>
    <w:tmpl w:val="1BDE6798"/>
    <w:lvl w:ilvl="0" w:tplc="9FE0F8A2">
      <w:start w:val="1"/>
      <w:numFmt w:val="decimal"/>
      <w:lvlText w:val="8.%1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6565D16"/>
    <w:multiLevelType w:val="hybridMultilevel"/>
    <w:tmpl w:val="E9D06D04"/>
    <w:lvl w:ilvl="0" w:tplc="7BCEF21C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7663EDD"/>
    <w:multiLevelType w:val="hybridMultilevel"/>
    <w:tmpl w:val="F0BC2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7CE5016"/>
    <w:multiLevelType w:val="hybridMultilevel"/>
    <w:tmpl w:val="51824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7EE1D54"/>
    <w:multiLevelType w:val="hybridMultilevel"/>
    <w:tmpl w:val="B212DD1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6" w15:restartNumberingAfterBreak="0">
    <w:nsid w:val="587E32B4"/>
    <w:multiLevelType w:val="hybridMultilevel"/>
    <w:tmpl w:val="B91E37F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58BF5BA5"/>
    <w:multiLevelType w:val="hybridMultilevel"/>
    <w:tmpl w:val="E3DE7644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9DD2DD8"/>
    <w:multiLevelType w:val="hybridMultilevel"/>
    <w:tmpl w:val="0676297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9" w15:restartNumberingAfterBreak="0">
    <w:nsid w:val="5A424F4C"/>
    <w:multiLevelType w:val="hybridMultilevel"/>
    <w:tmpl w:val="AC106D5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5A900229"/>
    <w:multiLevelType w:val="hybridMultilevel"/>
    <w:tmpl w:val="FC143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AED0EAF"/>
    <w:multiLevelType w:val="hybridMultilevel"/>
    <w:tmpl w:val="F0BC20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B0D3BB1"/>
    <w:multiLevelType w:val="hybridMultilevel"/>
    <w:tmpl w:val="5A62FC6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5B0F0C76"/>
    <w:multiLevelType w:val="hybridMultilevel"/>
    <w:tmpl w:val="CA384622"/>
    <w:lvl w:ilvl="0" w:tplc="1276AF6C">
      <w:start w:val="1"/>
      <w:numFmt w:val="decimal"/>
      <w:lvlText w:val="8.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5B3B3696"/>
    <w:multiLevelType w:val="hybridMultilevel"/>
    <w:tmpl w:val="B520303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5" w15:restartNumberingAfterBreak="0">
    <w:nsid w:val="5C5A209C"/>
    <w:multiLevelType w:val="hybridMultilevel"/>
    <w:tmpl w:val="640EDB2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5D1F307B"/>
    <w:multiLevelType w:val="hybridMultilevel"/>
    <w:tmpl w:val="53EAB23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7" w15:restartNumberingAfterBreak="0">
    <w:nsid w:val="5DE27680"/>
    <w:multiLevelType w:val="hybridMultilevel"/>
    <w:tmpl w:val="D434692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8" w15:restartNumberingAfterBreak="0">
    <w:nsid w:val="5E191E90"/>
    <w:multiLevelType w:val="hybridMultilevel"/>
    <w:tmpl w:val="769A63B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9" w15:restartNumberingAfterBreak="0">
    <w:nsid w:val="5E3736E4"/>
    <w:multiLevelType w:val="hybridMultilevel"/>
    <w:tmpl w:val="4F82AE50"/>
    <w:lvl w:ilvl="0" w:tplc="E40C3A06">
      <w:start w:val="1"/>
      <w:numFmt w:val="decimal"/>
      <w:lvlText w:val="9.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5E7A2F92"/>
    <w:multiLevelType w:val="hybridMultilevel"/>
    <w:tmpl w:val="7E82D27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1" w15:restartNumberingAfterBreak="0">
    <w:nsid w:val="5F8820C8"/>
    <w:multiLevelType w:val="hybridMultilevel"/>
    <w:tmpl w:val="9E6872C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2" w15:restartNumberingAfterBreak="0">
    <w:nsid w:val="5FF169D9"/>
    <w:multiLevelType w:val="hybridMultilevel"/>
    <w:tmpl w:val="FCE483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3" w15:restartNumberingAfterBreak="0">
    <w:nsid w:val="603D4D25"/>
    <w:multiLevelType w:val="hybridMultilevel"/>
    <w:tmpl w:val="ACE2F2E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05905F8"/>
    <w:multiLevelType w:val="hybridMultilevel"/>
    <w:tmpl w:val="347A8EE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5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6" w15:restartNumberingAfterBreak="0">
    <w:nsid w:val="613503CE"/>
    <w:multiLevelType w:val="hybridMultilevel"/>
    <w:tmpl w:val="5C32704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161032D"/>
    <w:multiLevelType w:val="hybridMultilevel"/>
    <w:tmpl w:val="0AF0EE6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8" w15:restartNumberingAfterBreak="0">
    <w:nsid w:val="616C49EB"/>
    <w:multiLevelType w:val="hybridMultilevel"/>
    <w:tmpl w:val="056EC718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19F62C6"/>
    <w:multiLevelType w:val="hybridMultilevel"/>
    <w:tmpl w:val="20D4EF7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0" w15:restartNumberingAfterBreak="0">
    <w:nsid w:val="61AE09E5"/>
    <w:multiLevelType w:val="hybridMultilevel"/>
    <w:tmpl w:val="B31CE5B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1" w15:restartNumberingAfterBreak="0">
    <w:nsid w:val="624239C9"/>
    <w:multiLevelType w:val="hybridMultilevel"/>
    <w:tmpl w:val="0982FB5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2" w15:restartNumberingAfterBreak="0">
    <w:nsid w:val="63754675"/>
    <w:multiLevelType w:val="hybridMultilevel"/>
    <w:tmpl w:val="F0AEC2A6"/>
    <w:lvl w:ilvl="0" w:tplc="FFDA05CC">
      <w:start w:val="1"/>
      <w:numFmt w:val="decimal"/>
      <w:lvlText w:val="7.%1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3C82B1B"/>
    <w:multiLevelType w:val="hybridMultilevel"/>
    <w:tmpl w:val="E24AC7A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4" w15:restartNumberingAfterBreak="0">
    <w:nsid w:val="650D0056"/>
    <w:multiLevelType w:val="hybridMultilevel"/>
    <w:tmpl w:val="7E70F9D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5" w15:restartNumberingAfterBreak="0">
    <w:nsid w:val="65175F69"/>
    <w:multiLevelType w:val="hybridMultilevel"/>
    <w:tmpl w:val="2E222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51C3A11"/>
    <w:multiLevelType w:val="hybridMultilevel"/>
    <w:tmpl w:val="C3BA28F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7" w15:restartNumberingAfterBreak="0">
    <w:nsid w:val="652042A1"/>
    <w:multiLevelType w:val="hybridMultilevel"/>
    <w:tmpl w:val="250E0DF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8" w15:restartNumberingAfterBreak="0">
    <w:nsid w:val="65A64E91"/>
    <w:multiLevelType w:val="hybridMultilevel"/>
    <w:tmpl w:val="B9F68BF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9" w15:restartNumberingAfterBreak="0">
    <w:nsid w:val="65FC4C84"/>
    <w:multiLevelType w:val="hybridMultilevel"/>
    <w:tmpl w:val="5B3452B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0" w15:restartNumberingAfterBreak="0">
    <w:nsid w:val="67404DDE"/>
    <w:multiLevelType w:val="hybridMultilevel"/>
    <w:tmpl w:val="E2A69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9331579"/>
    <w:multiLevelType w:val="hybridMultilevel"/>
    <w:tmpl w:val="CD64069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2" w15:restartNumberingAfterBreak="0">
    <w:nsid w:val="6961741D"/>
    <w:multiLevelType w:val="hybridMultilevel"/>
    <w:tmpl w:val="F1A84FDE"/>
    <w:lvl w:ilvl="0" w:tplc="7B46B12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69775048"/>
    <w:multiLevelType w:val="hybridMultilevel"/>
    <w:tmpl w:val="2CBA33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4" w15:restartNumberingAfterBreak="0">
    <w:nsid w:val="6A0D5514"/>
    <w:multiLevelType w:val="hybridMultilevel"/>
    <w:tmpl w:val="613CC5B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5" w15:restartNumberingAfterBreak="0">
    <w:nsid w:val="6A3247A5"/>
    <w:multiLevelType w:val="hybridMultilevel"/>
    <w:tmpl w:val="97ECDB4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6" w15:restartNumberingAfterBreak="0">
    <w:nsid w:val="6AD239C8"/>
    <w:multiLevelType w:val="hybridMultilevel"/>
    <w:tmpl w:val="F43C5AB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7" w15:restartNumberingAfterBreak="0">
    <w:nsid w:val="6AEF2203"/>
    <w:multiLevelType w:val="hybridMultilevel"/>
    <w:tmpl w:val="8508EB84"/>
    <w:lvl w:ilvl="0" w:tplc="A944465C">
      <w:start w:val="1"/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6B4A4212"/>
    <w:multiLevelType w:val="hybridMultilevel"/>
    <w:tmpl w:val="C8A284F0"/>
    <w:lvl w:ilvl="0" w:tplc="572ED53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9" w15:restartNumberingAfterBreak="0">
    <w:nsid w:val="6B60171A"/>
    <w:multiLevelType w:val="hybridMultilevel"/>
    <w:tmpl w:val="00C61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6BDF1CF8"/>
    <w:multiLevelType w:val="hybridMultilevel"/>
    <w:tmpl w:val="239A237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1" w15:restartNumberingAfterBreak="0">
    <w:nsid w:val="6C1818BB"/>
    <w:multiLevelType w:val="hybridMultilevel"/>
    <w:tmpl w:val="E696963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2" w15:restartNumberingAfterBreak="0">
    <w:nsid w:val="6C984C80"/>
    <w:multiLevelType w:val="hybridMultilevel"/>
    <w:tmpl w:val="34DC3E7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3" w15:restartNumberingAfterBreak="0">
    <w:nsid w:val="6CDB62F4"/>
    <w:multiLevelType w:val="hybridMultilevel"/>
    <w:tmpl w:val="CB82C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6D342C5B"/>
    <w:multiLevelType w:val="hybridMultilevel"/>
    <w:tmpl w:val="C7245F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5" w15:restartNumberingAfterBreak="0">
    <w:nsid w:val="6D7334FA"/>
    <w:multiLevelType w:val="hybridMultilevel"/>
    <w:tmpl w:val="17383D9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6" w15:restartNumberingAfterBreak="0">
    <w:nsid w:val="6DBC11B6"/>
    <w:multiLevelType w:val="hybridMultilevel"/>
    <w:tmpl w:val="590EE4F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7" w15:restartNumberingAfterBreak="0">
    <w:nsid w:val="6EB72532"/>
    <w:multiLevelType w:val="hybridMultilevel"/>
    <w:tmpl w:val="2C44AB5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8" w15:restartNumberingAfterBreak="0">
    <w:nsid w:val="6EFB6942"/>
    <w:multiLevelType w:val="hybridMultilevel"/>
    <w:tmpl w:val="9224FDF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9" w15:restartNumberingAfterBreak="0">
    <w:nsid w:val="6FC93AC2"/>
    <w:multiLevelType w:val="hybridMultilevel"/>
    <w:tmpl w:val="C3C4B54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0" w15:restartNumberingAfterBreak="0">
    <w:nsid w:val="6FF72909"/>
    <w:multiLevelType w:val="hybridMultilevel"/>
    <w:tmpl w:val="DAF0AC3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1" w15:restartNumberingAfterBreak="0">
    <w:nsid w:val="70A64DF9"/>
    <w:multiLevelType w:val="hybridMultilevel"/>
    <w:tmpl w:val="18783AA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2" w15:restartNumberingAfterBreak="0">
    <w:nsid w:val="70AC384A"/>
    <w:multiLevelType w:val="hybridMultilevel"/>
    <w:tmpl w:val="7D78CBA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3" w15:restartNumberingAfterBreak="0">
    <w:nsid w:val="70ED7750"/>
    <w:multiLevelType w:val="hybridMultilevel"/>
    <w:tmpl w:val="2068A9B8"/>
    <w:lvl w:ilvl="0" w:tplc="EA44B33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4" w15:restartNumberingAfterBreak="0">
    <w:nsid w:val="719F2F0F"/>
    <w:multiLevelType w:val="hybridMultilevel"/>
    <w:tmpl w:val="FADEE17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5" w15:restartNumberingAfterBreak="0">
    <w:nsid w:val="71F35745"/>
    <w:multiLevelType w:val="hybridMultilevel"/>
    <w:tmpl w:val="93B89C6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6" w15:restartNumberingAfterBreak="0">
    <w:nsid w:val="727F3BE5"/>
    <w:multiLevelType w:val="hybridMultilevel"/>
    <w:tmpl w:val="0F9E908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7" w15:restartNumberingAfterBreak="0">
    <w:nsid w:val="728F2928"/>
    <w:multiLevelType w:val="hybridMultilevel"/>
    <w:tmpl w:val="2E4ED0D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8" w15:restartNumberingAfterBreak="0">
    <w:nsid w:val="7300293E"/>
    <w:multiLevelType w:val="hybridMultilevel"/>
    <w:tmpl w:val="E12A95B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9" w15:restartNumberingAfterBreak="0">
    <w:nsid w:val="746A5734"/>
    <w:multiLevelType w:val="hybridMultilevel"/>
    <w:tmpl w:val="3F5E601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0" w15:restartNumberingAfterBreak="0">
    <w:nsid w:val="74B768A1"/>
    <w:multiLevelType w:val="hybridMultilevel"/>
    <w:tmpl w:val="6C5EC4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50B7814"/>
    <w:multiLevelType w:val="hybridMultilevel"/>
    <w:tmpl w:val="BF801C2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2" w15:restartNumberingAfterBreak="0">
    <w:nsid w:val="75482B16"/>
    <w:multiLevelType w:val="hybridMultilevel"/>
    <w:tmpl w:val="3DCC0F7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3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4" w15:restartNumberingAfterBreak="0">
    <w:nsid w:val="76265899"/>
    <w:multiLevelType w:val="hybridMultilevel"/>
    <w:tmpl w:val="42205B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5" w15:restartNumberingAfterBreak="0">
    <w:nsid w:val="77497449"/>
    <w:multiLevelType w:val="hybridMultilevel"/>
    <w:tmpl w:val="BA7C9F2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6" w15:restartNumberingAfterBreak="0">
    <w:nsid w:val="7763709C"/>
    <w:multiLevelType w:val="hybridMultilevel"/>
    <w:tmpl w:val="B044C9CE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7" w15:restartNumberingAfterBreak="0">
    <w:nsid w:val="783A26A1"/>
    <w:multiLevelType w:val="hybridMultilevel"/>
    <w:tmpl w:val="5C6CFAE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8" w15:restartNumberingAfterBreak="0">
    <w:nsid w:val="787E393B"/>
    <w:multiLevelType w:val="hybridMultilevel"/>
    <w:tmpl w:val="83802DD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9" w15:restartNumberingAfterBreak="0">
    <w:nsid w:val="79297B68"/>
    <w:multiLevelType w:val="hybridMultilevel"/>
    <w:tmpl w:val="3A321154"/>
    <w:lvl w:ilvl="0" w:tplc="7BCEF21C">
      <w:start w:val="1"/>
      <w:numFmt w:val="decimal"/>
      <w:lvlText w:val="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0" w15:restartNumberingAfterBreak="0">
    <w:nsid w:val="794510AD"/>
    <w:multiLevelType w:val="hybridMultilevel"/>
    <w:tmpl w:val="0432731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1" w15:restartNumberingAfterBreak="0">
    <w:nsid w:val="7A51576C"/>
    <w:multiLevelType w:val="hybridMultilevel"/>
    <w:tmpl w:val="5546E742"/>
    <w:lvl w:ilvl="0" w:tplc="A944465C">
      <w:start w:val="1"/>
      <w:numFmt w:val="decimal"/>
      <w:lvlText w:val="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2" w15:restartNumberingAfterBreak="0">
    <w:nsid w:val="7A945C1C"/>
    <w:multiLevelType w:val="hybridMultilevel"/>
    <w:tmpl w:val="DF7C264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3" w15:restartNumberingAfterBreak="0">
    <w:nsid w:val="7AA844E3"/>
    <w:multiLevelType w:val="hybridMultilevel"/>
    <w:tmpl w:val="1232511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4" w15:restartNumberingAfterBreak="0">
    <w:nsid w:val="7B2162C3"/>
    <w:multiLevelType w:val="hybridMultilevel"/>
    <w:tmpl w:val="4948E3D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5" w15:restartNumberingAfterBreak="0">
    <w:nsid w:val="7C37270E"/>
    <w:multiLevelType w:val="hybridMultilevel"/>
    <w:tmpl w:val="14AC856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6" w15:restartNumberingAfterBreak="0">
    <w:nsid w:val="7C4D74AB"/>
    <w:multiLevelType w:val="hybridMultilevel"/>
    <w:tmpl w:val="354294C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7" w15:restartNumberingAfterBreak="0">
    <w:nsid w:val="7CAC18A1"/>
    <w:multiLevelType w:val="hybridMultilevel"/>
    <w:tmpl w:val="0FA0B7F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8" w15:restartNumberingAfterBreak="0">
    <w:nsid w:val="7D4E68FA"/>
    <w:multiLevelType w:val="hybridMultilevel"/>
    <w:tmpl w:val="285CC41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9" w15:restartNumberingAfterBreak="0">
    <w:nsid w:val="7EFF5013"/>
    <w:multiLevelType w:val="hybridMultilevel"/>
    <w:tmpl w:val="4328C81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0" w15:restartNumberingAfterBreak="0">
    <w:nsid w:val="7F6779A8"/>
    <w:multiLevelType w:val="hybridMultilevel"/>
    <w:tmpl w:val="DB5CED9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4"/>
  </w:num>
  <w:num w:numId="2">
    <w:abstractNumId w:val="20"/>
  </w:num>
  <w:num w:numId="3">
    <w:abstractNumId w:val="205"/>
  </w:num>
  <w:num w:numId="4">
    <w:abstractNumId w:val="86"/>
  </w:num>
  <w:num w:numId="5">
    <w:abstractNumId w:val="117"/>
  </w:num>
  <w:num w:numId="6">
    <w:abstractNumId w:val="253"/>
  </w:num>
  <w:num w:numId="7">
    <w:abstractNumId w:val="29"/>
  </w:num>
  <w:num w:numId="8">
    <w:abstractNumId w:val="214"/>
  </w:num>
  <w:num w:numId="9">
    <w:abstractNumId w:val="125"/>
  </w:num>
  <w:num w:numId="10">
    <w:abstractNumId w:val="256"/>
  </w:num>
  <w:num w:numId="11">
    <w:abstractNumId w:val="119"/>
  </w:num>
  <w:num w:numId="12">
    <w:abstractNumId w:val="159"/>
  </w:num>
  <w:num w:numId="13">
    <w:abstractNumId w:val="187"/>
  </w:num>
  <w:num w:numId="14">
    <w:abstractNumId w:val="208"/>
  </w:num>
  <w:num w:numId="15">
    <w:abstractNumId w:val="102"/>
  </w:num>
  <w:num w:numId="16">
    <w:abstractNumId w:val="12"/>
  </w:num>
  <w:num w:numId="17">
    <w:abstractNumId w:val="37"/>
  </w:num>
  <w:num w:numId="18">
    <w:abstractNumId w:val="137"/>
  </w:num>
  <w:num w:numId="19">
    <w:abstractNumId w:val="51"/>
  </w:num>
  <w:num w:numId="20">
    <w:abstractNumId w:val="34"/>
  </w:num>
  <w:num w:numId="21">
    <w:abstractNumId w:val="190"/>
  </w:num>
  <w:num w:numId="22">
    <w:abstractNumId w:val="202"/>
  </w:num>
  <w:num w:numId="23">
    <w:abstractNumId w:val="69"/>
  </w:num>
  <w:num w:numId="24">
    <w:abstractNumId w:val="82"/>
  </w:num>
  <w:num w:numId="25">
    <w:abstractNumId w:val="135"/>
  </w:num>
  <w:num w:numId="26">
    <w:abstractNumId w:val="31"/>
  </w:num>
  <w:num w:numId="27">
    <w:abstractNumId w:val="234"/>
  </w:num>
  <w:num w:numId="28">
    <w:abstractNumId w:val="73"/>
  </w:num>
  <w:num w:numId="29">
    <w:abstractNumId w:val="81"/>
  </w:num>
  <w:num w:numId="30">
    <w:abstractNumId w:val="53"/>
  </w:num>
  <w:num w:numId="31">
    <w:abstractNumId w:val="149"/>
  </w:num>
  <w:num w:numId="32">
    <w:abstractNumId w:val="118"/>
  </w:num>
  <w:num w:numId="33">
    <w:abstractNumId w:val="184"/>
  </w:num>
  <w:num w:numId="34">
    <w:abstractNumId w:val="56"/>
  </w:num>
  <w:num w:numId="35">
    <w:abstractNumId w:val="23"/>
  </w:num>
  <w:num w:numId="36">
    <w:abstractNumId w:val="220"/>
  </w:num>
  <w:num w:numId="37">
    <w:abstractNumId w:val="250"/>
  </w:num>
  <w:num w:numId="38">
    <w:abstractNumId w:val="183"/>
  </w:num>
  <w:num w:numId="39">
    <w:abstractNumId w:val="148"/>
  </w:num>
  <w:num w:numId="40">
    <w:abstractNumId w:val="100"/>
  </w:num>
  <w:num w:numId="41">
    <w:abstractNumId w:val="217"/>
  </w:num>
  <w:num w:numId="42">
    <w:abstractNumId w:val="201"/>
  </w:num>
  <w:num w:numId="43">
    <w:abstractNumId w:val="83"/>
  </w:num>
  <w:num w:numId="44">
    <w:abstractNumId w:val="163"/>
  </w:num>
  <w:num w:numId="45">
    <w:abstractNumId w:val="104"/>
  </w:num>
  <w:num w:numId="46">
    <w:abstractNumId w:val="61"/>
  </w:num>
  <w:num w:numId="47">
    <w:abstractNumId w:val="160"/>
  </w:num>
  <w:num w:numId="48">
    <w:abstractNumId w:val="181"/>
  </w:num>
  <w:num w:numId="49">
    <w:abstractNumId w:val="120"/>
  </w:num>
  <w:num w:numId="50">
    <w:abstractNumId w:val="25"/>
  </w:num>
  <w:num w:numId="51">
    <w:abstractNumId w:val="243"/>
  </w:num>
  <w:num w:numId="52">
    <w:abstractNumId w:val="259"/>
  </w:num>
  <w:num w:numId="53">
    <w:abstractNumId w:val="165"/>
  </w:num>
  <w:num w:numId="54">
    <w:abstractNumId w:val="227"/>
  </w:num>
  <w:num w:numId="55">
    <w:abstractNumId w:val="228"/>
  </w:num>
  <w:num w:numId="56">
    <w:abstractNumId w:val="222"/>
  </w:num>
  <w:num w:numId="57">
    <w:abstractNumId w:val="164"/>
  </w:num>
  <w:num w:numId="58">
    <w:abstractNumId w:val="172"/>
  </w:num>
  <w:num w:numId="59">
    <w:abstractNumId w:val="10"/>
  </w:num>
  <w:num w:numId="60">
    <w:abstractNumId w:val="212"/>
  </w:num>
  <w:num w:numId="61">
    <w:abstractNumId w:val="193"/>
  </w:num>
  <w:num w:numId="62">
    <w:abstractNumId w:val="199"/>
  </w:num>
  <w:num w:numId="63">
    <w:abstractNumId w:val="182"/>
  </w:num>
  <w:num w:numId="64">
    <w:abstractNumId w:val="261"/>
  </w:num>
  <w:num w:numId="65">
    <w:abstractNumId w:val="136"/>
  </w:num>
  <w:num w:numId="66">
    <w:abstractNumId w:val="191"/>
  </w:num>
  <w:num w:numId="67">
    <w:abstractNumId w:val="0"/>
  </w:num>
  <w:num w:numId="68">
    <w:abstractNumId w:val="175"/>
  </w:num>
  <w:num w:numId="69">
    <w:abstractNumId w:val="145"/>
  </w:num>
  <w:num w:numId="70">
    <w:abstractNumId w:val="114"/>
  </w:num>
  <w:num w:numId="71">
    <w:abstractNumId w:val="161"/>
  </w:num>
  <w:num w:numId="72">
    <w:abstractNumId w:val="70"/>
  </w:num>
  <w:num w:numId="73">
    <w:abstractNumId w:val="30"/>
  </w:num>
  <w:num w:numId="74">
    <w:abstractNumId w:val="17"/>
  </w:num>
  <w:num w:numId="75">
    <w:abstractNumId w:val="116"/>
  </w:num>
  <w:num w:numId="76">
    <w:abstractNumId w:val="79"/>
  </w:num>
  <w:num w:numId="77">
    <w:abstractNumId w:val="209"/>
  </w:num>
  <w:num w:numId="78">
    <w:abstractNumId w:val="170"/>
  </w:num>
  <w:num w:numId="79">
    <w:abstractNumId w:val="123"/>
  </w:num>
  <w:num w:numId="80">
    <w:abstractNumId w:val="178"/>
  </w:num>
  <w:num w:numId="81">
    <w:abstractNumId w:val="174"/>
  </w:num>
  <w:num w:numId="82">
    <w:abstractNumId w:val="210"/>
  </w:num>
  <w:num w:numId="83">
    <w:abstractNumId w:val="6"/>
  </w:num>
  <w:num w:numId="84">
    <w:abstractNumId w:val="219"/>
  </w:num>
  <w:num w:numId="85">
    <w:abstractNumId w:val="78"/>
  </w:num>
  <w:num w:numId="86">
    <w:abstractNumId w:val="162"/>
  </w:num>
  <w:num w:numId="87">
    <w:abstractNumId w:val="65"/>
  </w:num>
  <w:num w:numId="88">
    <w:abstractNumId w:val="267"/>
  </w:num>
  <w:num w:numId="89">
    <w:abstractNumId w:val="189"/>
  </w:num>
  <w:num w:numId="90">
    <w:abstractNumId w:val="13"/>
  </w:num>
  <w:num w:numId="91">
    <w:abstractNumId w:val="152"/>
  </w:num>
  <w:num w:numId="92">
    <w:abstractNumId w:val="115"/>
  </w:num>
  <w:num w:numId="93">
    <w:abstractNumId w:val="27"/>
  </w:num>
  <w:num w:numId="94">
    <w:abstractNumId w:val="43"/>
  </w:num>
  <w:num w:numId="95">
    <w:abstractNumId w:val="241"/>
  </w:num>
  <w:num w:numId="96">
    <w:abstractNumId w:val="14"/>
  </w:num>
  <w:num w:numId="97">
    <w:abstractNumId w:val="192"/>
  </w:num>
  <w:num w:numId="98">
    <w:abstractNumId w:val="177"/>
  </w:num>
  <w:num w:numId="99">
    <w:abstractNumId w:val="68"/>
  </w:num>
  <w:num w:numId="100">
    <w:abstractNumId w:val="166"/>
  </w:num>
  <w:num w:numId="101">
    <w:abstractNumId w:val="203"/>
  </w:num>
  <w:num w:numId="102">
    <w:abstractNumId w:val="147"/>
  </w:num>
  <w:num w:numId="103">
    <w:abstractNumId w:val="60"/>
  </w:num>
  <w:num w:numId="104">
    <w:abstractNumId w:val="207"/>
  </w:num>
  <w:num w:numId="105">
    <w:abstractNumId w:val="142"/>
  </w:num>
  <w:num w:numId="106">
    <w:abstractNumId w:val="128"/>
  </w:num>
  <w:num w:numId="107">
    <w:abstractNumId w:val="101"/>
  </w:num>
  <w:num w:numId="108">
    <w:abstractNumId w:val="45"/>
  </w:num>
  <w:num w:numId="109">
    <w:abstractNumId w:val="146"/>
  </w:num>
  <w:num w:numId="110">
    <w:abstractNumId w:val="18"/>
  </w:num>
  <w:num w:numId="111">
    <w:abstractNumId w:val="93"/>
  </w:num>
  <w:num w:numId="112">
    <w:abstractNumId w:val="113"/>
  </w:num>
  <w:num w:numId="113">
    <w:abstractNumId w:val="239"/>
  </w:num>
  <w:num w:numId="114">
    <w:abstractNumId w:val="248"/>
  </w:num>
  <w:num w:numId="115">
    <w:abstractNumId w:val="76"/>
  </w:num>
  <w:num w:numId="116">
    <w:abstractNumId w:val="77"/>
  </w:num>
  <w:num w:numId="117">
    <w:abstractNumId w:val="225"/>
  </w:num>
  <w:num w:numId="118">
    <w:abstractNumId w:val="4"/>
  </w:num>
  <w:num w:numId="119">
    <w:abstractNumId w:val="173"/>
  </w:num>
  <w:num w:numId="120">
    <w:abstractNumId w:val="257"/>
  </w:num>
  <w:num w:numId="121">
    <w:abstractNumId w:val="107"/>
  </w:num>
  <w:num w:numId="122">
    <w:abstractNumId w:val="62"/>
  </w:num>
  <w:num w:numId="123">
    <w:abstractNumId w:val="110"/>
  </w:num>
  <w:num w:numId="124">
    <w:abstractNumId w:val="36"/>
  </w:num>
  <w:num w:numId="125">
    <w:abstractNumId w:val="90"/>
  </w:num>
  <w:num w:numId="126">
    <w:abstractNumId w:val="218"/>
  </w:num>
  <w:num w:numId="127">
    <w:abstractNumId w:val="236"/>
  </w:num>
  <w:num w:numId="128">
    <w:abstractNumId w:val="98"/>
  </w:num>
  <w:num w:numId="129">
    <w:abstractNumId w:val="237"/>
  </w:num>
  <w:num w:numId="130">
    <w:abstractNumId w:val="258"/>
  </w:num>
  <w:num w:numId="131">
    <w:abstractNumId w:val="255"/>
  </w:num>
  <w:num w:numId="132">
    <w:abstractNumId w:val="24"/>
  </w:num>
  <w:num w:numId="133">
    <w:abstractNumId w:val="185"/>
  </w:num>
  <w:num w:numId="134">
    <w:abstractNumId w:val="96"/>
  </w:num>
  <w:num w:numId="135">
    <w:abstractNumId w:val="32"/>
  </w:num>
  <w:num w:numId="136">
    <w:abstractNumId w:val="139"/>
  </w:num>
  <w:num w:numId="137">
    <w:abstractNumId w:val="197"/>
  </w:num>
  <w:num w:numId="138">
    <w:abstractNumId w:val="221"/>
  </w:num>
  <w:num w:numId="139">
    <w:abstractNumId w:val="213"/>
  </w:num>
  <w:num w:numId="140">
    <w:abstractNumId w:val="50"/>
  </w:num>
  <w:num w:numId="141">
    <w:abstractNumId w:val="122"/>
  </w:num>
  <w:num w:numId="142">
    <w:abstractNumId w:val="3"/>
  </w:num>
  <w:num w:numId="143">
    <w:abstractNumId w:val="153"/>
  </w:num>
  <w:num w:numId="144">
    <w:abstractNumId w:val="224"/>
  </w:num>
  <w:num w:numId="145">
    <w:abstractNumId w:val="87"/>
  </w:num>
  <w:num w:numId="146">
    <w:abstractNumId w:val="150"/>
  </w:num>
  <w:num w:numId="147">
    <w:abstractNumId w:val="156"/>
  </w:num>
  <w:num w:numId="148">
    <w:abstractNumId w:val="88"/>
  </w:num>
  <w:num w:numId="149">
    <w:abstractNumId w:val="22"/>
  </w:num>
  <w:num w:numId="150">
    <w:abstractNumId w:val="204"/>
  </w:num>
  <w:num w:numId="151">
    <w:abstractNumId w:val="263"/>
  </w:num>
  <w:num w:numId="152">
    <w:abstractNumId w:val="198"/>
  </w:num>
  <w:num w:numId="153">
    <w:abstractNumId w:val="111"/>
  </w:num>
  <w:num w:numId="154">
    <w:abstractNumId w:val="235"/>
  </w:num>
  <w:num w:numId="155">
    <w:abstractNumId w:val="48"/>
  </w:num>
  <w:num w:numId="156">
    <w:abstractNumId w:val="186"/>
  </w:num>
  <w:num w:numId="157">
    <w:abstractNumId w:val="262"/>
  </w:num>
  <w:num w:numId="158">
    <w:abstractNumId w:val="240"/>
  </w:num>
  <w:num w:numId="159">
    <w:abstractNumId w:val="54"/>
  </w:num>
  <w:num w:numId="160">
    <w:abstractNumId w:val="67"/>
  </w:num>
  <w:num w:numId="161">
    <w:abstractNumId w:val="242"/>
  </w:num>
  <w:num w:numId="162">
    <w:abstractNumId w:val="72"/>
  </w:num>
  <w:num w:numId="163">
    <w:abstractNumId w:val="9"/>
  </w:num>
  <w:num w:numId="164">
    <w:abstractNumId w:val="52"/>
  </w:num>
  <w:num w:numId="165">
    <w:abstractNumId w:val="89"/>
  </w:num>
  <w:num w:numId="166">
    <w:abstractNumId w:val="179"/>
  </w:num>
  <w:num w:numId="167">
    <w:abstractNumId w:val="40"/>
  </w:num>
  <w:num w:numId="168">
    <w:abstractNumId w:val="5"/>
  </w:num>
  <w:num w:numId="169">
    <w:abstractNumId w:val="57"/>
  </w:num>
  <w:num w:numId="170">
    <w:abstractNumId w:val="84"/>
  </w:num>
  <w:num w:numId="171">
    <w:abstractNumId w:val="39"/>
  </w:num>
  <w:num w:numId="172">
    <w:abstractNumId w:val="35"/>
  </w:num>
  <w:num w:numId="173">
    <w:abstractNumId w:val="44"/>
  </w:num>
  <w:num w:numId="174">
    <w:abstractNumId w:val="108"/>
  </w:num>
  <w:num w:numId="175">
    <w:abstractNumId w:val="244"/>
  </w:num>
  <w:num w:numId="176">
    <w:abstractNumId w:val="211"/>
  </w:num>
  <w:num w:numId="177">
    <w:abstractNumId w:val="169"/>
  </w:num>
  <w:num w:numId="178">
    <w:abstractNumId w:val="109"/>
  </w:num>
  <w:num w:numId="179">
    <w:abstractNumId w:val="238"/>
  </w:num>
  <w:num w:numId="180">
    <w:abstractNumId w:val="80"/>
  </w:num>
  <w:num w:numId="181">
    <w:abstractNumId w:val="127"/>
  </w:num>
  <w:num w:numId="182">
    <w:abstractNumId w:val="91"/>
  </w:num>
  <w:num w:numId="183">
    <w:abstractNumId w:val="11"/>
  </w:num>
  <w:num w:numId="184">
    <w:abstractNumId w:val="247"/>
  </w:num>
  <w:num w:numId="185">
    <w:abstractNumId w:val="171"/>
  </w:num>
  <w:num w:numId="186">
    <w:abstractNumId w:val="141"/>
  </w:num>
  <w:num w:numId="187">
    <w:abstractNumId w:val="33"/>
  </w:num>
  <w:num w:numId="188">
    <w:abstractNumId w:val="226"/>
  </w:num>
  <w:num w:numId="189">
    <w:abstractNumId w:val="194"/>
  </w:num>
  <w:num w:numId="190">
    <w:abstractNumId w:val="105"/>
  </w:num>
  <w:num w:numId="191">
    <w:abstractNumId w:val="121"/>
  </w:num>
  <w:num w:numId="192">
    <w:abstractNumId w:val="158"/>
  </w:num>
  <w:num w:numId="193">
    <w:abstractNumId w:val="270"/>
  </w:num>
  <w:num w:numId="194">
    <w:abstractNumId w:val="200"/>
  </w:num>
  <w:num w:numId="195">
    <w:abstractNumId w:val="15"/>
  </w:num>
  <w:num w:numId="196">
    <w:abstractNumId w:val="154"/>
  </w:num>
  <w:num w:numId="197">
    <w:abstractNumId w:val="49"/>
  </w:num>
  <w:num w:numId="198">
    <w:abstractNumId w:val="176"/>
  </w:num>
  <w:num w:numId="199">
    <w:abstractNumId w:val="140"/>
  </w:num>
  <w:num w:numId="200">
    <w:abstractNumId w:val="94"/>
  </w:num>
  <w:num w:numId="201">
    <w:abstractNumId w:val="269"/>
  </w:num>
  <w:num w:numId="202">
    <w:abstractNumId w:val="216"/>
  </w:num>
  <w:num w:numId="203">
    <w:abstractNumId w:val="124"/>
  </w:num>
  <w:num w:numId="204">
    <w:abstractNumId w:val="103"/>
  </w:num>
  <w:num w:numId="205">
    <w:abstractNumId w:val="97"/>
  </w:num>
  <w:num w:numId="206">
    <w:abstractNumId w:val="264"/>
  </w:num>
  <w:num w:numId="207">
    <w:abstractNumId w:val="58"/>
  </w:num>
  <w:num w:numId="208">
    <w:abstractNumId w:val="132"/>
  </w:num>
  <w:num w:numId="209">
    <w:abstractNumId w:val="195"/>
  </w:num>
  <w:num w:numId="210">
    <w:abstractNumId w:val="144"/>
  </w:num>
  <w:num w:numId="211">
    <w:abstractNumId w:val="85"/>
  </w:num>
  <w:num w:numId="212">
    <w:abstractNumId w:val="168"/>
  </w:num>
  <w:num w:numId="213">
    <w:abstractNumId w:val="8"/>
  </w:num>
  <w:num w:numId="214">
    <w:abstractNumId w:val="106"/>
  </w:num>
  <w:num w:numId="215">
    <w:abstractNumId w:val="16"/>
  </w:num>
  <w:num w:numId="216">
    <w:abstractNumId w:val="46"/>
  </w:num>
  <w:num w:numId="217">
    <w:abstractNumId w:val="64"/>
  </w:num>
  <w:num w:numId="218">
    <w:abstractNumId w:val="28"/>
  </w:num>
  <w:num w:numId="219">
    <w:abstractNumId w:val="7"/>
  </w:num>
  <w:num w:numId="220">
    <w:abstractNumId w:val="167"/>
  </w:num>
  <w:num w:numId="221">
    <w:abstractNumId w:val="41"/>
  </w:num>
  <w:num w:numId="222">
    <w:abstractNumId w:val="19"/>
  </w:num>
  <w:num w:numId="223">
    <w:abstractNumId w:val="75"/>
  </w:num>
  <w:num w:numId="224">
    <w:abstractNumId w:val="130"/>
  </w:num>
  <w:num w:numId="225">
    <w:abstractNumId w:val="252"/>
  </w:num>
  <w:num w:numId="226">
    <w:abstractNumId w:val="126"/>
  </w:num>
  <w:num w:numId="227">
    <w:abstractNumId w:val="2"/>
  </w:num>
  <w:num w:numId="228">
    <w:abstractNumId w:val="157"/>
  </w:num>
  <w:num w:numId="229">
    <w:abstractNumId w:val="99"/>
  </w:num>
  <w:num w:numId="230">
    <w:abstractNumId w:val="268"/>
  </w:num>
  <w:num w:numId="231">
    <w:abstractNumId w:val="265"/>
  </w:num>
  <w:num w:numId="232">
    <w:abstractNumId w:val="245"/>
  </w:num>
  <w:num w:numId="233">
    <w:abstractNumId w:val="59"/>
  </w:num>
  <w:num w:numId="234">
    <w:abstractNumId w:val="155"/>
  </w:num>
  <w:num w:numId="235">
    <w:abstractNumId w:val="260"/>
  </w:num>
  <w:num w:numId="236">
    <w:abstractNumId w:val="206"/>
  </w:num>
  <w:num w:numId="237">
    <w:abstractNumId w:val="92"/>
  </w:num>
  <w:num w:numId="238">
    <w:abstractNumId w:val="129"/>
  </w:num>
  <w:num w:numId="239">
    <w:abstractNumId w:val="266"/>
  </w:num>
  <w:num w:numId="240">
    <w:abstractNumId w:val="143"/>
  </w:num>
  <w:num w:numId="241">
    <w:abstractNumId w:val="151"/>
  </w:num>
  <w:num w:numId="242">
    <w:abstractNumId w:val="134"/>
  </w:num>
  <w:num w:numId="243">
    <w:abstractNumId w:val="38"/>
  </w:num>
  <w:num w:numId="244">
    <w:abstractNumId w:val="196"/>
  </w:num>
  <w:num w:numId="245">
    <w:abstractNumId w:val="230"/>
  </w:num>
  <w:num w:numId="246">
    <w:abstractNumId w:val="232"/>
  </w:num>
  <w:num w:numId="247">
    <w:abstractNumId w:val="188"/>
  </w:num>
  <w:num w:numId="248">
    <w:abstractNumId w:val="42"/>
  </w:num>
  <w:num w:numId="249">
    <w:abstractNumId w:val="133"/>
  </w:num>
  <w:num w:numId="250">
    <w:abstractNumId w:val="249"/>
  </w:num>
  <w:num w:numId="251">
    <w:abstractNumId w:val="231"/>
  </w:num>
  <w:num w:numId="252">
    <w:abstractNumId w:val="21"/>
  </w:num>
  <w:num w:numId="253">
    <w:abstractNumId w:val="180"/>
  </w:num>
  <w:num w:numId="254">
    <w:abstractNumId w:val="138"/>
  </w:num>
  <w:num w:numId="255">
    <w:abstractNumId w:val="251"/>
  </w:num>
  <w:num w:numId="256">
    <w:abstractNumId w:val="95"/>
  </w:num>
  <w:num w:numId="257">
    <w:abstractNumId w:val="66"/>
  </w:num>
  <w:num w:numId="258">
    <w:abstractNumId w:val="63"/>
  </w:num>
  <w:num w:numId="259">
    <w:abstractNumId w:val="1"/>
  </w:num>
  <w:num w:numId="260">
    <w:abstractNumId w:val="71"/>
  </w:num>
  <w:num w:numId="261">
    <w:abstractNumId w:val="26"/>
  </w:num>
  <w:num w:numId="262">
    <w:abstractNumId w:val="246"/>
  </w:num>
  <w:num w:numId="263">
    <w:abstractNumId w:val="223"/>
  </w:num>
  <w:num w:numId="264">
    <w:abstractNumId w:val="112"/>
  </w:num>
  <w:num w:numId="265">
    <w:abstractNumId w:val="254"/>
  </w:num>
  <w:num w:numId="266">
    <w:abstractNumId w:val="47"/>
  </w:num>
  <w:num w:numId="267">
    <w:abstractNumId w:val="215"/>
  </w:num>
  <w:num w:numId="268">
    <w:abstractNumId w:val="131"/>
  </w:num>
  <w:num w:numId="269">
    <w:abstractNumId w:val="233"/>
  </w:num>
  <w:num w:numId="270">
    <w:abstractNumId w:val="229"/>
  </w:num>
  <w:num w:numId="271">
    <w:abstractNumId w:val="55"/>
  </w:num>
  <w:numIdMacAtCleanup w:val="2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4873"/>
    <w:rsid w:val="0000733D"/>
    <w:rsid w:val="00011AAB"/>
    <w:rsid w:val="00014B39"/>
    <w:rsid w:val="00020F74"/>
    <w:rsid w:val="00022EDC"/>
    <w:rsid w:val="00023183"/>
    <w:rsid w:val="00023DA7"/>
    <w:rsid w:val="000308B6"/>
    <w:rsid w:val="00033068"/>
    <w:rsid w:val="00037DC9"/>
    <w:rsid w:val="00037FFC"/>
    <w:rsid w:val="00041B0B"/>
    <w:rsid w:val="00046C1E"/>
    <w:rsid w:val="000575BC"/>
    <w:rsid w:val="00060EDC"/>
    <w:rsid w:val="00066914"/>
    <w:rsid w:val="00067503"/>
    <w:rsid w:val="00071647"/>
    <w:rsid w:val="00094DE8"/>
    <w:rsid w:val="000A5B89"/>
    <w:rsid w:val="000A6652"/>
    <w:rsid w:val="000B1215"/>
    <w:rsid w:val="000B3FAF"/>
    <w:rsid w:val="000C1CE0"/>
    <w:rsid w:val="000C1DEC"/>
    <w:rsid w:val="000C42B6"/>
    <w:rsid w:val="000D004F"/>
    <w:rsid w:val="000F5E84"/>
    <w:rsid w:val="000F708C"/>
    <w:rsid w:val="0010650C"/>
    <w:rsid w:val="00110AC0"/>
    <w:rsid w:val="0011494B"/>
    <w:rsid w:val="00137034"/>
    <w:rsid w:val="00147202"/>
    <w:rsid w:val="00153090"/>
    <w:rsid w:val="00155BE9"/>
    <w:rsid w:val="00164922"/>
    <w:rsid w:val="00166311"/>
    <w:rsid w:val="001749B1"/>
    <w:rsid w:val="00177EAB"/>
    <w:rsid w:val="00180A44"/>
    <w:rsid w:val="00191CDC"/>
    <w:rsid w:val="001931AF"/>
    <w:rsid w:val="00195FC2"/>
    <w:rsid w:val="001A31E9"/>
    <w:rsid w:val="001B1D70"/>
    <w:rsid w:val="001B33D4"/>
    <w:rsid w:val="001B5C2C"/>
    <w:rsid w:val="001B5CA2"/>
    <w:rsid w:val="001C5D88"/>
    <w:rsid w:val="001D25DC"/>
    <w:rsid w:val="001D4D9F"/>
    <w:rsid w:val="001E5AE1"/>
    <w:rsid w:val="001F07B1"/>
    <w:rsid w:val="002019ED"/>
    <w:rsid w:val="00205AB7"/>
    <w:rsid w:val="00205B4C"/>
    <w:rsid w:val="00210D5E"/>
    <w:rsid w:val="00211D74"/>
    <w:rsid w:val="00216FC7"/>
    <w:rsid w:val="00221B16"/>
    <w:rsid w:val="002265C4"/>
    <w:rsid w:val="002273D0"/>
    <w:rsid w:val="0023796B"/>
    <w:rsid w:val="002404E3"/>
    <w:rsid w:val="0024481E"/>
    <w:rsid w:val="00252DAF"/>
    <w:rsid w:val="00254FFC"/>
    <w:rsid w:val="00255D58"/>
    <w:rsid w:val="00256DCD"/>
    <w:rsid w:val="00261920"/>
    <w:rsid w:val="0026460F"/>
    <w:rsid w:val="00265BEE"/>
    <w:rsid w:val="00265CEB"/>
    <w:rsid w:val="00266A3D"/>
    <w:rsid w:val="0027468A"/>
    <w:rsid w:val="002774D4"/>
    <w:rsid w:val="00282DC7"/>
    <w:rsid w:val="00290688"/>
    <w:rsid w:val="002954B6"/>
    <w:rsid w:val="002A02EF"/>
    <w:rsid w:val="002A2572"/>
    <w:rsid w:val="002C316E"/>
    <w:rsid w:val="002C4835"/>
    <w:rsid w:val="002C4BD3"/>
    <w:rsid w:val="002E1A08"/>
    <w:rsid w:val="002E7718"/>
    <w:rsid w:val="002E7C25"/>
    <w:rsid w:val="00300FDD"/>
    <w:rsid w:val="00305CA6"/>
    <w:rsid w:val="00307717"/>
    <w:rsid w:val="00312B85"/>
    <w:rsid w:val="00321996"/>
    <w:rsid w:val="00327361"/>
    <w:rsid w:val="003347F9"/>
    <w:rsid w:val="00345F8E"/>
    <w:rsid w:val="00356987"/>
    <w:rsid w:val="0036100D"/>
    <w:rsid w:val="00364A99"/>
    <w:rsid w:val="0036524B"/>
    <w:rsid w:val="003754DD"/>
    <w:rsid w:val="0037594A"/>
    <w:rsid w:val="003941ED"/>
    <w:rsid w:val="003B7C88"/>
    <w:rsid w:val="003C111F"/>
    <w:rsid w:val="003C2289"/>
    <w:rsid w:val="003C3814"/>
    <w:rsid w:val="003C38B9"/>
    <w:rsid w:val="003C4069"/>
    <w:rsid w:val="003C5AD0"/>
    <w:rsid w:val="003C6FF2"/>
    <w:rsid w:val="003D0819"/>
    <w:rsid w:val="003D1EA9"/>
    <w:rsid w:val="003D41CF"/>
    <w:rsid w:val="003E0925"/>
    <w:rsid w:val="0041397D"/>
    <w:rsid w:val="00426906"/>
    <w:rsid w:val="00444B9D"/>
    <w:rsid w:val="004762A9"/>
    <w:rsid w:val="00483849"/>
    <w:rsid w:val="00483CEF"/>
    <w:rsid w:val="004A6D8F"/>
    <w:rsid w:val="004B5885"/>
    <w:rsid w:val="004B58BA"/>
    <w:rsid w:val="004C19CF"/>
    <w:rsid w:val="004D75BC"/>
    <w:rsid w:val="004F29D0"/>
    <w:rsid w:val="004F4E3E"/>
    <w:rsid w:val="00512733"/>
    <w:rsid w:val="00513B0D"/>
    <w:rsid w:val="0052457D"/>
    <w:rsid w:val="00531EEF"/>
    <w:rsid w:val="005326B6"/>
    <w:rsid w:val="00533348"/>
    <w:rsid w:val="00547876"/>
    <w:rsid w:val="005724C1"/>
    <w:rsid w:val="005725D7"/>
    <w:rsid w:val="00574570"/>
    <w:rsid w:val="00574B04"/>
    <w:rsid w:val="0058258F"/>
    <w:rsid w:val="00594E4E"/>
    <w:rsid w:val="005A0445"/>
    <w:rsid w:val="005A269D"/>
    <w:rsid w:val="005A2A06"/>
    <w:rsid w:val="005A46E6"/>
    <w:rsid w:val="005B382D"/>
    <w:rsid w:val="005D2C24"/>
    <w:rsid w:val="005D6631"/>
    <w:rsid w:val="005E33E8"/>
    <w:rsid w:val="005E385D"/>
    <w:rsid w:val="005E5966"/>
    <w:rsid w:val="005E79D7"/>
    <w:rsid w:val="005F47B6"/>
    <w:rsid w:val="00604FF7"/>
    <w:rsid w:val="0061008E"/>
    <w:rsid w:val="00614519"/>
    <w:rsid w:val="00622FD0"/>
    <w:rsid w:val="00624D88"/>
    <w:rsid w:val="00624ED8"/>
    <w:rsid w:val="006251A7"/>
    <w:rsid w:val="00635053"/>
    <w:rsid w:val="00644BD1"/>
    <w:rsid w:val="00651C05"/>
    <w:rsid w:val="00653A6A"/>
    <w:rsid w:val="00654B07"/>
    <w:rsid w:val="0065532B"/>
    <w:rsid w:val="00674099"/>
    <w:rsid w:val="00690CA5"/>
    <w:rsid w:val="006959C6"/>
    <w:rsid w:val="006B496E"/>
    <w:rsid w:val="006C2253"/>
    <w:rsid w:val="006C6590"/>
    <w:rsid w:val="006C792B"/>
    <w:rsid w:val="006D30E7"/>
    <w:rsid w:val="006D5E86"/>
    <w:rsid w:val="006D6D42"/>
    <w:rsid w:val="007000C0"/>
    <w:rsid w:val="007019AF"/>
    <w:rsid w:val="007125B6"/>
    <w:rsid w:val="00716B5E"/>
    <w:rsid w:val="00724C1B"/>
    <w:rsid w:val="00735130"/>
    <w:rsid w:val="00742B49"/>
    <w:rsid w:val="00744F9F"/>
    <w:rsid w:val="00752A04"/>
    <w:rsid w:val="0076382B"/>
    <w:rsid w:val="007743A7"/>
    <w:rsid w:val="00790CF9"/>
    <w:rsid w:val="00791FBA"/>
    <w:rsid w:val="007925FD"/>
    <w:rsid w:val="007A209C"/>
    <w:rsid w:val="007A436A"/>
    <w:rsid w:val="007B1107"/>
    <w:rsid w:val="007C3294"/>
    <w:rsid w:val="007D0AB0"/>
    <w:rsid w:val="007D33FC"/>
    <w:rsid w:val="007E3655"/>
    <w:rsid w:val="007F591E"/>
    <w:rsid w:val="007F668F"/>
    <w:rsid w:val="0080018E"/>
    <w:rsid w:val="00801687"/>
    <w:rsid w:val="0080466C"/>
    <w:rsid w:val="008079AE"/>
    <w:rsid w:val="008108EC"/>
    <w:rsid w:val="0082046C"/>
    <w:rsid w:val="00822085"/>
    <w:rsid w:val="0083782B"/>
    <w:rsid w:val="00846ACF"/>
    <w:rsid w:val="00852B65"/>
    <w:rsid w:val="0085798F"/>
    <w:rsid w:val="00857DCF"/>
    <w:rsid w:val="00864DDE"/>
    <w:rsid w:val="00884306"/>
    <w:rsid w:val="008A1C60"/>
    <w:rsid w:val="008A71D5"/>
    <w:rsid w:val="008B0EFA"/>
    <w:rsid w:val="008B4F8A"/>
    <w:rsid w:val="008C201F"/>
    <w:rsid w:val="008E5446"/>
    <w:rsid w:val="008E5809"/>
    <w:rsid w:val="00900599"/>
    <w:rsid w:val="009035C2"/>
    <w:rsid w:val="00903CAF"/>
    <w:rsid w:val="009044BD"/>
    <w:rsid w:val="0092686B"/>
    <w:rsid w:val="009363C7"/>
    <w:rsid w:val="009472C0"/>
    <w:rsid w:val="009542BC"/>
    <w:rsid w:val="0097254F"/>
    <w:rsid w:val="00974507"/>
    <w:rsid w:val="00975A17"/>
    <w:rsid w:val="009860EE"/>
    <w:rsid w:val="00995FCF"/>
    <w:rsid w:val="009A07A0"/>
    <w:rsid w:val="009A47BC"/>
    <w:rsid w:val="009B38D6"/>
    <w:rsid w:val="009D7CE0"/>
    <w:rsid w:val="009F5142"/>
    <w:rsid w:val="00A1243F"/>
    <w:rsid w:val="00A13923"/>
    <w:rsid w:val="00A165F2"/>
    <w:rsid w:val="00A209E3"/>
    <w:rsid w:val="00A37AA2"/>
    <w:rsid w:val="00A4290B"/>
    <w:rsid w:val="00A47598"/>
    <w:rsid w:val="00A62453"/>
    <w:rsid w:val="00A65D6E"/>
    <w:rsid w:val="00A70DF8"/>
    <w:rsid w:val="00A70F63"/>
    <w:rsid w:val="00A77798"/>
    <w:rsid w:val="00A8399D"/>
    <w:rsid w:val="00A841BE"/>
    <w:rsid w:val="00A92377"/>
    <w:rsid w:val="00A97704"/>
    <w:rsid w:val="00AA1652"/>
    <w:rsid w:val="00AC0EC8"/>
    <w:rsid w:val="00AC7027"/>
    <w:rsid w:val="00AC7C49"/>
    <w:rsid w:val="00AE2ABA"/>
    <w:rsid w:val="00AE5B75"/>
    <w:rsid w:val="00AE6258"/>
    <w:rsid w:val="00AE770F"/>
    <w:rsid w:val="00AF3AA3"/>
    <w:rsid w:val="00AF7B2A"/>
    <w:rsid w:val="00B072B4"/>
    <w:rsid w:val="00B12A58"/>
    <w:rsid w:val="00B248F8"/>
    <w:rsid w:val="00B4293F"/>
    <w:rsid w:val="00B43211"/>
    <w:rsid w:val="00B50852"/>
    <w:rsid w:val="00B541C8"/>
    <w:rsid w:val="00B55428"/>
    <w:rsid w:val="00B562EB"/>
    <w:rsid w:val="00B5654A"/>
    <w:rsid w:val="00B614FC"/>
    <w:rsid w:val="00B66627"/>
    <w:rsid w:val="00B725EC"/>
    <w:rsid w:val="00B74DC3"/>
    <w:rsid w:val="00B86CB2"/>
    <w:rsid w:val="00BA683F"/>
    <w:rsid w:val="00BB1E93"/>
    <w:rsid w:val="00BC1012"/>
    <w:rsid w:val="00BC3576"/>
    <w:rsid w:val="00BD0F18"/>
    <w:rsid w:val="00BD3698"/>
    <w:rsid w:val="00BD63A5"/>
    <w:rsid w:val="00BD7EEA"/>
    <w:rsid w:val="00BF41BF"/>
    <w:rsid w:val="00C0344B"/>
    <w:rsid w:val="00C34E8B"/>
    <w:rsid w:val="00C35844"/>
    <w:rsid w:val="00C43108"/>
    <w:rsid w:val="00C4677B"/>
    <w:rsid w:val="00C50688"/>
    <w:rsid w:val="00C54ADE"/>
    <w:rsid w:val="00C6061E"/>
    <w:rsid w:val="00C620EB"/>
    <w:rsid w:val="00C65FAF"/>
    <w:rsid w:val="00C67595"/>
    <w:rsid w:val="00C678BA"/>
    <w:rsid w:val="00C7339F"/>
    <w:rsid w:val="00C82286"/>
    <w:rsid w:val="00C844A3"/>
    <w:rsid w:val="00C935DB"/>
    <w:rsid w:val="00C95F31"/>
    <w:rsid w:val="00C97AD4"/>
    <w:rsid w:val="00CA0A56"/>
    <w:rsid w:val="00CA0E94"/>
    <w:rsid w:val="00CB11FF"/>
    <w:rsid w:val="00CC2D7E"/>
    <w:rsid w:val="00CD50FE"/>
    <w:rsid w:val="00CD710B"/>
    <w:rsid w:val="00CE1B8E"/>
    <w:rsid w:val="00CE1EF5"/>
    <w:rsid w:val="00CE329E"/>
    <w:rsid w:val="00CF56F1"/>
    <w:rsid w:val="00CF60E3"/>
    <w:rsid w:val="00D04686"/>
    <w:rsid w:val="00D2471B"/>
    <w:rsid w:val="00D2649C"/>
    <w:rsid w:val="00D3469A"/>
    <w:rsid w:val="00D3583A"/>
    <w:rsid w:val="00D361FE"/>
    <w:rsid w:val="00D36B05"/>
    <w:rsid w:val="00D36DA3"/>
    <w:rsid w:val="00D550C5"/>
    <w:rsid w:val="00D67CC2"/>
    <w:rsid w:val="00D87F0A"/>
    <w:rsid w:val="00DA323C"/>
    <w:rsid w:val="00DA740C"/>
    <w:rsid w:val="00DB4DA7"/>
    <w:rsid w:val="00DC2A75"/>
    <w:rsid w:val="00DE37A9"/>
    <w:rsid w:val="00DE5FA2"/>
    <w:rsid w:val="00DF4857"/>
    <w:rsid w:val="00DF4B1B"/>
    <w:rsid w:val="00E16504"/>
    <w:rsid w:val="00E33E9B"/>
    <w:rsid w:val="00E34FB6"/>
    <w:rsid w:val="00E52FBE"/>
    <w:rsid w:val="00E539E0"/>
    <w:rsid w:val="00E6492D"/>
    <w:rsid w:val="00E66F74"/>
    <w:rsid w:val="00E67499"/>
    <w:rsid w:val="00E70913"/>
    <w:rsid w:val="00E71A43"/>
    <w:rsid w:val="00E744FE"/>
    <w:rsid w:val="00E76FA9"/>
    <w:rsid w:val="00E851D6"/>
    <w:rsid w:val="00E8630A"/>
    <w:rsid w:val="00E879F9"/>
    <w:rsid w:val="00E92D67"/>
    <w:rsid w:val="00E95D03"/>
    <w:rsid w:val="00EA0B6A"/>
    <w:rsid w:val="00EA19FE"/>
    <w:rsid w:val="00EA1A75"/>
    <w:rsid w:val="00EA43D2"/>
    <w:rsid w:val="00EA7E41"/>
    <w:rsid w:val="00EB145C"/>
    <w:rsid w:val="00EB2582"/>
    <w:rsid w:val="00ED2C8E"/>
    <w:rsid w:val="00ED3E4B"/>
    <w:rsid w:val="00ED646C"/>
    <w:rsid w:val="00EE1A5A"/>
    <w:rsid w:val="00EE7A93"/>
    <w:rsid w:val="00EF2BF0"/>
    <w:rsid w:val="00EF72EE"/>
    <w:rsid w:val="00F0722D"/>
    <w:rsid w:val="00F11750"/>
    <w:rsid w:val="00F21CFF"/>
    <w:rsid w:val="00F34EBA"/>
    <w:rsid w:val="00F36E83"/>
    <w:rsid w:val="00F611A3"/>
    <w:rsid w:val="00F769B6"/>
    <w:rsid w:val="00F81239"/>
    <w:rsid w:val="00F9042E"/>
    <w:rsid w:val="00F905B9"/>
    <w:rsid w:val="00F9703B"/>
    <w:rsid w:val="00FA3C2D"/>
    <w:rsid w:val="00FA58C4"/>
    <w:rsid w:val="00FB3F29"/>
    <w:rsid w:val="00FC1A7B"/>
    <w:rsid w:val="00FC3809"/>
    <w:rsid w:val="00FE04C9"/>
    <w:rsid w:val="00FE23B0"/>
    <w:rsid w:val="00FE3AFF"/>
    <w:rsid w:val="00FE5D78"/>
    <w:rsid w:val="00FE7F7F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A1C60"/>
    <w:pPr>
      <w:widowControl w:val="0"/>
      <w:autoSpaceDE w:val="0"/>
      <w:autoSpaceDN w:val="0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F72EE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EF72EE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EF72EE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EF72EE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F72EE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EF72EE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EF72EE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1C60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033068"/>
    <w:rPr>
      <w:rFonts w:ascii="Times New Roman" w:hAnsi="Times New Roman"/>
      <w:sz w:val="28"/>
    </w:r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FE3AFF"/>
    <w:pPr>
      <w:widowControl w:val="0"/>
      <w:autoSpaceDE w:val="0"/>
      <w:autoSpaceDN w:val="0"/>
      <w:ind w:left="481" w:hanging="481"/>
      <w:jc w:val="center"/>
    </w:pPr>
    <w:rPr>
      <w:rFonts w:eastAsia="Times New Roman" w:cs="Times New Roman"/>
      <w:b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qFormat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itle"/>
    <w:basedOn w:val="a"/>
    <w:link w:val="af7"/>
    <w:uiPriority w:val="10"/>
    <w:qFormat/>
    <w:rsid w:val="003E0925"/>
    <w:pPr>
      <w:widowControl w:val="0"/>
      <w:autoSpaceDE w:val="0"/>
      <w:autoSpaceDN w:val="0"/>
      <w:spacing w:before="3"/>
      <w:ind w:left="1256" w:right="323"/>
      <w:jc w:val="center"/>
    </w:pPr>
    <w:rPr>
      <w:rFonts w:eastAsia="Times New Roman" w:cs="Times New Roman"/>
      <w:b/>
      <w:bCs/>
      <w:szCs w:val="28"/>
    </w:rPr>
  </w:style>
  <w:style w:type="character" w:customStyle="1" w:styleId="af7">
    <w:name w:val="Заголовок Знак"/>
    <w:basedOn w:val="a0"/>
    <w:link w:val="af6"/>
    <w:uiPriority w:val="10"/>
    <w:rsid w:val="003E092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8">
    <w:name w:val="TOC Heading"/>
    <w:basedOn w:val="1"/>
    <w:next w:val="a"/>
    <w:uiPriority w:val="39"/>
    <w:unhideWhenUsed/>
    <w:qFormat/>
    <w:rsid w:val="00261920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f9">
    <w:name w:val="Гипертекстовая ссылка"/>
    <w:basedOn w:val="a0"/>
    <w:uiPriority w:val="99"/>
    <w:rsid w:val="00033068"/>
    <w:rPr>
      <w:rFonts w:cs="Times New Roman"/>
      <w:b w:val="0"/>
      <w:color w:val="106BBE"/>
    </w:rPr>
  </w:style>
  <w:style w:type="character" w:customStyle="1" w:styleId="30">
    <w:name w:val="Заголовок 3 Знак"/>
    <w:basedOn w:val="a0"/>
    <w:link w:val="3"/>
    <w:uiPriority w:val="9"/>
    <w:rsid w:val="00EF72EE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EF72EE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EF72EE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EF72EE"/>
    <w:rPr>
      <w:rFonts w:ascii="Arial" w:eastAsia="Arial" w:hAnsi="Arial" w:cs="Arial"/>
      <w:b/>
      <w:bCs/>
    </w:rPr>
  </w:style>
  <w:style w:type="character" w:customStyle="1" w:styleId="70">
    <w:name w:val="Заголовок 7 Знак"/>
    <w:basedOn w:val="a0"/>
    <w:link w:val="7"/>
    <w:uiPriority w:val="9"/>
    <w:rsid w:val="00EF72EE"/>
    <w:rPr>
      <w:rFonts w:ascii="Arial" w:eastAsia="Arial" w:hAnsi="Arial" w:cs="Arial"/>
      <w:b/>
      <w:bCs/>
      <w:i/>
      <w:iCs/>
    </w:rPr>
  </w:style>
  <w:style w:type="character" w:customStyle="1" w:styleId="80">
    <w:name w:val="Заголовок 8 Знак"/>
    <w:basedOn w:val="a0"/>
    <w:link w:val="8"/>
    <w:uiPriority w:val="9"/>
    <w:rsid w:val="00EF72EE"/>
    <w:rPr>
      <w:rFonts w:ascii="Arial" w:eastAsia="Arial" w:hAnsi="Arial" w:cs="Arial"/>
      <w:i/>
      <w:iCs/>
    </w:rPr>
  </w:style>
  <w:style w:type="character" w:customStyle="1" w:styleId="90">
    <w:name w:val="Заголовок 9 Знак"/>
    <w:basedOn w:val="a0"/>
    <w:link w:val="9"/>
    <w:uiPriority w:val="9"/>
    <w:rsid w:val="00EF72EE"/>
    <w:rPr>
      <w:rFonts w:ascii="Arial" w:eastAsia="Arial" w:hAnsi="Arial" w:cs="Arial"/>
      <w:i/>
      <w:iCs/>
      <w:sz w:val="21"/>
      <w:szCs w:val="21"/>
    </w:rPr>
  </w:style>
  <w:style w:type="paragraph" w:styleId="23">
    <w:name w:val="toc 2"/>
    <w:basedOn w:val="a"/>
    <w:next w:val="a"/>
    <w:autoRedefine/>
    <w:uiPriority w:val="39"/>
    <w:unhideWhenUsed/>
    <w:rsid w:val="00EF72EE"/>
    <w:pPr>
      <w:spacing w:after="100"/>
      <w:ind w:left="220"/>
    </w:pPr>
  </w:style>
  <w:style w:type="paragraph" w:customStyle="1" w:styleId="afa">
    <w:name w:val="Прижатый влево"/>
    <w:basedOn w:val="a"/>
    <w:next w:val="a"/>
    <w:uiPriority w:val="99"/>
    <w:rsid w:val="00EF72EE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fontstyle01">
    <w:name w:val="fontstyle01"/>
    <w:basedOn w:val="a0"/>
    <w:rsid w:val="00EF72E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txt">
    <w:name w:val="txt"/>
    <w:basedOn w:val="a"/>
    <w:rsid w:val="00EF72EE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hilight">
    <w:name w:val="hilight"/>
    <w:basedOn w:val="a0"/>
    <w:rsid w:val="00EF72EE"/>
  </w:style>
  <w:style w:type="paragraph" w:styleId="afb">
    <w:name w:val="Normal (Web)"/>
    <w:basedOn w:val="a"/>
    <w:uiPriority w:val="99"/>
    <w:unhideWhenUsed/>
    <w:rsid w:val="00EF72EE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fc">
    <w:name w:val="Strong"/>
    <w:basedOn w:val="a0"/>
    <w:uiPriority w:val="22"/>
    <w:qFormat/>
    <w:rsid w:val="00EF72EE"/>
    <w:rPr>
      <w:b/>
      <w:bCs/>
    </w:rPr>
  </w:style>
  <w:style w:type="paragraph" w:styleId="afd">
    <w:name w:val="footnote text"/>
    <w:basedOn w:val="a"/>
    <w:link w:val="afe"/>
    <w:uiPriority w:val="99"/>
    <w:semiHidden/>
    <w:unhideWhenUsed/>
    <w:rsid w:val="00EF72EE"/>
    <w:rPr>
      <w:sz w:val="20"/>
      <w:szCs w:val="20"/>
    </w:rPr>
  </w:style>
  <w:style w:type="character" w:customStyle="1" w:styleId="afe">
    <w:name w:val="Текст сноски Знак"/>
    <w:basedOn w:val="a0"/>
    <w:link w:val="afd"/>
    <w:uiPriority w:val="99"/>
    <w:semiHidden/>
    <w:rsid w:val="00EF72EE"/>
    <w:rPr>
      <w:rFonts w:ascii="Times New Roman" w:hAnsi="Times New Roman"/>
      <w:sz w:val="20"/>
      <w:szCs w:val="20"/>
    </w:rPr>
  </w:style>
  <w:style w:type="character" w:styleId="aff">
    <w:name w:val="footnote reference"/>
    <w:basedOn w:val="a0"/>
    <w:uiPriority w:val="99"/>
    <w:unhideWhenUsed/>
    <w:rsid w:val="00EF72EE"/>
    <w:rPr>
      <w:vertAlign w:val="superscript"/>
    </w:rPr>
  </w:style>
  <w:style w:type="character" w:customStyle="1" w:styleId="aff0">
    <w:name w:val="Подзаголовок Знак"/>
    <w:basedOn w:val="a0"/>
    <w:link w:val="aff1"/>
    <w:uiPriority w:val="11"/>
    <w:rsid w:val="00EF72EE"/>
    <w:rPr>
      <w:rFonts w:ascii="Times New Roman" w:hAnsi="Times New Roman"/>
      <w:sz w:val="24"/>
      <w:szCs w:val="24"/>
    </w:rPr>
  </w:style>
  <w:style w:type="paragraph" w:styleId="aff1">
    <w:name w:val="Subtitle"/>
    <w:basedOn w:val="a"/>
    <w:next w:val="a"/>
    <w:link w:val="aff0"/>
    <w:uiPriority w:val="11"/>
    <w:qFormat/>
    <w:rsid w:val="00EF72EE"/>
    <w:pPr>
      <w:spacing w:before="200" w:after="200"/>
    </w:pPr>
    <w:rPr>
      <w:sz w:val="24"/>
      <w:szCs w:val="24"/>
    </w:rPr>
  </w:style>
  <w:style w:type="character" w:customStyle="1" w:styleId="13">
    <w:name w:val="Подзаголовок Знак1"/>
    <w:basedOn w:val="a0"/>
    <w:uiPriority w:val="11"/>
    <w:rsid w:val="00EF72EE"/>
    <w:rPr>
      <w:rFonts w:eastAsiaTheme="minorEastAsia"/>
      <w:color w:val="5A5A5A" w:themeColor="text1" w:themeTint="A5"/>
      <w:spacing w:val="15"/>
    </w:rPr>
  </w:style>
  <w:style w:type="character" w:customStyle="1" w:styleId="aff2">
    <w:name w:val="Выделенная цитата Знак"/>
    <w:basedOn w:val="a0"/>
    <w:link w:val="aff3"/>
    <w:uiPriority w:val="30"/>
    <w:rsid w:val="00EF72EE"/>
    <w:rPr>
      <w:rFonts w:ascii="Times New Roman" w:hAnsi="Times New Roman"/>
      <w:i/>
      <w:sz w:val="28"/>
      <w:shd w:val="clear" w:color="auto" w:fill="F2F2F2"/>
    </w:rPr>
  </w:style>
  <w:style w:type="paragraph" w:styleId="aff3">
    <w:name w:val="Intense Quote"/>
    <w:basedOn w:val="a"/>
    <w:next w:val="a"/>
    <w:link w:val="aff2"/>
    <w:uiPriority w:val="30"/>
    <w:qFormat/>
    <w:rsid w:val="00EF72EE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160"/>
      <w:ind w:left="720" w:right="720"/>
    </w:pPr>
    <w:rPr>
      <w:i/>
    </w:rPr>
  </w:style>
  <w:style w:type="character" w:customStyle="1" w:styleId="14">
    <w:name w:val="Выделенная цитата Знак1"/>
    <w:basedOn w:val="a0"/>
    <w:uiPriority w:val="30"/>
    <w:rsid w:val="00EF72EE"/>
    <w:rPr>
      <w:rFonts w:ascii="Times New Roman" w:hAnsi="Times New Roman"/>
      <w:i/>
      <w:iCs/>
      <w:color w:val="4472C4" w:themeColor="accent1"/>
      <w:sz w:val="28"/>
    </w:rPr>
  </w:style>
  <w:style w:type="paragraph" w:styleId="aff4">
    <w:name w:val="caption"/>
    <w:basedOn w:val="a"/>
    <w:next w:val="a"/>
    <w:link w:val="aff5"/>
    <w:uiPriority w:val="35"/>
    <w:semiHidden/>
    <w:unhideWhenUsed/>
    <w:qFormat/>
    <w:rsid w:val="00EF72EE"/>
    <w:pPr>
      <w:spacing w:after="160"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f5">
    <w:name w:val="Название объекта Знак"/>
    <w:basedOn w:val="a0"/>
    <w:link w:val="aff4"/>
    <w:uiPriority w:val="35"/>
    <w:semiHidden/>
    <w:rsid w:val="00EF72EE"/>
    <w:rPr>
      <w:rFonts w:ascii="Times New Roman" w:hAnsi="Times New Roman"/>
      <w:b/>
      <w:bCs/>
      <w:color w:val="4472C4" w:themeColor="accent1"/>
      <w:sz w:val="18"/>
      <w:szCs w:val="18"/>
    </w:rPr>
  </w:style>
  <w:style w:type="character" w:customStyle="1" w:styleId="aff6">
    <w:name w:val="Текст концевой сноски Знак"/>
    <w:basedOn w:val="a0"/>
    <w:link w:val="aff7"/>
    <w:uiPriority w:val="99"/>
    <w:semiHidden/>
    <w:rsid w:val="00EF72EE"/>
    <w:rPr>
      <w:rFonts w:ascii="Times New Roman" w:hAnsi="Times New Roman"/>
      <w:sz w:val="20"/>
    </w:rPr>
  </w:style>
  <w:style w:type="paragraph" w:styleId="aff7">
    <w:name w:val="endnote text"/>
    <w:basedOn w:val="a"/>
    <w:link w:val="aff6"/>
    <w:uiPriority w:val="99"/>
    <w:semiHidden/>
    <w:unhideWhenUsed/>
    <w:rsid w:val="00EF72EE"/>
    <w:rPr>
      <w:sz w:val="20"/>
    </w:rPr>
  </w:style>
  <w:style w:type="character" w:customStyle="1" w:styleId="15">
    <w:name w:val="Текст концевой сноски Знак1"/>
    <w:basedOn w:val="a0"/>
    <w:uiPriority w:val="99"/>
    <w:semiHidden/>
    <w:rsid w:val="00EF72EE"/>
    <w:rPr>
      <w:rFonts w:ascii="Times New Roman" w:hAnsi="Times New Roman"/>
      <w:sz w:val="20"/>
      <w:szCs w:val="20"/>
    </w:rPr>
  </w:style>
  <w:style w:type="character" w:customStyle="1" w:styleId="fontstyle21">
    <w:name w:val="fontstyle21"/>
    <w:basedOn w:val="a0"/>
    <w:rsid w:val="00EF72EE"/>
    <w:rPr>
      <w:rFonts w:ascii="CalibriRegular" w:hAnsi="CalibriRegular" w:hint="default"/>
      <w:b w:val="0"/>
      <w:bCs w:val="0"/>
      <w:i w:val="0"/>
      <w:iCs w:val="0"/>
      <w:color w:val="000000"/>
      <w:sz w:val="34"/>
      <w:szCs w:val="3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A56C5-9FAB-4ECB-8541-F637B927D4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1</Pages>
  <Words>29971</Words>
  <Characters>170840</Characters>
  <Application>Microsoft Office Word</Application>
  <DocSecurity>0</DocSecurity>
  <Lines>1423</Lines>
  <Paragraphs>400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130</cp:revision>
  <cp:lastPrinted>2026-09-07T07:46:00Z</cp:lastPrinted>
  <dcterms:created xsi:type="dcterms:W3CDTF">2023-02-13T13:35:00Z</dcterms:created>
  <dcterms:modified xsi:type="dcterms:W3CDTF">2026-09-07T10:49:00Z</dcterms:modified>
</cp:coreProperties>
</file>